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C595B" w14:textId="77777777" w:rsidR="00AF0E37" w:rsidRDefault="00AF0E37">
      <w:r>
        <w:t xml:space="preserve">The </w:t>
      </w:r>
      <w:r w:rsidR="00810C63">
        <w:t>Tailored Supports for Older Adults (</w:t>
      </w:r>
      <w:r>
        <w:t>TSOA</w:t>
      </w:r>
      <w:r w:rsidR="00810C63">
        <w:t>)</w:t>
      </w:r>
      <w:r>
        <w:t xml:space="preserve"> application can be submitted in the following ways:</w:t>
      </w:r>
    </w:p>
    <w:p w14:paraId="25ECC16A" w14:textId="77777777" w:rsidR="00AF0E37" w:rsidRDefault="00AF0E37" w:rsidP="00AF0E3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 w:rsidRPr="00AF0E37">
        <w:rPr>
          <w:rFonts w:asciiTheme="minorHAnsi" w:hAnsiTheme="minorHAnsi" w:cstheme="minorHAnsi"/>
        </w:rPr>
        <w:t xml:space="preserve"> Apply on-line at </w:t>
      </w:r>
      <w:hyperlink r:id="rId7" w:history="1">
        <w:r w:rsidRPr="00AF0E37">
          <w:rPr>
            <w:rStyle w:val="Hyperlink"/>
            <w:rFonts w:asciiTheme="minorHAnsi" w:hAnsiTheme="minorHAnsi" w:cstheme="minorHAnsi"/>
          </w:rPr>
          <w:t>www.washingtonconnection.org</w:t>
        </w:r>
      </w:hyperlink>
      <w:r w:rsidRPr="00AF0E37">
        <w:rPr>
          <w:rFonts w:asciiTheme="minorHAnsi" w:hAnsiTheme="minorHAnsi" w:cstheme="minorHAnsi"/>
        </w:rPr>
        <w:t xml:space="preserve">. </w:t>
      </w:r>
    </w:p>
    <w:p w14:paraId="22227779" w14:textId="42FB5229" w:rsidR="002274B5" w:rsidRDefault="002274B5" w:rsidP="002274B5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From the Washington Connections home page click “Apply Now”</w:t>
      </w:r>
    </w:p>
    <w:p w14:paraId="3E8BB9F9" w14:textId="3906AB0A" w:rsidR="002274B5" w:rsidRDefault="00F440A6" w:rsidP="00F440A6">
      <w:pPr>
        <w:pStyle w:val="ListParagraph"/>
        <w:spacing w:after="0"/>
        <w:ind w:left="1065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4FDC7267" wp14:editId="571DB61A">
            <wp:extent cx="5543550" cy="2647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76E03" w14:textId="4646C766" w:rsidR="002274B5" w:rsidRDefault="002274B5" w:rsidP="002274B5">
      <w:pPr>
        <w:pStyle w:val="ListParagraph"/>
        <w:spacing w:after="0"/>
        <w:ind w:left="1425" w:firstLine="0"/>
        <w:rPr>
          <w:rFonts w:asciiTheme="minorHAnsi" w:hAnsiTheme="minorHAnsi" w:cstheme="minorHAnsi"/>
        </w:rPr>
      </w:pPr>
    </w:p>
    <w:p w14:paraId="12746593" w14:textId="449B3BC7" w:rsidR="002274B5" w:rsidRDefault="002274B5" w:rsidP="002274B5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Then click “Next”</w:t>
      </w:r>
    </w:p>
    <w:p w14:paraId="2D6D9C2D" w14:textId="36672FBC" w:rsidR="002274B5" w:rsidRDefault="00F440A6" w:rsidP="00F440A6">
      <w:pPr>
        <w:pStyle w:val="ListParagraph"/>
        <w:spacing w:after="0"/>
        <w:ind w:left="1065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2F9F0FB2" wp14:editId="3402A39D">
            <wp:extent cx="5151538" cy="417406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55496" cy="4177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21FB80" w14:textId="383F9AF9" w:rsidR="002274B5" w:rsidRDefault="002274B5" w:rsidP="002274B5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After reading the information on the next page, click “Next” again at the bottom right hand corner of the page.</w:t>
      </w:r>
    </w:p>
    <w:p w14:paraId="385CBDC1" w14:textId="77777777" w:rsidR="008960A2" w:rsidRDefault="008960A2" w:rsidP="008960A2">
      <w:pPr>
        <w:pStyle w:val="ListParagraph"/>
        <w:spacing w:after="0"/>
        <w:ind w:left="1425" w:firstLine="0"/>
        <w:rPr>
          <w:rFonts w:asciiTheme="minorHAnsi" w:hAnsiTheme="minorHAnsi" w:cstheme="minorHAnsi"/>
        </w:rPr>
      </w:pPr>
    </w:p>
    <w:p w14:paraId="737B0E6D" w14:textId="7693565C" w:rsidR="002274B5" w:rsidRDefault="002274B5" w:rsidP="002274B5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This will take you to the beginning of the application.  Enter your zip code and click “Next”.</w:t>
      </w:r>
    </w:p>
    <w:p w14:paraId="5ECB5ADE" w14:textId="294C35CC" w:rsidR="008960A2" w:rsidRDefault="00F440A6" w:rsidP="00F440A6">
      <w:pPr>
        <w:pStyle w:val="ListParagraph"/>
        <w:spacing w:after="0"/>
        <w:ind w:left="1065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575D852A" wp14:editId="39CA848F">
            <wp:extent cx="5619750" cy="1866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7F8B" w14:textId="61700260" w:rsidR="008960A2" w:rsidRDefault="008960A2" w:rsidP="008960A2">
      <w:pPr>
        <w:pStyle w:val="ListParagraph"/>
        <w:spacing w:after="0"/>
        <w:ind w:left="1425" w:firstLine="0"/>
        <w:rPr>
          <w:rFonts w:asciiTheme="minorHAnsi" w:hAnsiTheme="minorHAnsi" w:cstheme="minorHAnsi"/>
        </w:rPr>
      </w:pPr>
    </w:p>
    <w:p w14:paraId="250E4F84" w14:textId="7423A77A" w:rsidR="002274B5" w:rsidRDefault="002274B5" w:rsidP="002274B5">
      <w:pPr>
        <w:pStyle w:val="ListParagraph"/>
        <w:numPr>
          <w:ilvl w:val="1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Under Long Term Services and Supports, click on “Tailored Supports for Older Adults (TSOA)” and select “Next” to complete the application.</w:t>
      </w:r>
    </w:p>
    <w:p w14:paraId="0362C278" w14:textId="1A9C6B1F" w:rsidR="002274B5" w:rsidRPr="00AF0E37" w:rsidRDefault="00F440A6" w:rsidP="00F440A6">
      <w:pPr>
        <w:pStyle w:val="ListParagraph"/>
        <w:spacing w:after="0"/>
        <w:ind w:left="1065" w:firstLine="0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7DC651F5" wp14:editId="3C433212">
            <wp:extent cx="5543550" cy="3581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358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6C4D2AF" w14:textId="77777777" w:rsidR="00AF0E37" w:rsidRPr="00AF0E37" w:rsidRDefault="00AF0E37" w:rsidP="00AF0E37">
      <w:pPr>
        <w:pStyle w:val="ListParagraph"/>
        <w:spacing w:after="0"/>
        <w:ind w:left="705" w:firstLine="0"/>
        <w:rPr>
          <w:rFonts w:asciiTheme="minorHAnsi" w:hAnsiTheme="minorHAnsi" w:cstheme="minorHAnsi"/>
        </w:rPr>
      </w:pPr>
    </w:p>
    <w:p w14:paraId="47D32884" w14:textId="77777777" w:rsidR="00AF0E37" w:rsidRPr="00AF0E37" w:rsidRDefault="00AF0E37" w:rsidP="00AF0E37">
      <w:pPr>
        <w:pStyle w:val="ListParagraph"/>
        <w:spacing w:after="0"/>
        <w:ind w:left="705" w:firstLine="0"/>
        <w:rPr>
          <w:rFonts w:asciiTheme="minorHAnsi" w:hAnsiTheme="minorHAnsi" w:cstheme="minorHAnsi"/>
        </w:rPr>
      </w:pPr>
      <w:r w:rsidRPr="00AF0E37">
        <w:rPr>
          <w:rFonts w:asciiTheme="minorHAnsi" w:hAnsiTheme="minorHAnsi" w:cstheme="minorHAnsi"/>
        </w:rPr>
        <w:t>OR</w:t>
      </w:r>
    </w:p>
    <w:p w14:paraId="0AC6187D" w14:textId="77777777" w:rsidR="00AF0E37" w:rsidRPr="00AF0E37" w:rsidRDefault="00AF0E37" w:rsidP="00AF0E37">
      <w:pPr>
        <w:pStyle w:val="ListParagraph"/>
        <w:spacing w:after="0"/>
        <w:ind w:left="705" w:firstLine="0"/>
        <w:rPr>
          <w:rFonts w:asciiTheme="minorHAnsi" w:hAnsiTheme="minorHAnsi" w:cstheme="minorHAnsi"/>
        </w:rPr>
      </w:pPr>
    </w:p>
    <w:p w14:paraId="6CA6204A" w14:textId="6B9DD2A8" w:rsidR="00AF0E37" w:rsidRPr="00AF0E37" w:rsidRDefault="00810C63" w:rsidP="00AF0E37">
      <w:pPr>
        <w:pStyle w:val="ListParagraph"/>
        <w:numPr>
          <w:ilvl w:val="0"/>
          <w:numId w:val="2"/>
        </w:numPr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Download and c</w:t>
      </w:r>
      <w:r w:rsidR="00AF0E37" w:rsidRPr="00AF0E37">
        <w:rPr>
          <w:rFonts w:asciiTheme="minorHAnsi" w:hAnsiTheme="minorHAnsi" w:cstheme="minorHAnsi"/>
        </w:rPr>
        <w:t xml:space="preserve">omplete an </w:t>
      </w:r>
      <w:hyperlink r:id="rId12" w:history="1">
        <w:r w:rsidR="00AF0E37" w:rsidRPr="00AF0E37">
          <w:rPr>
            <w:rStyle w:val="Hyperlink"/>
            <w:rFonts w:asciiTheme="minorHAnsi" w:hAnsiTheme="minorHAnsi" w:cstheme="minorHAnsi"/>
          </w:rPr>
          <w:t>HCA 18-008 TSOA application form</w:t>
        </w:r>
      </w:hyperlink>
      <w:r w:rsidR="00AF0E37" w:rsidRPr="00AF0E37">
        <w:rPr>
          <w:rFonts w:asciiTheme="minorHAnsi" w:hAnsiTheme="minorHAnsi" w:cstheme="minorHAnsi"/>
        </w:rPr>
        <w:t xml:space="preserve"> and:  </w:t>
      </w:r>
    </w:p>
    <w:p w14:paraId="3C31AF85" w14:textId="77777777" w:rsidR="00AF0E37" w:rsidRPr="00AF0E37" w:rsidRDefault="00AF0E37" w:rsidP="00AF0E37">
      <w:pPr>
        <w:numPr>
          <w:ilvl w:val="1"/>
          <w:numId w:val="1"/>
        </w:numPr>
        <w:spacing w:after="61" w:line="250" w:lineRule="auto"/>
        <w:ind w:hanging="360"/>
        <w:rPr>
          <w:rFonts w:cstheme="minorHAnsi"/>
        </w:rPr>
      </w:pPr>
      <w:r w:rsidRPr="00AF0E37">
        <w:rPr>
          <w:rFonts w:cstheme="minorHAnsi"/>
        </w:rPr>
        <w:t>Mail to:   PO Box 45826, Olympia, WA 98504; or</w:t>
      </w:r>
    </w:p>
    <w:p w14:paraId="592745E0" w14:textId="77777777" w:rsidR="00AF0E37" w:rsidRPr="00AF0E37" w:rsidRDefault="00AF0E37" w:rsidP="00AF0E37">
      <w:pPr>
        <w:numPr>
          <w:ilvl w:val="1"/>
          <w:numId w:val="1"/>
        </w:numPr>
        <w:spacing w:after="61" w:line="250" w:lineRule="auto"/>
        <w:ind w:left="1080"/>
        <w:rPr>
          <w:rFonts w:cstheme="minorHAnsi"/>
        </w:rPr>
      </w:pPr>
      <w:r w:rsidRPr="00AF0E37">
        <w:rPr>
          <w:rFonts w:cstheme="minorHAnsi"/>
        </w:rPr>
        <w:t xml:space="preserve">Fax to:    1-855-635-8305; or </w:t>
      </w:r>
    </w:p>
    <w:p w14:paraId="52B083EE" w14:textId="4A9B5BAB" w:rsidR="00AF0E37" w:rsidRPr="00AF0E37" w:rsidRDefault="00AF0E37" w:rsidP="00AF0E37">
      <w:pPr>
        <w:numPr>
          <w:ilvl w:val="1"/>
          <w:numId w:val="1"/>
        </w:numPr>
        <w:spacing w:after="61" w:line="250" w:lineRule="auto"/>
        <w:ind w:left="1080"/>
        <w:rPr>
          <w:rFonts w:cstheme="minorHAnsi"/>
        </w:rPr>
      </w:pPr>
      <w:r w:rsidRPr="00422990">
        <w:rPr>
          <w:rFonts w:cstheme="minorHAnsi"/>
        </w:rPr>
        <w:lastRenderedPageBreak/>
        <w:t xml:space="preserve">Take it to your </w:t>
      </w:r>
      <w:hyperlink r:id="rId13" w:history="1">
        <w:r w:rsidR="00422990" w:rsidRPr="00422990">
          <w:rPr>
            <w:rStyle w:val="Hyperlink"/>
            <w:rFonts w:eastAsia="Times New Roman" w:cstheme="minorHAnsi"/>
            <w:szCs w:val="24"/>
            <w:lang w:val="en"/>
          </w:rPr>
          <w:t>Community Living Connections/Area Agency on Aging or Home and Community Services Offices</w:t>
        </w:r>
      </w:hyperlink>
      <w:r w:rsidR="00422990" w:rsidRPr="00422990">
        <w:rPr>
          <w:rFonts w:ascii="Source Sans Pro" w:eastAsia="Times New Roman" w:hAnsi="Source Sans Pro" w:cs="Helvetica"/>
          <w:color w:val="575757"/>
          <w:sz w:val="23"/>
          <w:szCs w:val="23"/>
          <w:lang w:val="en"/>
        </w:rPr>
        <w:t xml:space="preserve">. </w:t>
      </w:r>
    </w:p>
    <w:sectPr w:rsidR="00AF0E37" w:rsidRPr="00AF0E37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E0DB" w14:textId="77777777" w:rsidR="009E23A2" w:rsidRDefault="009E23A2" w:rsidP="00AF0E37">
      <w:pPr>
        <w:spacing w:after="0" w:line="240" w:lineRule="auto"/>
      </w:pPr>
      <w:r>
        <w:separator/>
      </w:r>
    </w:p>
  </w:endnote>
  <w:endnote w:type="continuationSeparator" w:id="0">
    <w:p w14:paraId="7CF2B131" w14:textId="77777777" w:rsidR="009E23A2" w:rsidRDefault="009E23A2" w:rsidP="00AF0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36CFD3" w14:textId="77777777" w:rsidR="009E23A2" w:rsidRDefault="009E23A2" w:rsidP="00AF0E37">
      <w:pPr>
        <w:spacing w:after="0" w:line="240" w:lineRule="auto"/>
      </w:pPr>
      <w:r>
        <w:separator/>
      </w:r>
    </w:p>
  </w:footnote>
  <w:footnote w:type="continuationSeparator" w:id="0">
    <w:p w14:paraId="44D63F40" w14:textId="77777777" w:rsidR="009E23A2" w:rsidRDefault="009E23A2" w:rsidP="00AF0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144F5" w14:textId="77777777" w:rsidR="00AF0E37" w:rsidRPr="00AF0E37" w:rsidRDefault="00AF0E37" w:rsidP="00AF0E37">
    <w:pPr>
      <w:pStyle w:val="Header"/>
      <w:jc w:val="center"/>
      <w:rPr>
        <w:sz w:val="36"/>
      </w:rPr>
    </w:pPr>
    <w:r w:rsidRPr="00AF0E37">
      <w:rPr>
        <w:sz w:val="36"/>
      </w:rPr>
      <w:t>TSOA Application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457850"/>
    <w:multiLevelType w:val="hybridMultilevel"/>
    <w:tmpl w:val="FF724890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5F4D44C0"/>
    <w:multiLevelType w:val="hybridMultilevel"/>
    <w:tmpl w:val="BE50BDEA"/>
    <w:lvl w:ilvl="0" w:tplc="5986D5B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66B4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68258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D873F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8081D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18832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65D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EA5F6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F280C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37"/>
    <w:rsid w:val="001775F7"/>
    <w:rsid w:val="002274B5"/>
    <w:rsid w:val="00295FDC"/>
    <w:rsid w:val="003E066A"/>
    <w:rsid w:val="00422990"/>
    <w:rsid w:val="00810C63"/>
    <w:rsid w:val="008960A2"/>
    <w:rsid w:val="009E23A2"/>
    <w:rsid w:val="00AF0E37"/>
    <w:rsid w:val="00D515C4"/>
    <w:rsid w:val="00F440A6"/>
    <w:rsid w:val="00FF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4F365"/>
  <w15:chartTrackingRefBased/>
  <w15:docId w15:val="{5142E391-370B-4737-9E33-ECE1DF46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5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E37"/>
  </w:style>
  <w:style w:type="paragraph" w:styleId="Footer">
    <w:name w:val="footer"/>
    <w:basedOn w:val="Normal"/>
    <w:link w:val="FooterChar"/>
    <w:uiPriority w:val="99"/>
    <w:unhideWhenUsed/>
    <w:rsid w:val="00AF0E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E37"/>
  </w:style>
  <w:style w:type="paragraph" w:styleId="ListParagraph">
    <w:name w:val="List Paragraph"/>
    <w:basedOn w:val="Normal"/>
    <w:uiPriority w:val="34"/>
    <w:qFormat/>
    <w:rsid w:val="00AF0E37"/>
    <w:pPr>
      <w:spacing w:after="122" w:line="250" w:lineRule="auto"/>
      <w:ind w:left="720" w:hanging="10"/>
      <w:contextualSpacing/>
    </w:pPr>
    <w:rPr>
      <w:rFonts w:ascii="Calibri" w:eastAsia="Calibri" w:hAnsi="Calibri" w:cs="Calibri"/>
      <w:color w:val="000000"/>
    </w:rPr>
  </w:style>
  <w:style w:type="character" w:styleId="Hyperlink">
    <w:name w:val="Hyperlink"/>
    <w:uiPriority w:val="99"/>
    <w:unhideWhenUsed/>
    <w:rsid w:val="00AF0E3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0E3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10C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0C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0C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0C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0C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C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dshs.wa.gov/ALTSA/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ashingtonconnection.org" TargetMode="External"/><Relationship Id="rId12" Type="http://schemas.openxmlformats.org/officeDocument/2006/relationships/hyperlink" Target="https://www.hca.wa.gov/assets/free-or-low-cost/18-008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Debbie (DSHS/ALTSA/HCS)</dc:creator>
  <cp:keywords/>
  <dc:description/>
  <cp:lastModifiedBy>Johnson, Debbie (DSHS/ALTSA/HCS)</cp:lastModifiedBy>
  <cp:revision>3</cp:revision>
  <dcterms:created xsi:type="dcterms:W3CDTF">2017-07-28T00:24:00Z</dcterms:created>
  <dcterms:modified xsi:type="dcterms:W3CDTF">2017-07-28T14:56:00Z</dcterms:modified>
</cp:coreProperties>
</file>