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50" w:rsidRPr="00B9228A" w:rsidRDefault="00B330E4" w:rsidP="00D63AA6">
      <w:pPr>
        <w:jc w:val="center"/>
        <w:rPr>
          <w:b/>
          <w:sz w:val="24"/>
        </w:rPr>
      </w:pPr>
      <w:bookmarkStart w:id="0" w:name="_GoBack"/>
      <w:bookmarkEnd w:id="0"/>
      <w:r w:rsidRPr="00B9228A">
        <w:rPr>
          <w:b/>
          <w:sz w:val="24"/>
        </w:rPr>
        <w:t>Overtime and Travel Time</w:t>
      </w:r>
    </w:p>
    <w:p w:rsidR="009140D0" w:rsidRPr="00B9228A" w:rsidRDefault="009140D0" w:rsidP="007D72AC">
      <w:pPr>
        <w:jc w:val="center"/>
        <w:rPr>
          <w:b/>
        </w:rPr>
      </w:pPr>
      <w:r w:rsidRPr="00B9228A">
        <w:rPr>
          <w:b/>
        </w:rPr>
        <w:t>Fact Sheet for Individual Providers</w:t>
      </w:r>
    </w:p>
    <w:p w:rsidR="009140D0" w:rsidRDefault="009140D0" w:rsidP="007D72AC"/>
    <w:p w:rsidR="009140D0" w:rsidRDefault="009140D0" w:rsidP="007D72AC"/>
    <w:p w:rsidR="00E90D44" w:rsidRPr="007D72AC" w:rsidRDefault="00E90D44" w:rsidP="00B660C0">
      <w:pPr>
        <w:pStyle w:val="ListParagraph"/>
        <w:numPr>
          <w:ilvl w:val="0"/>
          <w:numId w:val="12"/>
        </w:numPr>
        <w:rPr>
          <w:b/>
        </w:rPr>
      </w:pPr>
      <w:r w:rsidRPr="007D72AC">
        <w:rPr>
          <w:b/>
        </w:rPr>
        <w:t>When</w:t>
      </w:r>
      <w:r w:rsidR="007D72AC">
        <w:rPr>
          <w:b/>
        </w:rPr>
        <w:t xml:space="preserve"> </w:t>
      </w:r>
      <w:r w:rsidRPr="007D72AC">
        <w:rPr>
          <w:b/>
        </w:rPr>
        <w:t>is overtime paid and how is it calculated?</w:t>
      </w:r>
    </w:p>
    <w:p w:rsidR="00695142" w:rsidRDefault="00695142" w:rsidP="00B660C0">
      <w:pPr>
        <w:numPr>
          <w:ilvl w:val="0"/>
          <w:numId w:val="2"/>
        </w:numPr>
        <w:ind w:left="1080"/>
      </w:pPr>
      <w:r>
        <w:t xml:space="preserve">Overtime is paid </w:t>
      </w:r>
      <w:r w:rsidR="009948CB">
        <w:t>when you work more than 40 hours in a work week.</w:t>
      </w:r>
      <w:r>
        <w:t xml:space="preserve"> </w:t>
      </w:r>
    </w:p>
    <w:p w:rsidR="00695142" w:rsidRDefault="00695142" w:rsidP="00B660C0">
      <w:pPr>
        <w:numPr>
          <w:ilvl w:val="0"/>
          <w:numId w:val="2"/>
        </w:numPr>
        <w:ind w:left="1080"/>
      </w:pPr>
      <w:r>
        <w:t>The work week begins at 12:00 am on Sunday and ends at 11:59 pm on Saturday.</w:t>
      </w:r>
    </w:p>
    <w:p w:rsidR="00695142" w:rsidRDefault="004B02F7" w:rsidP="00B660C0">
      <w:pPr>
        <w:numPr>
          <w:ilvl w:val="0"/>
          <w:numId w:val="2"/>
        </w:numPr>
        <w:ind w:left="1080"/>
      </w:pPr>
      <w:r>
        <w:t xml:space="preserve">Multiply your hourly rate times 1.5 to calculate your hourly overtime pay rate.  </w:t>
      </w:r>
    </w:p>
    <w:p w:rsidR="004D55AD" w:rsidRDefault="004B02F7" w:rsidP="007D72AC">
      <w:pPr>
        <w:ind w:left="1440"/>
        <w:rPr>
          <w:i/>
        </w:rPr>
      </w:pPr>
      <w:r w:rsidRPr="00380E71">
        <w:rPr>
          <w:i/>
        </w:rPr>
        <w:t>Example.</w:t>
      </w:r>
      <w:r w:rsidR="004D55AD">
        <w:rPr>
          <w:i/>
        </w:rPr>
        <w:t xml:space="preserve"> </w:t>
      </w:r>
    </w:p>
    <w:p w:rsidR="007D72AC" w:rsidRDefault="007D72AC" w:rsidP="007D72AC">
      <w:pPr>
        <w:ind w:left="1440"/>
        <w:rPr>
          <w:i/>
        </w:rPr>
      </w:pPr>
      <w:r>
        <w:rPr>
          <w:i/>
        </w:rPr>
        <w:t>I</w:t>
      </w:r>
      <w:r w:rsidRPr="00380E71">
        <w:rPr>
          <w:i/>
        </w:rPr>
        <w:t>f you work</w:t>
      </w:r>
      <w:r>
        <w:rPr>
          <w:i/>
        </w:rPr>
        <w:t>ed</w:t>
      </w:r>
      <w:r w:rsidRPr="00380E71">
        <w:rPr>
          <w:i/>
        </w:rPr>
        <w:t xml:space="preserve"> 45 hours in a work week</w:t>
      </w:r>
      <w:r>
        <w:rPr>
          <w:i/>
        </w:rPr>
        <w:t>,</w:t>
      </w:r>
      <w:r w:rsidRPr="00380E71">
        <w:rPr>
          <w:i/>
        </w:rPr>
        <w:t xml:space="preserve"> your pay w</w:t>
      </w:r>
      <w:r>
        <w:rPr>
          <w:i/>
        </w:rPr>
        <w:t>ould</w:t>
      </w:r>
      <w:r w:rsidRPr="00380E71">
        <w:rPr>
          <w:i/>
        </w:rPr>
        <w:t xml:space="preserve"> be</w:t>
      </w:r>
    </w:p>
    <w:p w:rsidR="007D72AC" w:rsidRDefault="007D72AC" w:rsidP="00B660C0">
      <w:pPr>
        <w:pStyle w:val="ListParagraph"/>
        <w:numPr>
          <w:ilvl w:val="0"/>
          <w:numId w:val="14"/>
        </w:numPr>
        <w:rPr>
          <w:i/>
        </w:rPr>
      </w:pPr>
      <w:r w:rsidRPr="00B44534">
        <w:rPr>
          <w:i/>
        </w:rPr>
        <w:t>$400 for the first 40 hours you worked  ($10 x 40 hours = $400)</w:t>
      </w:r>
      <w:r>
        <w:rPr>
          <w:i/>
        </w:rPr>
        <w:t xml:space="preserve">, </w:t>
      </w:r>
    </w:p>
    <w:p w:rsidR="007D72AC" w:rsidRDefault="007D72AC" w:rsidP="007D72AC">
      <w:pPr>
        <w:pStyle w:val="ListParagraph"/>
        <w:ind w:left="2220"/>
        <w:rPr>
          <w:i/>
        </w:rPr>
      </w:pPr>
      <w:r>
        <w:rPr>
          <w:i/>
        </w:rPr>
        <w:t xml:space="preserve">                           </w:t>
      </w:r>
      <w:r w:rsidRPr="00B44534">
        <w:rPr>
          <w:i/>
        </w:rPr>
        <w:t>plus</w:t>
      </w:r>
    </w:p>
    <w:p w:rsidR="007D72AC" w:rsidRPr="00B44534" w:rsidRDefault="007D72AC" w:rsidP="00B660C0">
      <w:pPr>
        <w:pStyle w:val="ListParagraph"/>
        <w:numPr>
          <w:ilvl w:val="0"/>
          <w:numId w:val="14"/>
        </w:numPr>
        <w:rPr>
          <w:i/>
        </w:rPr>
      </w:pPr>
      <w:r w:rsidRPr="00B44534">
        <w:rPr>
          <w:i/>
        </w:rPr>
        <w:t xml:space="preserve">$75 for 5 hours of overtime ($15 x 5 hours = $75). </w:t>
      </w:r>
    </w:p>
    <w:p w:rsidR="007D72AC" w:rsidRDefault="007D72AC" w:rsidP="007D72AC">
      <w:pPr>
        <w:ind w:left="1440"/>
        <w:rPr>
          <w:i/>
        </w:rPr>
      </w:pPr>
    </w:p>
    <w:p w:rsidR="007D72AC" w:rsidRDefault="007D72AC" w:rsidP="007D72AC">
      <w:pPr>
        <w:ind w:left="1440"/>
        <w:rPr>
          <w:i/>
        </w:rPr>
      </w:pPr>
      <w:r>
        <w:rPr>
          <w:i/>
        </w:rPr>
        <w:t>Your total pay would be $475 (</w:t>
      </w:r>
      <w:r w:rsidRPr="004D55AD">
        <w:rPr>
          <w:i/>
        </w:rPr>
        <w:t>$400 +$75 = $475)</w:t>
      </w:r>
    </w:p>
    <w:p w:rsidR="00B330E4" w:rsidRPr="004D55AD" w:rsidRDefault="00B330E4" w:rsidP="007D72AC">
      <w:pPr>
        <w:rPr>
          <w:i/>
        </w:rPr>
      </w:pPr>
    </w:p>
    <w:p w:rsidR="00B330E4" w:rsidRPr="00BE7791" w:rsidRDefault="00B330E4" w:rsidP="00B660C0">
      <w:pPr>
        <w:numPr>
          <w:ilvl w:val="0"/>
          <w:numId w:val="13"/>
        </w:numPr>
        <w:rPr>
          <w:b/>
        </w:rPr>
      </w:pPr>
      <w:r w:rsidRPr="00BE7791">
        <w:rPr>
          <w:b/>
        </w:rPr>
        <w:t>Can I work more than 40 hours in a work week?</w:t>
      </w:r>
    </w:p>
    <w:p w:rsidR="00695142" w:rsidRDefault="00B330E4" w:rsidP="00B660C0">
      <w:pPr>
        <w:numPr>
          <w:ilvl w:val="0"/>
          <w:numId w:val="3"/>
        </w:numPr>
      </w:pPr>
      <w:r>
        <w:t>You may not work more than 40</w:t>
      </w:r>
      <w:r w:rsidR="00B872C4">
        <w:t xml:space="preserve"> service</w:t>
      </w:r>
      <w:r>
        <w:t xml:space="preserve"> hours in a work week unless approval has been given by DSHS</w:t>
      </w:r>
      <w:r w:rsidR="00E65A2A">
        <w:t>; or</w:t>
      </w:r>
    </w:p>
    <w:p w:rsidR="00E65A2A" w:rsidRDefault="00E65A2A" w:rsidP="00B660C0">
      <w:pPr>
        <w:numPr>
          <w:ilvl w:val="0"/>
          <w:numId w:val="3"/>
        </w:numPr>
      </w:pPr>
      <w:r>
        <w:t xml:space="preserve">Your </w:t>
      </w:r>
      <w:r w:rsidR="00B91FD0">
        <w:t>work week</w:t>
      </w:r>
      <w:r>
        <w:t xml:space="preserve"> limit is greater than 40.</w:t>
      </w:r>
    </w:p>
    <w:p w:rsidR="00B330E4" w:rsidRDefault="00B330E4" w:rsidP="007D72AC">
      <w:pPr>
        <w:rPr>
          <w:b/>
        </w:rPr>
      </w:pPr>
    </w:p>
    <w:p w:rsidR="00D317DE" w:rsidRDefault="00D317DE" w:rsidP="00B660C0">
      <w:pPr>
        <w:numPr>
          <w:ilvl w:val="0"/>
          <w:numId w:val="13"/>
        </w:numPr>
        <w:rPr>
          <w:b/>
        </w:rPr>
      </w:pPr>
      <w:r>
        <w:rPr>
          <w:b/>
        </w:rPr>
        <w:t xml:space="preserve">What </w:t>
      </w:r>
      <w:r w:rsidR="00D04C24">
        <w:rPr>
          <w:b/>
        </w:rPr>
        <w:t>is my work week limit</w:t>
      </w:r>
      <w:r>
        <w:rPr>
          <w:b/>
        </w:rPr>
        <w:t>?</w:t>
      </w:r>
    </w:p>
    <w:p w:rsidR="00507BDD" w:rsidRDefault="00507BDD" w:rsidP="00B660C0">
      <w:pPr>
        <w:numPr>
          <w:ilvl w:val="1"/>
          <w:numId w:val="13"/>
        </w:numPr>
      </w:pPr>
      <w:r>
        <w:t xml:space="preserve">You may not work more than 40 </w:t>
      </w:r>
      <w:r w:rsidR="00B872C4">
        <w:t xml:space="preserve">service </w:t>
      </w:r>
      <w:r>
        <w:t>hours in a work week unless you have been assigned a higher work week limit by DSHS.</w:t>
      </w:r>
    </w:p>
    <w:p w:rsidR="00507BDD" w:rsidRDefault="00507BDD" w:rsidP="00B660C0">
      <w:pPr>
        <w:numPr>
          <w:ilvl w:val="1"/>
          <w:numId w:val="13"/>
        </w:numPr>
      </w:pPr>
      <w:r>
        <w:t xml:space="preserve">Your work week limit will be greater than 40 hours if the average number of weekly service hours you worked in January of 2016 was greater than 40, or if you appealed </w:t>
      </w:r>
      <w:r w:rsidR="00B660C0">
        <w:t xml:space="preserve">your </w:t>
      </w:r>
      <w:r>
        <w:t xml:space="preserve">work week limit based on January hours and you were assigned a higher work week limit based on the number of hours you worked in February and March of 2016. </w:t>
      </w:r>
    </w:p>
    <w:p w:rsidR="007963C5" w:rsidRDefault="007963C5" w:rsidP="007D72AC">
      <w:pPr>
        <w:ind w:left="1080"/>
      </w:pPr>
    </w:p>
    <w:p w:rsidR="007963C5" w:rsidRPr="007963C5" w:rsidRDefault="007963C5" w:rsidP="007D72AC">
      <w:pPr>
        <w:pStyle w:val="ListParagraph"/>
        <w:ind w:left="1440"/>
        <w:rPr>
          <w:rFonts w:cs="Arial"/>
          <w:i/>
        </w:rPr>
      </w:pPr>
      <w:r w:rsidRPr="007963C5">
        <w:rPr>
          <w:rFonts w:cs="Arial"/>
          <w:i/>
        </w:rPr>
        <w:t xml:space="preserve">Example:  </w:t>
      </w:r>
    </w:p>
    <w:p w:rsidR="007963C5" w:rsidRPr="007963C5" w:rsidRDefault="007963C5" w:rsidP="007D72AC">
      <w:pPr>
        <w:pStyle w:val="ListParagraph"/>
        <w:ind w:left="1440"/>
        <w:rPr>
          <w:rFonts w:cs="Arial"/>
          <w:i/>
        </w:rPr>
      </w:pPr>
      <w:r w:rsidRPr="007963C5">
        <w:rPr>
          <w:rFonts w:cs="Arial"/>
          <w:i/>
        </w:rPr>
        <w:t>Karen was paid for 225 monthly service hours in January 2016. Her work week limit is 52 hours. 225 ÷ 4.33=51.96, rounded to nearest quarter hour = 52</w:t>
      </w:r>
    </w:p>
    <w:p w:rsidR="007963C5" w:rsidRPr="007963C5" w:rsidRDefault="007963C5" w:rsidP="007D72AC">
      <w:pPr>
        <w:pStyle w:val="ListParagraph"/>
        <w:ind w:left="1440"/>
        <w:rPr>
          <w:rFonts w:cs="Arial"/>
          <w:i/>
        </w:rPr>
      </w:pPr>
    </w:p>
    <w:p w:rsidR="007963C5" w:rsidRPr="001C7D4B" w:rsidRDefault="007963C5" w:rsidP="007D72AC">
      <w:pPr>
        <w:pStyle w:val="ListParagraph"/>
        <w:ind w:left="1440"/>
        <w:rPr>
          <w:rFonts w:cs="Arial"/>
        </w:rPr>
      </w:pPr>
      <w:r w:rsidRPr="007963C5">
        <w:rPr>
          <w:rFonts w:cs="Arial"/>
          <w:i/>
        </w:rPr>
        <w:t xml:space="preserve">In this scenario, Karen may work up to 52 service hours, which includes 12 </w:t>
      </w:r>
      <w:r w:rsidR="00507BDD">
        <w:rPr>
          <w:rFonts w:cs="Arial"/>
          <w:i/>
        </w:rPr>
        <w:t>overtime</w:t>
      </w:r>
      <w:r w:rsidRPr="007963C5">
        <w:rPr>
          <w:rFonts w:cs="Arial"/>
          <w:i/>
        </w:rPr>
        <w:t xml:space="preserve"> hours in any work week. The total service hours Karen would work in a month could not exceed the client(s) monthly hours, without approval by the department. Fifty-two hours will</w:t>
      </w:r>
      <w:r w:rsidRPr="001C7D4B">
        <w:rPr>
          <w:rFonts w:cs="Arial"/>
          <w:i/>
        </w:rPr>
        <w:t xml:space="preserve"> be Karen’s work week limit as long as she is contracted by the department</w:t>
      </w:r>
      <w:r w:rsidRPr="001C7D4B">
        <w:rPr>
          <w:rFonts w:cs="Arial"/>
        </w:rPr>
        <w:t xml:space="preserve">. </w:t>
      </w:r>
    </w:p>
    <w:p w:rsidR="007963C5" w:rsidRDefault="007963C5" w:rsidP="007D72AC">
      <w:pPr>
        <w:ind w:left="1080"/>
      </w:pPr>
    </w:p>
    <w:p w:rsidR="00F23EA6" w:rsidRDefault="00F23EA6" w:rsidP="00B660C0">
      <w:pPr>
        <w:numPr>
          <w:ilvl w:val="1"/>
          <w:numId w:val="13"/>
        </w:numPr>
      </w:pPr>
      <w:r>
        <w:t xml:space="preserve">DSHS will </w:t>
      </w:r>
      <w:r w:rsidR="00E42117">
        <w:t>notify</w:t>
      </w:r>
      <w:r>
        <w:t xml:space="preserve"> you </w:t>
      </w:r>
      <w:r w:rsidR="00C1711D">
        <w:t>of your work week limit.</w:t>
      </w:r>
    </w:p>
    <w:p w:rsidR="00B872C4" w:rsidRDefault="00E42117" w:rsidP="00B660C0">
      <w:pPr>
        <w:numPr>
          <w:ilvl w:val="1"/>
          <w:numId w:val="13"/>
        </w:numPr>
      </w:pPr>
      <w:r>
        <w:t xml:space="preserve">You may only work up to your </w:t>
      </w:r>
      <w:r w:rsidR="00414A7E">
        <w:t xml:space="preserve">work week limit </w:t>
      </w:r>
      <w:r>
        <w:t xml:space="preserve">when those hours have been assigned to you </w:t>
      </w:r>
      <w:r w:rsidR="00507BDD">
        <w:t>one or more clients.</w:t>
      </w:r>
    </w:p>
    <w:p w:rsidR="00B872C4" w:rsidRPr="00B660C0" w:rsidRDefault="00B872C4" w:rsidP="00B660C0">
      <w:pPr>
        <w:numPr>
          <w:ilvl w:val="1"/>
          <w:numId w:val="13"/>
        </w:numPr>
      </w:pPr>
      <w:r w:rsidRPr="00B660C0">
        <w:t xml:space="preserve">If your work week limit is </w:t>
      </w:r>
      <w:r w:rsidR="00B660C0">
        <w:t xml:space="preserve">between </w:t>
      </w:r>
      <w:r w:rsidRPr="00B660C0">
        <w:t xml:space="preserve">40 </w:t>
      </w:r>
      <w:r w:rsidR="00B660C0">
        <w:t xml:space="preserve">and </w:t>
      </w:r>
      <w:r w:rsidR="00B660C0" w:rsidRPr="00B660C0">
        <w:t>60</w:t>
      </w:r>
      <w:r w:rsidRPr="00B660C0">
        <w:t xml:space="preserve"> hours per week, your work week limit will not change as long as you remain </w:t>
      </w:r>
      <w:r w:rsidR="00E83413">
        <w:t>qualified to be paid as an IP</w:t>
      </w:r>
      <w:r w:rsidRPr="00B660C0">
        <w:t xml:space="preserve">.  </w:t>
      </w:r>
    </w:p>
    <w:p w:rsidR="00B872C4" w:rsidRPr="00B660C0" w:rsidRDefault="00B872C4" w:rsidP="00B660C0">
      <w:pPr>
        <w:numPr>
          <w:ilvl w:val="1"/>
          <w:numId w:val="13"/>
        </w:numPr>
      </w:pPr>
      <w:r w:rsidRPr="00B660C0">
        <w:t>If your work week limit is more than 60 hours, it will reduce to 60 hours on July 1, 2017</w:t>
      </w:r>
      <w:r>
        <w:t>.</w:t>
      </w:r>
      <w:r w:rsidR="00B660C0">
        <w:t xml:space="preserve">  This is required by Washington State statute.</w:t>
      </w:r>
    </w:p>
    <w:p w:rsidR="007963C5" w:rsidRDefault="007963C5" w:rsidP="00B660C0"/>
    <w:p w:rsidR="00A951B2" w:rsidRPr="00A951B2" w:rsidRDefault="00157161" w:rsidP="00B660C0">
      <w:pPr>
        <w:numPr>
          <w:ilvl w:val="0"/>
          <w:numId w:val="13"/>
        </w:numPr>
        <w:rPr>
          <w:b/>
        </w:rPr>
      </w:pPr>
      <w:r>
        <w:rPr>
          <w:b/>
        </w:rPr>
        <w:t>W</w:t>
      </w:r>
      <w:r w:rsidR="00A951B2" w:rsidRPr="00A951B2">
        <w:rPr>
          <w:b/>
        </w:rPr>
        <w:t xml:space="preserve">hat services </w:t>
      </w:r>
      <w:r>
        <w:rPr>
          <w:b/>
        </w:rPr>
        <w:t xml:space="preserve">are </w:t>
      </w:r>
      <w:r w:rsidR="00345C58">
        <w:rPr>
          <w:b/>
        </w:rPr>
        <w:t>make up the service hours</w:t>
      </w:r>
      <w:r>
        <w:rPr>
          <w:b/>
        </w:rPr>
        <w:t xml:space="preserve"> in my work</w:t>
      </w:r>
      <w:r w:rsidR="00A951B2" w:rsidRPr="00A951B2">
        <w:rPr>
          <w:b/>
        </w:rPr>
        <w:t xml:space="preserve"> week limit?</w:t>
      </w:r>
    </w:p>
    <w:p w:rsidR="00A951B2" w:rsidRDefault="00A951B2" w:rsidP="00B660C0">
      <w:pPr>
        <w:numPr>
          <w:ilvl w:val="0"/>
          <w:numId w:val="4"/>
        </w:numPr>
      </w:pPr>
      <w:r>
        <w:t>Personal care</w:t>
      </w:r>
    </w:p>
    <w:p w:rsidR="007963C5" w:rsidRDefault="007963C5" w:rsidP="00B660C0">
      <w:pPr>
        <w:numPr>
          <w:ilvl w:val="0"/>
          <w:numId w:val="4"/>
        </w:numPr>
      </w:pPr>
      <w:r>
        <w:t>Relief Care</w:t>
      </w:r>
    </w:p>
    <w:p w:rsidR="00A951B2" w:rsidRDefault="00A951B2" w:rsidP="00B660C0">
      <w:pPr>
        <w:numPr>
          <w:ilvl w:val="0"/>
          <w:numId w:val="4"/>
        </w:numPr>
      </w:pPr>
      <w:r>
        <w:t>Skills Acquisition training</w:t>
      </w:r>
    </w:p>
    <w:p w:rsidR="00A951B2" w:rsidRDefault="00A951B2" w:rsidP="00B660C0">
      <w:pPr>
        <w:numPr>
          <w:ilvl w:val="0"/>
          <w:numId w:val="4"/>
        </w:numPr>
      </w:pPr>
      <w:r>
        <w:t>Respite care</w:t>
      </w:r>
    </w:p>
    <w:p w:rsidR="00750EB5" w:rsidRDefault="00750EB5" w:rsidP="007D72AC"/>
    <w:p w:rsidR="00B872C4" w:rsidRPr="00D75933" w:rsidRDefault="00B872C4" w:rsidP="00D75933">
      <w:pPr>
        <w:pStyle w:val="ListParagraph"/>
        <w:numPr>
          <w:ilvl w:val="0"/>
          <w:numId w:val="13"/>
        </w:numPr>
        <w:rPr>
          <w:b/>
        </w:rPr>
      </w:pPr>
      <w:r w:rsidRPr="00D75933">
        <w:rPr>
          <w:b/>
        </w:rPr>
        <w:t>Does my work week limit apply to travel time, DSHS required training, or Paid Time Off?</w:t>
      </w:r>
    </w:p>
    <w:p w:rsidR="00B872C4" w:rsidRDefault="00F9699F" w:rsidP="00B660C0">
      <w:pPr>
        <w:numPr>
          <w:ilvl w:val="0"/>
          <w:numId w:val="5"/>
        </w:numPr>
      </w:pPr>
      <w:r>
        <w:t xml:space="preserve">No.  Hours spent on travel time, </w:t>
      </w:r>
      <w:r w:rsidR="00B872C4">
        <w:t xml:space="preserve">DSHS required training </w:t>
      </w:r>
      <w:r>
        <w:t xml:space="preserve">or paid time off </w:t>
      </w:r>
      <w:r w:rsidR="00B872C4">
        <w:t xml:space="preserve">are not included in your work week limit. </w:t>
      </w:r>
    </w:p>
    <w:p w:rsidR="00F9699F" w:rsidRDefault="00F9699F" w:rsidP="00F9699F"/>
    <w:p w:rsidR="00F9699F" w:rsidRPr="00750EB5" w:rsidRDefault="00F9699F" w:rsidP="00D75933">
      <w:pPr>
        <w:numPr>
          <w:ilvl w:val="0"/>
          <w:numId w:val="13"/>
        </w:numPr>
        <w:rPr>
          <w:b/>
        </w:rPr>
      </w:pPr>
      <w:r w:rsidRPr="00F9699F">
        <w:rPr>
          <w:b/>
        </w:rPr>
        <w:t>Will I be paid overtime for</w:t>
      </w:r>
      <w:r>
        <w:t xml:space="preserve"> </w:t>
      </w:r>
      <w:r w:rsidRPr="00750EB5">
        <w:rPr>
          <w:b/>
        </w:rPr>
        <w:t>travel time</w:t>
      </w:r>
      <w:r>
        <w:rPr>
          <w:b/>
        </w:rPr>
        <w:t>,</w:t>
      </w:r>
      <w:r w:rsidRPr="00750EB5">
        <w:rPr>
          <w:b/>
        </w:rPr>
        <w:t xml:space="preserve"> DSHS required training</w:t>
      </w:r>
      <w:r>
        <w:rPr>
          <w:b/>
        </w:rPr>
        <w:t>, or Paid Time Off</w:t>
      </w:r>
      <w:r w:rsidRPr="00750EB5">
        <w:rPr>
          <w:b/>
        </w:rPr>
        <w:t>?</w:t>
      </w:r>
    </w:p>
    <w:p w:rsidR="0081686A" w:rsidRDefault="0081686A" w:rsidP="00B660C0">
      <w:pPr>
        <w:pStyle w:val="ListParagraph"/>
        <w:numPr>
          <w:ilvl w:val="0"/>
          <w:numId w:val="18"/>
        </w:numPr>
      </w:pPr>
      <w:r w:rsidRPr="0081686A">
        <w:t>Travel time</w:t>
      </w:r>
      <w:r w:rsidR="009B0E9C">
        <w:t xml:space="preserve"> and</w:t>
      </w:r>
      <w:r w:rsidRPr="0081686A">
        <w:t xml:space="preserve"> DSHS required </w:t>
      </w:r>
      <w:r w:rsidRPr="009D6A30">
        <w:t xml:space="preserve">training </w:t>
      </w:r>
      <w:r w:rsidR="009B0E9C" w:rsidRPr="009D6A30">
        <w:t xml:space="preserve">are </w:t>
      </w:r>
      <w:r w:rsidRPr="009D6A30">
        <w:t>eligible</w:t>
      </w:r>
      <w:r w:rsidRPr="009B0E9C">
        <w:t xml:space="preserve"> for</w:t>
      </w:r>
      <w:r>
        <w:t xml:space="preserve"> overtime if total hours worked are over 40 in a work week. </w:t>
      </w:r>
    </w:p>
    <w:p w:rsidR="00F9699F" w:rsidRPr="0081686A" w:rsidRDefault="0081686A" w:rsidP="00B660C0">
      <w:pPr>
        <w:pStyle w:val="ListParagraph"/>
        <w:numPr>
          <w:ilvl w:val="0"/>
          <w:numId w:val="18"/>
        </w:numPr>
      </w:pPr>
      <w:r>
        <w:t xml:space="preserve"> Paid Time Off hours are not considered as hours worked, so </w:t>
      </w:r>
      <w:r w:rsidR="009B0E9C">
        <w:t xml:space="preserve">they </w:t>
      </w:r>
      <w:r>
        <w:t>are never eligible for overtime payment.</w:t>
      </w:r>
    </w:p>
    <w:p w:rsidR="00A22117" w:rsidRDefault="00A22117" w:rsidP="007D72AC"/>
    <w:p w:rsidR="00A22117" w:rsidRPr="00BE7791" w:rsidRDefault="00A22117" w:rsidP="00B660C0">
      <w:pPr>
        <w:numPr>
          <w:ilvl w:val="0"/>
          <w:numId w:val="17"/>
        </w:numPr>
        <w:rPr>
          <w:b/>
        </w:rPr>
      </w:pPr>
      <w:r w:rsidRPr="00BE7791">
        <w:rPr>
          <w:b/>
        </w:rPr>
        <w:t xml:space="preserve">When will DSHS </w:t>
      </w:r>
      <w:r w:rsidR="00A1551D">
        <w:rPr>
          <w:b/>
        </w:rPr>
        <w:t xml:space="preserve">give me approval </w:t>
      </w:r>
      <w:r w:rsidRPr="00BE7791">
        <w:rPr>
          <w:b/>
        </w:rPr>
        <w:t>to work more than 40 hours in a work week?</w:t>
      </w:r>
    </w:p>
    <w:p w:rsidR="00507BDD" w:rsidRDefault="00135C0A" w:rsidP="00B660C0">
      <w:pPr>
        <w:numPr>
          <w:ilvl w:val="0"/>
          <w:numId w:val="6"/>
        </w:numPr>
      </w:pPr>
      <w:r>
        <w:t xml:space="preserve">When </w:t>
      </w:r>
      <w:r w:rsidR="00A518B6">
        <w:t xml:space="preserve">DSHS has given </w:t>
      </w:r>
      <w:r>
        <w:t xml:space="preserve">approval </w:t>
      </w:r>
      <w:r w:rsidR="00A518B6">
        <w:t xml:space="preserve">to the client </w:t>
      </w:r>
      <w:r w:rsidR="00507BDD">
        <w:t>you work for to assign you more than 40 hours in a work week; or</w:t>
      </w:r>
    </w:p>
    <w:p w:rsidR="00507BDD" w:rsidRDefault="00507BDD" w:rsidP="00B660C0">
      <w:pPr>
        <w:numPr>
          <w:ilvl w:val="0"/>
          <w:numId w:val="6"/>
        </w:numPr>
      </w:pPr>
      <w:r>
        <w:t>When you have been notified by DSHS that your work week limit is greater than 40.  In this case, you may work up to your work week limit if the client(s) for whom you work assign that number of hours to you.  The client may not assign more than the</w:t>
      </w:r>
      <w:r w:rsidR="0081686A">
        <w:t xml:space="preserve"> </w:t>
      </w:r>
      <w:r>
        <w:t xml:space="preserve">monthly </w:t>
      </w:r>
      <w:r w:rsidR="0081686A">
        <w:t>hours in their Plan of Care</w:t>
      </w:r>
      <w:r>
        <w:t>.</w:t>
      </w:r>
    </w:p>
    <w:p w:rsidR="003030CA" w:rsidRDefault="003030CA" w:rsidP="00507BDD">
      <w:pPr>
        <w:ind w:left="1080"/>
      </w:pPr>
    </w:p>
    <w:p w:rsidR="00800EF2" w:rsidRPr="00DB6923" w:rsidRDefault="00800EF2" w:rsidP="00B660C0">
      <w:pPr>
        <w:numPr>
          <w:ilvl w:val="0"/>
          <w:numId w:val="17"/>
        </w:numPr>
        <w:rPr>
          <w:b/>
        </w:rPr>
      </w:pPr>
      <w:r w:rsidRPr="00DB6923">
        <w:rPr>
          <w:b/>
        </w:rPr>
        <w:t>What should I do if I have worked all the hours in my work week limit and I need to stay with the client because</w:t>
      </w:r>
      <w:r>
        <w:rPr>
          <w:b/>
        </w:rPr>
        <w:t xml:space="preserve"> there is a risk to the client’s</w:t>
      </w:r>
      <w:r w:rsidRPr="00DB6923">
        <w:rPr>
          <w:b/>
        </w:rPr>
        <w:t xml:space="preserve"> health or safety?</w:t>
      </w:r>
    </w:p>
    <w:p w:rsidR="00800EF2" w:rsidRDefault="00800EF2" w:rsidP="00B660C0">
      <w:pPr>
        <w:numPr>
          <w:ilvl w:val="0"/>
          <w:numId w:val="8"/>
        </w:numPr>
        <w:ind w:left="1080"/>
      </w:pPr>
      <w:r>
        <w:t>Stay with the client until the situation is safe and stable.</w:t>
      </w:r>
    </w:p>
    <w:p w:rsidR="00800EF2" w:rsidRDefault="00800EF2" w:rsidP="00B660C0">
      <w:pPr>
        <w:numPr>
          <w:ilvl w:val="0"/>
          <w:numId w:val="8"/>
        </w:numPr>
        <w:ind w:left="1080"/>
      </w:pPr>
      <w:r>
        <w:t>If there is an emergency that requires emergency medical services, contact 9-1-1</w:t>
      </w:r>
      <w:r w:rsidR="00996955">
        <w:t>.</w:t>
      </w:r>
    </w:p>
    <w:p w:rsidR="00800EF2" w:rsidRDefault="00800EF2" w:rsidP="00B660C0">
      <w:pPr>
        <w:numPr>
          <w:ilvl w:val="0"/>
          <w:numId w:val="8"/>
        </w:numPr>
        <w:ind w:left="1080"/>
      </w:pPr>
      <w:r>
        <w:t>Assist the client to arrange for back up assistance.</w:t>
      </w:r>
    </w:p>
    <w:p w:rsidR="006247D3" w:rsidRDefault="006247D3" w:rsidP="00B660C0">
      <w:pPr>
        <w:numPr>
          <w:ilvl w:val="0"/>
          <w:numId w:val="8"/>
        </w:numPr>
        <w:ind w:left="1080"/>
      </w:pPr>
      <w:r>
        <w:t>End your work day as soon as it is safe to do so.</w:t>
      </w:r>
    </w:p>
    <w:p w:rsidR="00800EF2" w:rsidRDefault="00800EF2" w:rsidP="00B660C0">
      <w:pPr>
        <w:numPr>
          <w:ilvl w:val="0"/>
          <w:numId w:val="8"/>
        </w:numPr>
        <w:ind w:left="1080"/>
      </w:pPr>
      <w:r>
        <w:t>Contact the case manager the next business day</w:t>
      </w:r>
      <w:r w:rsidR="0081686A">
        <w:t xml:space="preserve"> to explain</w:t>
      </w:r>
      <w:r>
        <w:t>.</w:t>
      </w:r>
    </w:p>
    <w:p w:rsidR="00800EF2" w:rsidRDefault="00800EF2" w:rsidP="007D72AC"/>
    <w:p w:rsidR="003030CA" w:rsidRPr="00BE7791" w:rsidRDefault="006C4045" w:rsidP="00B660C0">
      <w:pPr>
        <w:numPr>
          <w:ilvl w:val="0"/>
          <w:numId w:val="17"/>
        </w:numPr>
        <w:rPr>
          <w:b/>
        </w:rPr>
      </w:pPr>
      <w:r w:rsidRPr="00BE7791">
        <w:rPr>
          <w:b/>
        </w:rPr>
        <w:t>What should I do if I work for more than one client?</w:t>
      </w:r>
    </w:p>
    <w:p w:rsidR="006C4045" w:rsidRDefault="00BE7791" w:rsidP="00B660C0">
      <w:pPr>
        <w:numPr>
          <w:ilvl w:val="0"/>
          <w:numId w:val="7"/>
        </w:numPr>
      </w:pPr>
      <w:r>
        <w:t xml:space="preserve">You must manage </w:t>
      </w:r>
      <w:r w:rsidR="0081686A">
        <w:t xml:space="preserve">all your work week service hours </w:t>
      </w:r>
      <w:r>
        <w:t xml:space="preserve">within </w:t>
      </w:r>
      <w:r w:rsidR="00961492">
        <w:t>you</w:t>
      </w:r>
      <w:r w:rsidR="00A17DF7">
        <w:t xml:space="preserve">r </w:t>
      </w:r>
      <w:r w:rsidR="009B61ED">
        <w:t>work week limit</w:t>
      </w:r>
      <w:r w:rsidR="00961492">
        <w:t xml:space="preserve">.  Your limit is 40 hours unless you have been notified by DSHS that you have been assigned a higher </w:t>
      </w:r>
      <w:r w:rsidR="009B61ED">
        <w:t>work week limit</w:t>
      </w:r>
      <w:r w:rsidR="00961492">
        <w:t>.</w:t>
      </w:r>
      <w:r w:rsidR="009B61ED">
        <w:t xml:space="preserve"> </w:t>
      </w:r>
    </w:p>
    <w:p w:rsidR="009F4BEE" w:rsidRDefault="009F4BEE" w:rsidP="00B660C0">
      <w:pPr>
        <w:numPr>
          <w:ilvl w:val="0"/>
          <w:numId w:val="7"/>
        </w:numPr>
      </w:pPr>
      <w:r>
        <w:t>You must tell the clients for whom you work</w:t>
      </w:r>
      <w:r w:rsidR="00A17DF7">
        <w:t>,</w:t>
      </w:r>
      <w:r>
        <w:t xml:space="preserve"> that you cannot accept assignments that</w:t>
      </w:r>
      <w:r w:rsidR="00E934FE">
        <w:t>,</w:t>
      </w:r>
      <w:r>
        <w:t xml:space="preserve"> in total</w:t>
      </w:r>
      <w:r w:rsidR="00E934FE">
        <w:t>,</w:t>
      </w:r>
      <w:r w:rsidR="00A51D10">
        <w:t xml:space="preserve"> would</w:t>
      </w:r>
      <w:r>
        <w:t xml:space="preserve"> exceed your </w:t>
      </w:r>
      <w:r w:rsidR="00A17DF7">
        <w:t>work week limit</w:t>
      </w:r>
      <w:r>
        <w:t>.</w:t>
      </w:r>
    </w:p>
    <w:p w:rsidR="009B61ED" w:rsidRDefault="009F4BEE" w:rsidP="00D75933">
      <w:pPr>
        <w:numPr>
          <w:ilvl w:val="0"/>
          <w:numId w:val="7"/>
        </w:numPr>
      </w:pPr>
      <w:r w:rsidRPr="009D6A30">
        <w:t xml:space="preserve">You must not accept assignments that will cause you to work more than your </w:t>
      </w:r>
      <w:r w:rsidR="009B61ED" w:rsidRPr="009D6A30">
        <w:t>work week limit</w:t>
      </w:r>
      <w:r w:rsidR="007963C5" w:rsidRPr="009D6A30">
        <w:t xml:space="preserve"> or would cause </w:t>
      </w:r>
      <w:r w:rsidR="007557DE" w:rsidRPr="009D6A30">
        <w:t xml:space="preserve">you to work </w:t>
      </w:r>
      <w:r w:rsidR="007963C5" w:rsidRPr="009D6A30">
        <w:t>additional hours of overtime in the month</w:t>
      </w:r>
      <w:r w:rsidR="009B0E9C" w:rsidRPr="009D6A30">
        <w:t>,</w:t>
      </w:r>
      <w:r w:rsidR="007557DE" w:rsidRPr="009D6A30">
        <w:t xml:space="preserve"> except as described in question #</w:t>
      </w:r>
      <w:r w:rsidR="009B0E9C" w:rsidRPr="009D6A30">
        <w:t>10</w:t>
      </w:r>
      <w:r w:rsidR="007557DE" w:rsidRPr="009D6A30">
        <w:t xml:space="preserve">.  </w:t>
      </w:r>
    </w:p>
    <w:p w:rsidR="008939DC" w:rsidRDefault="008939DC" w:rsidP="007D72AC"/>
    <w:p w:rsidR="00B67917" w:rsidRPr="00B67917" w:rsidRDefault="008939DC" w:rsidP="00B660C0">
      <w:pPr>
        <w:numPr>
          <w:ilvl w:val="0"/>
          <w:numId w:val="17"/>
        </w:numPr>
        <w:rPr>
          <w:b/>
        </w:rPr>
      </w:pPr>
      <w:r>
        <w:rPr>
          <w:b/>
        </w:rPr>
        <w:t xml:space="preserve">When can I accept hours assigned to me </w:t>
      </w:r>
      <w:r w:rsidR="00B67917">
        <w:rPr>
          <w:b/>
        </w:rPr>
        <w:t xml:space="preserve">by </w:t>
      </w:r>
      <w:r w:rsidR="00B67917" w:rsidRPr="00B67917">
        <w:rPr>
          <w:b/>
        </w:rPr>
        <w:t>one or more clients</w:t>
      </w:r>
      <w:r w:rsidR="00B67917" w:rsidRPr="00B44534">
        <w:t xml:space="preserve"> </w:t>
      </w:r>
      <w:r>
        <w:rPr>
          <w:b/>
        </w:rPr>
        <w:t xml:space="preserve">that are </w:t>
      </w:r>
      <w:r w:rsidR="00AE2D24">
        <w:rPr>
          <w:b/>
        </w:rPr>
        <w:t>more</w:t>
      </w:r>
      <w:r>
        <w:rPr>
          <w:b/>
        </w:rPr>
        <w:t xml:space="preserve"> than </w:t>
      </w:r>
      <w:r w:rsidR="00CC7535">
        <w:rPr>
          <w:b/>
        </w:rPr>
        <w:t>my work week limit</w:t>
      </w:r>
      <w:r>
        <w:rPr>
          <w:b/>
        </w:rPr>
        <w:t xml:space="preserve">? </w:t>
      </w:r>
    </w:p>
    <w:p w:rsidR="00B67917" w:rsidRPr="006D6223" w:rsidRDefault="00B67917" w:rsidP="00B660C0">
      <w:pPr>
        <w:numPr>
          <w:ilvl w:val="0"/>
          <w:numId w:val="11"/>
        </w:numPr>
        <w:rPr>
          <w:rFonts w:cs="Arial"/>
        </w:rPr>
      </w:pPr>
      <w:r w:rsidRPr="006D6223">
        <w:rPr>
          <w:rFonts w:cs="Arial"/>
        </w:rPr>
        <w:t xml:space="preserve">The hours are requested by the client to meet a specific need; </w:t>
      </w:r>
      <w:r>
        <w:rPr>
          <w:rFonts w:cs="Arial"/>
        </w:rPr>
        <w:t>and</w:t>
      </w:r>
    </w:p>
    <w:p w:rsidR="00B67917" w:rsidRPr="006D6223" w:rsidRDefault="00B67917" w:rsidP="00B660C0">
      <w:pPr>
        <w:numPr>
          <w:ilvl w:val="0"/>
          <w:numId w:val="11"/>
        </w:numPr>
        <w:rPr>
          <w:rFonts w:cs="Arial"/>
        </w:rPr>
      </w:pPr>
      <w:r>
        <w:rPr>
          <w:rFonts w:cs="Arial"/>
        </w:rPr>
        <w:t xml:space="preserve">Working the additional hours </w:t>
      </w:r>
      <w:r w:rsidRPr="006D6223">
        <w:rPr>
          <w:rFonts w:cs="Arial"/>
        </w:rPr>
        <w:t xml:space="preserve">would not exceed the client’s monthly authorized hours; </w:t>
      </w:r>
      <w:r>
        <w:rPr>
          <w:rFonts w:cs="Arial"/>
        </w:rPr>
        <w:t>and</w:t>
      </w:r>
    </w:p>
    <w:p w:rsidR="00B67917" w:rsidRPr="006D6223" w:rsidRDefault="00B67917" w:rsidP="00B660C0">
      <w:pPr>
        <w:numPr>
          <w:ilvl w:val="0"/>
          <w:numId w:val="11"/>
        </w:numPr>
        <w:rPr>
          <w:rFonts w:cs="Arial"/>
        </w:rPr>
      </w:pPr>
      <w:r w:rsidRPr="006D6223">
        <w:rPr>
          <w:rFonts w:cs="Arial"/>
        </w:rPr>
        <w:t xml:space="preserve">The total number of </w:t>
      </w:r>
      <w:r>
        <w:rPr>
          <w:rFonts w:cs="Arial"/>
        </w:rPr>
        <w:t xml:space="preserve">monthly </w:t>
      </w:r>
      <w:r w:rsidRPr="006D6223">
        <w:rPr>
          <w:rFonts w:cs="Arial"/>
        </w:rPr>
        <w:t>service hours</w:t>
      </w:r>
      <w:r>
        <w:rPr>
          <w:rFonts w:cs="Arial"/>
        </w:rPr>
        <w:t xml:space="preserve"> for which you would be eligible for overtime would </w:t>
      </w:r>
      <w:r w:rsidRPr="006D6223">
        <w:rPr>
          <w:rFonts w:cs="Arial"/>
        </w:rPr>
        <w:t xml:space="preserve">not </w:t>
      </w:r>
      <w:r>
        <w:rPr>
          <w:rFonts w:cs="Arial"/>
        </w:rPr>
        <w:t>be more than total</w:t>
      </w:r>
      <w:r w:rsidRPr="006D6223">
        <w:rPr>
          <w:rFonts w:cs="Arial"/>
        </w:rPr>
        <w:t xml:space="preserve"> </w:t>
      </w:r>
      <w:r>
        <w:rPr>
          <w:rFonts w:cs="Arial"/>
        </w:rPr>
        <w:t xml:space="preserve">monthly </w:t>
      </w:r>
      <w:r w:rsidRPr="006D6223">
        <w:rPr>
          <w:rFonts w:cs="Arial"/>
        </w:rPr>
        <w:t xml:space="preserve">overtime </w:t>
      </w:r>
      <w:r>
        <w:rPr>
          <w:rFonts w:cs="Arial"/>
        </w:rPr>
        <w:t xml:space="preserve">hours </w:t>
      </w:r>
      <w:r w:rsidRPr="006D6223">
        <w:rPr>
          <w:rFonts w:cs="Arial"/>
        </w:rPr>
        <w:t xml:space="preserve">you would receive if you worked </w:t>
      </w:r>
      <w:r>
        <w:rPr>
          <w:rFonts w:cs="Arial"/>
        </w:rPr>
        <w:t xml:space="preserve">up to </w:t>
      </w:r>
      <w:r w:rsidRPr="006D6223">
        <w:rPr>
          <w:rFonts w:cs="Arial"/>
        </w:rPr>
        <w:t>your work week limit every week of the calendar month</w:t>
      </w:r>
      <w:r>
        <w:rPr>
          <w:rFonts w:cs="Arial"/>
        </w:rPr>
        <w:t xml:space="preserve">; </w:t>
      </w:r>
    </w:p>
    <w:p w:rsidR="00B67917" w:rsidRPr="006D6223" w:rsidRDefault="00B67917" w:rsidP="00B660C0">
      <w:pPr>
        <w:numPr>
          <w:ilvl w:val="1"/>
          <w:numId w:val="11"/>
        </w:numPr>
        <w:rPr>
          <w:rFonts w:cs="Arial"/>
        </w:rPr>
      </w:pPr>
      <w:r w:rsidRPr="006D6223">
        <w:rPr>
          <w:rFonts w:cs="Arial"/>
        </w:rPr>
        <w:t>Th</w:t>
      </w:r>
      <w:r>
        <w:rPr>
          <w:rFonts w:cs="Arial"/>
        </w:rPr>
        <w:t xml:space="preserve">e </w:t>
      </w:r>
      <w:r w:rsidRPr="006D6223">
        <w:rPr>
          <w:rFonts w:cs="Arial"/>
        </w:rPr>
        <w:t xml:space="preserve"> amount of monthly overtime</w:t>
      </w:r>
      <w:r>
        <w:rPr>
          <w:rFonts w:cs="Arial"/>
        </w:rPr>
        <w:t xml:space="preserve"> hours</w:t>
      </w:r>
      <w:r w:rsidRPr="006D6223">
        <w:rPr>
          <w:rFonts w:cs="Arial"/>
        </w:rPr>
        <w:t xml:space="preserve"> is calculated by subtracting forty</w:t>
      </w:r>
      <w:r>
        <w:rPr>
          <w:rFonts w:cs="Arial"/>
        </w:rPr>
        <w:t xml:space="preserve"> hours</w:t>
      </w:r>
      <w:r w:rsidRPr="004D4DD9">
        <w:rPr>
          <w:rFonts w:cs="Arial"/>
        </w:rPr>
        <w:t xml:space="preserve"> </w:t>
      </w:r>
      <w:r>
        <w:rPr>
          <w:rFonts w:cs="Arial"/>
        </w:rPr>
        <w:t xml:space="preserve">from </w:t>
      </w:r>
      <w:r w:rsidRPr="006D6223">
        <w:rPr>
          <w:rFonts w:cs="Arial"/>
        </w:rPr>
        <w:t>your work week limit</w:t>
      </w:r>
      <w:r>
        <w:rPr>
          <w:rFonts w:cs="Arial"/>
        </w:rPr>
        <w:t xml:space="preserve"> and then by </w:t>
      </w:r>
      <w:r w:rsidRPr="006D6223">
        <w:rPr>
          <w:rFonts w:cs="Arial"/>
        </w:rPr>
        <w:t xml:space="preserve"> multipl</w:t>
      </w:r>
      <w:r>
        <w:rPr>
          <w:rFonts w:cs="Arial"/>
        </w:rPr>
        <w:t xml:space="preserve">ying the result </w:t>
      </w:r>
      <w:r w:rsidRPr="006D6223">
        <w:rPr>
          <w:rFonts w:cs="Arial"/>
        </w:rPr>
        <w:t xml:space="preserve"> by 4.33 and round</w:t>
      </w:r>
      <w:r>
        <w:rPr>
          <w:rFonts w:cs="Arial"/>
        </w:rPr>
        <w:t xml:space="preserve">ing </w:t>
      </w:r>
      <w:r w:rsidRPr="006D6223">
        <w:rPr>
          <w:rFonts w:cs="Arial"/>
        </w:rPr>
        <w:t>to the nearest quarter hour; and</w:t>
      </w:r>
    </w:p>
    <w:p w:rsidR="00350CE6" w:rsidRDefault="00350CE6" w:rsidP="00B660C0">
      <w:pPr>
        <w:numPr>
          <w:ilvl w:val="0"/>
          <w:numId w:val="11"/>
        </w:numPr>
        <w:rPr>
          <w:rFonts w:cs="Arial"/>
        </w:rPr>
      </w:pPr>
      <w:r w:rsidRPr="006D6223">
        <w:rPr>
          <w:rFonts w:cs="Arial"/>
        </w:rPr>
        <w:t xml:space="preserve">The use of more service hours in a given week will not result in </w:t>
      </w:r>
      <w:r w:rsidR="001A3170" w:rsidRPr="006D6223">
        <w:rPr>
          <w:rFonts w:cs="Arial"/>
        </w:rPr>
        <w:t>the</w:t>
      </w:r>
      <w:r w:rsidRPr="006D6223">
        <w:rPr>
          <w:rFonts w:cs="Arial"/>
        </w:rPr>
        <w:t xml:space="preserve"> client</w:t>
      </w:r>
      <w:r w:rsidR="001A3170" w:rsidRPr="006D6223">
        <w:rPr>
          <w:rFonts w:cs="Arial"/>
        </w:rPr>
        <w:t>(s)</w:t>
      </w:r>
      <w:r w:rsidRPr="006D6223">
        <w:rPr>
          <w:rFonts w:cs="Arial"/>
        </w:rPr>
        <w:t xml:space="preserve"> going without essential care in other weeks of the month.</w:t>
      </w:r>
    </w:p>
    <w:p w:rsidR="0021022C" w:rsidRDefault="0021022C" w:rsidP="007D72AC">
      <w:pPr>
        <w:ind w:left="1080"/>
        <w:rPr>
          <w:rFonts w:cs="Arial"/>
        </w:rPr>
      </w:pPr>
    </w:p>
    <w:p w:rsidR="0021022C" w:rsidRPr="0021022C" w:rsidRDefault="0021022C" w:rsidP="007D72AC">
      <w:pPr>
        <w:ind w:left="1440"/>
        <w:rPr>
          <w:rFonts w:cs="Arial"/>
          <w:i/>
        </w:rPr>
      </w:pPr>
      <w:r w:rsidRPr="0021022C">
        <w:rPr>
          <w:rFonts w:cs="Arial"/>
          <w:i/>
        </w:rPr>
        <w:lastRenderedPageBreak/>
        <w:t>Example:</w:t>
      </w:r>
    </w:p>
    <w:p w:rsidR="00152FBD" w:rsidRPr="00152FBD" w:rsidRDefault="0021022C" w:rsidP="00152FBD">
      <w:pPr>
        <w:ind w:left="1440"/>
        <w:rPr>
          <w:rFonts w:ascii="Calibri" w:hAnsi="Calibri" w:cs="Arial"/>
          <w:i/>
        </w:rPr>
      </w:pPr>
      <w:r w:rsidRPr="0021022C">
        <w:rPr>
          <w:rFonts w:cs="Arial"/>
          <w:i/>
        </w:rPr>
        <w:t>Jose’s work week limit is 46 hours.  The amount of monthly overtime that Jose can work is 26 hours. Calculation: 46 – 40 = 6 x 4.33 = 25.98 rounded to nearest quarter hour is 26.  The client Jose works for needs him to work a flexible schedule throughout the month, which Jose can do as long as he does</w:t>
      </w:r>
      <w:r w:rsidR="004F749E">
        <w:rPr>
          <w:rFonts w:cs="Arial"/>
          <w:i/>
        </w:rPr>
        <w:t xml:space="preserve"> not</w:t>
      </w:r>
      <w:r w:rsidRPr="0021022C">
        <w:rPr>
          <w:rFonts w:cs="Arial"/>
          <w:i/>
        </w:rPr>
        <w:t xml:space="preserve"> work </w:t>
      </w:r>
      <w:r w:rsidRPr="00152FBD">
        <w:rPr>
          <w:rFonts w:cs="Arial"/>
          <w:i/>
        </w:rPr>
        <w:t>more than 26 hours of overtime during the client’s month of service</w:t>
      </w:r>
      <w:r w:rsidR="00152FBD">
        <w:rPr>
          <w:rFonts w:cs="Arial"/>
          <w:i/>
        </w:rPr>
        <w:t>;</w:t>
      </w:r>
      <w:r w:rsidR="00152FBD" w:rsidRPr="00152FBD">
        <w:rPr>
          <w:rFonts w:cs="Arial"/>
          <w:i/>
        </w:rPr>
        <w:t xml:space="preserve"> </w:t>
      </w:r>
      <w:r w:rsidR="00152FBD">
        <w:rPr>
          <w:rFonts w:cs="Arial"/>
          <w:i/>
        </w:rPr>
        <w:t>or</w:t>
      </w:r>
    </w:p>
    <w:p w:rsidR="00152FBD" w:rsidRPr="00152FBD" w:rsidRDefault="00152FBD" w:rsidP="00152FBD">
      <w:pPr>
        <w:pStyle w:val="ListParagraph"/>
        <w:numPr>
          <w:ilvl w:val="0"/>
          <w:numId w:val="11"/>
        </w:numPr>
        <w:rPr>
          <w:rFonts w:cs="Arial"/>
          <w:i/>
        </w:rPr>
      </w:pPr>
      <w:r w:rsidRPr="00152FBD">
        <w:rPr>
          <w:rFonts w:cs="Arial"/>
        </w:rPr>
        <w:t xml:space="preserve">The client you </w:t>
      </w:r>
      <w:r>
        <w:rPr>
          <w:rFonts w:cs="Arial"/>
        </w:rPr>
        <w:t>work for</w:t>
      </w:r>
      <w:r w:rsidRPr="00152FBD">
        <w:rPr>
          <w:rFonts w:cs="Arial"/>
        </w:rPr>
        <w:t xml:space="preserve"> is purchasing extra </w:t>
      </w:r>
      <w:r>
        <w:rPr>
          <w:rFonts w:cs="Arial"/>
        </w:rPr>
        <w:t>overtime</w:t>
      </w:r>
      <w:r w:rsidRPr="00152FBD">
        <w:rPr>
          <w:rFonts w:cs="Arial"/>
        </w:rPr>
        <w:t xml:space="preserve"> hours with their New Freedom or Veteran Directed Homecare Services budgets. </w:t>
      </w:r>
    </w:p>
    <w:p w:rsidR="00BF76FA" w:rsidRPr="00BF76FA" w:rsidRDefault="00BF76FA" w:rsidP="007D72AC">
      <w:pPr>
        <w:rPr>
          <w:b/>
        </w:rPr>
      </w:pPr>
    </w:p>
    <w:p w:rsidR="00957CFD" w:rsidRPr="003041E3" w:rsidRDefault="00E95F6D" w:rsidP="00B660C0">
      <w:pPr>
        <w:numPr>
          <w:ilvl w:val="0"/>
          <w:numId w:val="17"/>
        </w:numPr>
        <w:rPr>
          <w:b/>
        </w:rPr>
      </w:pPr>
      <w:r w:rsidRPr="003041E3">
        <w:rPr>
          <w:b/>
        </w:rPr>
        <w:t xml:space="preserve">What should I do if the client </w:t>
      </w:r>
      <w:r w:rsidR="003041E3">
        <w:rPr>
          <w:b/>
        </w:rPr>
        <w:t>wants</w:t>
      </w:r>
      <w:r w:rsidRPr="003041E3">
        <w:rPr>
          <w:b/>
        </w:rPr>
        <w:t xml:space="preserve"> to </w:t>
      </w:r>
      <w:r w:rsidR="0021022C">
        <w:rPr>
          <w:b/>
        </w:rPr>
        <w:t xml:space="preserve">schedule me </w:t>
      </w:r>
      <w:r w:rsidR="00E90D44">
        <w:rPr>
          <w:b/>
        </w:rPr>
        <w:t xml:space="preserve">to work </w:t>
      </w:r>
      <w:r w:rsidR="0021022C">
        <w:rPr>
          <w:b/>
        </w:rPr>
        <w:t xml:space="preserve">more hours </w:t>
      </w:r>
      <w:r w:rsidR="00E90D44">
        <w:rPr>
          <w:b/>
        </w:rPr>
        <w:t>than I</w:t>
      </w:r>
      <w:r w:rsidR="0021022C">
        <w:rPr>
          <w:b/>
        </w:rPr>
        <w:t xml:space="preserve"> have available in my </w:t>
      </w:r>
      <w:r w:rsidRPr="003041E3">
        <w:rPr>
          <w:b/>
        </w:rPr>
        <w:t>work week limit</w:t>
      </w:r>
      <w:r w:rsidR="003041E3" w:rsidRPr="003041E3">
        <w:rPr>
          <w:b/>
        </w:rPr>
        <w:t>?</w:t>
      </w:r>
    </w:p>
    <w:p w:rsidR="00464014" w:rsidRDefault="00CF222B" w:rsidP="00B660C0">
      <w:pPr>
        <w:numPr>
          <w:ilvl w:val="0"/>
          <w:numId w:val="1"/>
        </w:numPr>
        <w:ind w:left="1080"/>
      </w:pPr>
      <w:r>
        <w:t>Explain that you are not permitted to work more</w:t>
      </w:r>
      <w:r w:rsidR="00152AE1">
        <w:t xml:space="preserve"> </w:t>
      </w:r>
      <w:r w:rsidR="00BC2D1D">
        <w:t xml:space="preserve">than </w:t>
      </w:r>
      <w:r>
        <w:t xml:space="preserve">your work week limit and that doing so </w:t>
      </w:r>
      <w:r w:rsidR="004F749E">
        <w:t>would be considered excess claiming</w:t>
      </w:r>
      <w:r w:rsidR="00837F52">
        <w:t>.</w:t>
      </w:r>
    </w:p>
    <w:p w:rsidR="00BC2D1D" w:rsidRDefault="00464014" w:rsidP="00B660C0">
      <w:pPr>
        <w:numPr>
          <w:ilvl w:val="0"/>
          <w:numId w:val="1"/>
        </w:numPr>
        <w:ind w:left="1080"/>
      </w:pPr>
      <w:r>
        <w:t xml:space="preserve">Do not accept assignments that will cause you to work more than your work week </w:t>
      </w:r>
      <w:r w:rsidRPr="00C21293">
        <w:t>limit</w:t>
      </w:r>
      <w:r w:rsidR="00CB2AF3" w:rsidRPr="00C21293">
        <w:t>.</w:t>
      </w:r>
      <w:r w:rsidR="00BC2D1D" w:rsidRPr="00BC2D1D">
        <w:t xml:space="preserve"> </w:t>
      </w:r>
    </w:p>
    <w:p w:rsidR="00BC2D1D" w:rsidRPr="00C21293" w:rsidRDefault="00BC2D1D" w:rsidP="00B660C0">
      <w:pPr>
        <w:numPr>
          <w:ilvl w:val="0"/>
          <w:numId w:val="1"/>
        </w:numPr>
        <w:ind w:left="1080"/>
      </w:pPr>
      <w:r>
        <w:t xml:space="preserve">Encourage the client to use an additional provider.    </w:t>
      </w:r>
    </w:p>
    <w:p w:rsidR="00CB2AF3" w:rsidRPr="00BC2D1D" w:rsidRDefault="00BC2D1D" w:rsidP="00B660C0">
      <w:pPr>
        <w:numPr>
          <w:ilvl w:val="0"/>
          <w:numId w:val="1"/>
        </w:numPr>
        <w:ind w:left="1080"/>
      </w:pPr>
      <w:r w:rsidRPr="00C21293">
        <w:t>Encourage the client to contact his/her case manager if the client has a difficult time</w:t>
      </w:r>
      <w:r>
        <w:t xml:space="preserve"> understanding your limit or can’t find an additional provider.</w:t>
      </w:r>
    </w:p>
    <w:p w:rsidR="00854848" w:rsidRDefault="00854848" w:rsidP="007D72AC">
      <w:pPr>
        <w:ind w:left="300"/>
      </w:pPr>
    </w:p>
    <w:p w:rsidR="00854848" w:rsidRDefault="00854848" w:rsidP="00B660C0">
      <w:pPr>
        <w:numPr>
          <w:ilvl w:val="0"/>
          <w:numId w:val="17"/>
        </w:numPr>
        <w:rPr>
          <w:b/>
        </w:rPr>
      </w:pPr>
      <w:r w:rsidRPr="00854848">
        <w:rPr>
          <w:b/>
        </w:rPr>
        <w:t>What is travel time?</w:t>
      </w:r>
    </w:p>
    <w:p w:rsidR="002B289A" w:rsidRDefault="002B289A" w:rsidP="00B660C0">
      <w:pPr>
        <w:numPr>
          <w:ilvl w:val="0"/>
          <w:numId w:val="9"/>
        </w:numPr>
      </w:pPr>
      <w:r w:rsidRPr="002B289A">
        <w:t xml:space="preserve">Travel time is the direct one way travel time from one worksite to another in the same workday.  </w:t>
      </w:r>
    </w:p>
    <w:p w:rsidR="002B289A" w:rsidRDefault="002B289A" w:rsidP="00B660C0">
      <w:pPr>
        <w:numPr>
          <w:ilvl w:val="0"/>
          <w:numId w:val="9"/>
        </w:numPr>
      </w:pPr>
      <w:r w:rsidRPr="002B289A">
        <w:t>Direct one way travel is the amount of time it takes to travel the most direct route between two specific worksites on the same day</w:t>
      </w:r>
      <w:r w:rsidR="00345C58">
        <w:t>.</w:t>
      </w:r>
    </w:p>
    <w:p w:rsidR="00BC2D1D" w:rsidRDefault="00BC2D1D" w:rsidP="00B660C0">
      <w:pPr>
        <w:numPr>
          <w:ilvl w:val="0"/>
          <w:numId w:val="9"/>
        </w:numPr>
      </w:pPr>
      <w:r>
        <w:t xml:space="preserve">Travel time is not counted in your weekly service hour limit. </w:t>
      </w:r>
    </w:p>
    <w:p w:rsidR="00A4459B" w:rsidRPr="002B289A" w:rsidRDefault="00A4459B" w:rsidP="007D72AC">
      <w:pPr>
        <w:ind w:left="1080"/>
      </w:pPr>
    </w:p>
    <w:p w:rsidR="00854848" w:rsidRDefault="00A4459B" w:rsidP="00B660C0">
      <w:pPr>
        <w:numPr>
          <w:ilvl w:val="0"/>
          <w:numId w:val="17"/>
        </w:numPr>
        <w:rPr>
          <w:b/>
        </w:rPr>
      </w:pPr>
      <w:r>
        <w:rPr>
          <w:b/>
        </w:rPr>
        <w:t xml:space="preserve"> What is a work site?</w:t>
      </w:r>
    </w:p>
    <w:p w:rsidR="00A4459B" w:rsidRDefault="004F749E" w:rsidP="00B660C0">
      <w:pPr>
        <w:numPr>
          <w:ilvl w:val="1"/>
          <w:numId w:val="16"/>
        </w:numPr>
      </w:pPr>
      <w:r>
        <w:t>A worksite is t</w:t>
      </w:r>
      <w:r w:rsidR="00A4459B" w:rsidRPr="007F4AFE">
        <w:t xml:space="preserve">he location where you provide authorized care to a department client or attend </w:t>
      </w:r>
      <w:r w:rsidR="007F4AFE" w:rsidRPr="007F4AFE">
        <w:t xml:space="preserve">a DSHS </w:t>
      </w:r>
      <w:r w:rsidR="00A4459B" w:rsidRPr="007F4AFE">
        <w:t xml:space="preserve">required training.  </w:t>
      </w:r>
      <w:r w:rsidR="007F4AFE" w:rsidRPr="007F4AFE">
        <w:t>Your</w:t>
      </w:r>
      <w:r w:rsidR="00A4459B" w:rsidRPr="007F4AFE">
        <w:t xml:space="preserve"> residence is not a worksite for the purposes of travel time, whether or not the client</w:t>
      </w:r>
      <w:r>
        <w:t xml:space="preserve"> also</w:t>
      </w:r>
      <w:r w:rsidR="00A4459B" w:rsidRPr="007F4AFE">
        <w:t xml:space="preserve"> lives there.  </w:t>
      </w:r>
    </w:p>
    <w:p w:rsidR="00BA16AC" w:rsidRDefault="00BA16AC" w:rsidP="007D72AC">
      <w:pPr>
        <w:ind w:left="1080"/>
      </w:pPr>
    </w:p>
    <w:p w:rsidR="00BA16AC" w:rsidRPr="00EF6ECB" w:rsidRDefault="00522235" w:rsidP="00B660C0">
      <w:pPr>
        <w:numPr>
          <w:ilvl w:val="0"/>
          <w:numId w:val="17"/>
        </w:numPr>
        <w:rPr>
          <w:b/>
        </w:rPr>
      </w:pPr>
      <w:r w:rsidRPr="00EF6ECB">
        <w:rPr>
          <w:b/>
        </w:rPr>
        <w:t>What will not be paid as travel time?</w:t>
      </w:r>
    </w:p>
    <w:p w:rsidR="00522235" w:rsidRPr="00EF6ECB" w:rsidRDefault="00522235" w:rsidP="00B660C0">
      <w:pPr>
        <w:numPr>
          <w:ilvl w:val="1"/>
          <w:numId w:val="16"/>
        </w:numPr>
      </w:pPr>
      <w:r w:rsidRPr="00EF6ECB">
        <w:t xml:space="preserve">Travel between your home and a worksite; </w:t>
      </w:r>
    </w:p>
    <w:p w:rsidR="00522235" w:rsidRPr="00EF6ECB" w:rsidRDefault="00D27B81" w:rsidP="00B660C0">
      <w:pPr>
        <w:numPr>
          <w:ilvl w:val="1"/>
          <w:numId w:val="16"/>
        </w:numPr>
      </w:pPr>
      <w:r w:rsidRPr="00EF6ECB">
        <w:t>Travel between</w:t>
      </w:r>
      <w:r w:rsidR="00522235" w:rsidRPr="00EF6ECB">
        <w:t xml:space="preserve"> </w:t>
      </w:r>
      <w:r w:rsidRPr="00EF6ECB">
        <w:t xml:space="preserve">your </w:t>
      </w:r>
      <w:r w:rsidR="00522235" w:rsidRPr="00EF6ECB">
        <w:t xml:space="preserve"> home</w:t>
      </w:r>
      <w:r w:rsidRPr="00EF6ECB">
        <w:t xml:space="preserve">, when you live with the client, and </w:t>
      </w:r>
      <w:r w:rsidR="00522235" w:rsidRPr="00EF6ECB">
        <w:t>another worksite;</w:t>
      </w:r>
    </w:p>
    <w:p w:rsidR="00522235" w:rsidRPr="00EF6ECB" w:rsidRDefault="00937A51" w:rsidP="00B660C0">
      <w:pPr>
        <w:numPr>
          <w:ilvl w:val="1"/>
          <w:numId w:val="16"/>
        </w:numPr>
      </w:pPr>
      <w:r w:rsidRPr="00EF6ECB">
        <w:t xml:space="preserve">Travel between more </w:t>
      </w:r>
      <w:r w:rsidR="00522235" w:rsidRPr="00EF6ECB">
        <w:t>than one worksite when the travel occurs on different work days;</w:t>
      </w:r>
    </w:p>
    <w:p w:rsidR="00522235" w:rsidRPr="00EF6ECB" w:rsidRDefault="00937A51" w:rsidP="00B660C0">
      <w:pPr>
        <w:numPr>
          <w:ilvl w:val="1"/>
          <w:numId w:val="16"/>
        </w:numPr>
      </w:pPr>
      <w:r w:rsidRPr="00EF6ECB">
        <w:t>Travel to</w:t>
      </w:r>
      <w:r w:rsidR="00522235" w:rsidRPr="00EF6ECB">
        <w:t xml:space="preserve"> or from required training when the starting or ending point is the IP’s own home; </w:t>
      </w:r>
    </w:p>
    <w:p w:rsidR="00522235" w:rsidRPr="00EF6ECB" w:rsidRDefault="00937A51" w:rsidP="00B660C0">
      <w:pPr>
        <w:numPr>
          <w:ilvl w:val="1"/>
          <w:numId w:val="16"/>
        </w:numPr>
      </w:pPr>
      <w:r w:rsidRPr="00EF6ECB">
        <w:t>Travel to</w:t>
      </w:r>
      <w:r w:rsidR="00522235" w:rsidRPr="00EF6ECB">
        <w:t xml:space="preserve"> or from voluntary training or peer mentoring;</w:t>
      </w:r>
    </w:p>
    <w:p w:rsidR="00522235" w:rsidRPr="00EF6ECB" w:rsidRDefault="00EF6ECB" w:rsidP="00B660C0">
      <w:pPr>
        <w:numPr>
          <w:ilvl w:val="1"/>
          <w:numId w:val="16"/>
        </w:numPr>
      </w:pPr>
      <w:r w:rsidRPr="00EF6ECB">
        <w:t>Any p</w:t>
      </w:r>
      <w:r w:rsidR="00522235" w:rsidRPr="00EF6ECB">
        <w:t xml:space="preserve">ersonal time </w:t>
      </w:r>
      <w:r w:rsidRPr="00EF6ECB">
        <w:t>you use</w:t>
      </w:r>
      <w:r w:rsidR="00522235" w:rsidRPr="00EF6ECB">
        <w:t xml:space="preserve"> between worksites; and</w:t>
      </w:r>
    </w:p>
    <w:p w:rsidR="00522235" w:rsidRDefault="00522235" w:rsidP="00B660C0">
      <w:pPr>
        <w:numPr>
          <w:ilvl w:val="1"/>
          <w:numId w:val="16"/>
        </w:numPr>
      </w:pPr>
      <w:r w:rsidRPr="00EF6ECB">
        <w:t xml:space="preserve">Travel that occurs </w:t>
      </w:r>
      <w:r w:rsidR="00EF6ECB" w:rsidRPr="00EF6ECB">
        <w:t xml:space="preserve">during any period of time when you are </w:t>
      </w:r>
      <w:r w:rsidRPr="00EF6ECB">
        <w:t>already being paid to provide department authorized personal care, skills acquisition training, and DDA or RCL respite services.</w:t>
      </w:r>
      <w:r w:rsidRPr="00EF6ECB" w:rsidDel="002B4077">
        <w:t xml:space="preserve"> </w:t>
      </w:r>
    </w:p>
    <w:p w:rsidR="003966C7" w:rsidRDefault="003966C7" w:rsidP="007D72AC">
      <w:pPr>
        <w:ind w:left="1080"/>
      </w:pPr>
    </w:p>
    <w:p w:rsidR="003966C7" w:rsidRPr="002972E1" w:rsidRDefault="003966C7" w:rsidP="00B660C0">
      <w:pPr>
        <w:numPr>
          <w:ilvl w:val="0"/>
          <w:numId w:val="17"/>
        </w:numPr>
        <w:rPr>
          <w:b/>
        </w:rPr>
      </w:pPr>
      <w:r w:rsidRPr="002972E1">
        <w:rPr>
          <w:b/>
        </w:rPr>
        <w:t xml:space="preserve">What are </w:t>
      </w:r>
      <w:r w:rsidR="002972E1" w:rsidRPr="002972E1">
        <w:rPr>
          <w:b/>
        </w:rPr>
        <w:t>my travel time limits</w:t>
      </w:r>
      <w:r w:rsidRPr="002972E1">
        <w:rPr>
          <w:b/>
        </w:rPr>
        <w:t>?</w:t>
      </w:r>
    </w:p>
    <w:p w:rsidR="00CD31DA" w:rsidRDefault="003966C7" w:rsidP="00B660C0">
      <w:pPr>
        <w:numPr>
          <w:ilvl w:val="1"/>
          <w:numId w:val="16"/>
        </w:numPr>
      </w:pPr>
      <w:r>
        <w:t xml:space="preserve">You may not accept assignments that would cause you </w:t>
      </w:r>
      <w:r w:rsidR="002972E1">
        <w:t xml:space="preserve">to </w:t>
      </w:r>
      <w:r w:rsidRPr="00A33943">
        <w:t xml:space="preserve">travel more than 60 minutes between work sites or </w:t>
      </w:r>
      <w:r w:rsidR="00E01B2C">
        <w:t xml:space="preserve">claim </w:t>
      </w:r>
      <w:r w:rsidRPr="00A33943">
        <w:t xml:space="preserve">more than 7 hours </w:t>
      </w:r>
      <w:r w:rsidR="003E3EE2">
        <w:t xml:space="preserve">of travel time </w:t>
      </w:r>
      <w:r w:rsidRPr="00A33943">
        <w:t xml:space="preserve">per work week. </w:t>
      </w:r>
    </w:p>
    <w:p w:rsidR="00CD31DA" w:rsidRDefault="00CD31DA" w:rsidP="00D75933"/>
    <w:p w:rsidR="004F749E" w:rsidRPr="008026D0" w:rsidRDefault="004F749E" w:rsidP="00345C58">
      <w:pPr>
        <w:numPr>
          <w:ilvl w:val="0"/>
          <w:numId w:val="19"/>
        </w:numPr>
        <w:rPr>
          <w:b/>
        </w:rPr>
      </w:pPr>
      <w:r w:rsidRPr="003542AA">
        <w:rPr>
          <w:b/>
        </w:rPr>
        <w:t xml:space="preserve">How will I be </w:t>
      </w:r>
      <w:r>
        <w:rPr>
          <w:b/>
        </w:rPr>
        <w:t xml:space="preserve">authorized and </w:t>
      </w:r>
      <w:r w:rsidRPr="003542AA">
        <w:rPr>
          <w:b/>
        </w:rPr>
        <w:t>paid for travel time?</w:t>
      </w:r>
    </w:p>
    <w:p w:rsidR="004F749E" w:rsidRPr="008026D0" w:rsidRDefault="004F749E" w:rsidP="00345C58">
      <w:pPr>
        <w:numPr>
          <w:ilvl w:val="1"/>
          <w:numId w:val="19"/>
        </w:numPr>
      </w:pPr>
      <w:r w:rsidRPr="008026D0">
        <w:t xml:space="preserve">You must </w:t>
      </w:r>
      <w:r>
        <w:t xml:space="preserve">ask the Department in advance for approval and authorization to provide </w:t>
      </w:r>
      <w:r w:rsidRPr="008026D0">
        <w:t>planned travel time.</w:t>
      </w:r>
    </w:p>
    <w:p w:rsidR="004F749E" w:rsidRPr="008026D0" w:rsidRDefault="004F749E" w:rsidP="00345C58">
      <w:pPr>
        <w:numPr>
          <w:ilvl w:val="1"/>
          <w:numId w:val="19"/>
        </w:numPr>
      </w:pPr>
      <w:r w:rsidRPr="008026D0">
        <w:lastRenderedPageBreak/>
        <w:t xml:space="preserve">The amount of time you request must be reasonable and must be verifiable using an on-line mapping tool. </w:t>
      </w:r>
    </w:p>
    <w:p w:rsidR="004F749E" w:rsidRPr="008026D0" w:rsidRDefault="004F749E" w:rsidP="00345C58">
      <w:pPr>
        <w:numPr>
          <w:ilvl w:val="1"/>
          <w:numId w:val="19"/>
        </w:numPr>
      </w:pPr>
      <w:r w:rsidRPr="008026D0">
        <w:t xml:space="preserve">You will be paid for the actual time </w:t>
      </w:r>
      <w:r>
        <w:t xml:space="preserve">(rounded </w:t>
      </w:r>
      <w:r w:rsidRPr="008026D0">
        <w:t>to the nearest fifteen minutes</w:t>
      </w:r>
      <w:r>
        <w:t>)</w:t>
      </w:r>
      <w:r w:rsidRPr="008026D0">
        <w:t xml:space="preserve"> </w:t>
      </w:r>
      <w:r>
        <w:t xml:space="preserve">that </w:t>
      </w:r>
      <w:r w:rsidRPr="008026D0">
        <w:t xml:space="preserve">it took to travel directly between worksites during each work day. Round this number.  </w:t>
      </w:r>
    </w:p>
    <w:p w:rsidR="004F749E" w:rsidRPr="008026D0" w:rsidRDefault="004F749E" w:rsidP="00345C58">
      <w:pPr>
        <w:numPr>
          <w:ilvl w:val="1"/>
          <w:numId w:val="19"/>
        </w:numPr>
      </w:pPr>
      <w:r w:rsidRPr="008026D0">
        <w:t xml:space="preserve">.  If you make more than one trip in a day, the direct travel times </w:t>
      </w:r>
      <w:r>
        <w:t xml:space="preserve">will be added </w:t>
      </w:r>
      <w:r w:rsidRPr="008026D0">
        <w:t>together and round</w:t>
      </w:r>
      <w:r>
        <w:t>ed</w:t>
      </w:r>
      <w:r w:rsidRPr="008026D0">
        <w:t xml:space="preserve"> once each day</w:t>
      </w:r>
      <w:r w:rsidRPr="00284279">
        <w:t xml:space="preserve"> </w:t>
      </w:r>
      <w:r w:rsidRPr="008026D0">
        <w:t>to the nearest fifteen minutes.</w:t>
      </w:r>
      <w:r w:rsidRPr="008026D0" w:rsidDel="00064E53">
        <w:t xml:space="preserve"> </w:t>
      </w:r>
    </w:p>
    <w:p w:rsidR="004F749E" w:rsidRDefault="004F749E" w:rsidP="00345C58">
      <w:pPr>
        <w:numPr>
          <w:ilvl w:val="1"/>
          <w:numId w:val="19"/>
        </w:numPr>
      </w:pPr>
      <w:r w:rsidRPr="008026D0">
        <w:t xml:space="preserve">Your monthly eligible travel time will be added together for the month and authorized for payment.  </w:t>
      </w:r>
    </w:p>
    <w:p w:rsidR="004F749E" w:rsidRDefault="004F749E" w:rsidP="00345C58">
      <w:pPr>
        <w:numPr>
          <w:ilvl w:val="1"/>
          <w:numId w:val="19"/>
        </w:numPr>
      </w:pPr>
      <w:r w:rsidRPr="008026D0">
        <w:t>You may bill only for actual time traveled.</w:t>
      </w:r>
    </w:p>
    <w:p w:rsidR="000A5C97" w:rsidRDefault="000A5C97" w:rsidP="007D72AC">
      <w:pPr>
        <w:ind w:left="1080"/>
      </w:pPr>
    </w:p>
    <w:p w:rsidR="007A107B" w:rsidRPr="00345C58" w:rsidRDefault="007A107B" w:rsidP="00345C58">
      <w:pPr>
        <w:numPr>
          <w:ilvl w:val="0"/>
          <w:numId w:val="21"/>
        </w:numPr>
        <w:rPr>
          <w:b/>
        </w:rPr>
      </w:pPr>
      <w:r w:rsidRPr="00345C58">
        <w:rPr>
          <w:b/>
        </w:rPr>
        <w:t>What is excess claiming?</w:t>
      </w:r>
    </w:p>
    <w:p w:rsidR="002D399F" w:rsidRDefault="002D399F" w:rsidP="00345C58">
      <w:pPr>
        <w:numPr>
          <w:ilvl w:val="0"/>
          <w:numId w:val="20"/>
        </w:numPr>
        <w:rPr>
          <w:rFonts w:cs="Arial"/>
        </w:rPr>
      </w:pPr>
      <w:r>
        <w:rPr>
          <w:rFonts w:cs="Arial"/>
        </w:rPr>
        <w:t xml:space="preserve">Excess claiming occurs </w:t>
      </w:r>
      <w:r w:rsidR="00292361">
        <w:rPr>
          <w:rFonts w:cs="Arial"/>
        </w:rPr>
        <w:t>when</w:t>
      </w:r>
      <w:r>
        <w:rPr>
          <w:rFonts w:cs="Arial"/>
        </w:rPr>
        <w:t xml:space="preserve">:  </w:t>
      </w:r>
    </w:p>
    <w:p w:rsidR="002D399F" w:rsidRDefault="00292361" w:rsidP="00B660C0">
      <w:pPr>
        <w:numPr>
          <w:ilvl w:val="2"/>
          <w:numId w:val="16"/>
        </w:numPr>
        <w:rPr>
          <w:rFonts w:cs="Arial"/>
        </w:rPr>
      </w:pPr>
      <w:r>
        <w:rPr>
          <w:rFonts w:cs="Arial"/>
        </w:rPr>
        <w:t>You</w:t>
      </w:r>
      <w:r w:rsidR="002D399F">
        <w:rPr>
          <w:rFonts w:cs="Arial"/>
        </w:rPr>
        <w:t xml:space="preserve"> claim</w:t>
      </w:r>
      <w:r>
        <w:rPr>
          <w:rFonts w:cs="Arial"/>
        </w:rPr>
        <w:t xml:space="preserve"> </w:t>
      </w:r>
      <w:r w:rsidR="002D399F">
        <w:rPr>
          <w:rFonts w:cs="Arial"/>
        </w:rPr>
        <w:t xml:space="preserve"> more service hours in a month than </w:t>
      </w:r>
      <w:r>
        <w:rPr>
          <w:rFonts w:cs="Arial"/>
        </w:rPr>
        <w:t xml:space="preserve">you </w:t>
      </w:r>
      <w:r w:rsidR="006D6223">
        <w:rPr>
          <w:rFonts w:cs="Arial"/>
        </w:rPr>
        <w:t xml:space="preserve">are </w:t>
      </w:r>
      <w:r w:rsidR="002D399F">
        <w:rPr>
          <w:rFonts w:cs="Arial"/>
        </w:rPr>
        <w:t>authorized to provide; or</w:t>
      </w:r>
    </w:p>
    <w:p w:rsidR="002D399F" w:rsidRDefault="002D399F" w:rsidP="00B660C0">
      <w:pPr>
        <w:numPr>
          <w:ilvl w:val="2"/>
          <w:numId w:val="16"/>
        </w:numPr>
        <w:rPr>
          <w:rFonts w:cs="Arial"/>
        </w:rPr>
      </w:pPr>
      <w:r w:rsidRPr="00AD4D00">
        <w:rPr>
          <w:rFonts w:cs="Arial"/>
        </w:rPr>
        <w:t xml:space="preserve">The total number of service hours </w:t>
      </w:r>
      <w:r w:rsidR="00292361">
        <w:rPr>
          <w:rFonts w:cs="Arial"/>
        </w:rPr>
        <w:t xml:space="preserve">you </w:t>
      </w:r>
      <w:r w:rsidRPr="00AD4D00">
        <w:rPr>
          <w:rFonts w:cs="Arial"/>
        </w:rPr>
        <w:t xml:space="preserve">worked over forty for each work week in a calendar month exceeded the amount of overtime </w:t>
      </w:r>
      <w:r w:rsidR="0046533F">
        <w:rPr>
          <w:rFonts w:cs="Arial"/>
        </w:rPr>
        <w:t>you</w:t>
      </w:r>
      <w:r w:rsidRPr="00AD4D00">
        <w:rPr>
          <w:rFonts w:cs="Arial"/>
        </w:rPr>
        <w:t xml:space="preserve"> would have received if </w:t>
      </w:r>
      <w:r w:rsidR="0046533F">
        <w:rPr>
          <w:rFonts w:cs="Arial"/>
        </w:rPr>
        <w:t xml:space="preserve">you </w:t>
      </w:r>
      <w:r w:rsidRPr="00AD4D00">
        <w:rPr>
          <w:rFonts w:cs="Arial"/>
        </w:rPr>
        <w:t xml:space="preserve">worked </w:t>
      </w:r>
      <w:r w:rsidR="0046533F">
        <w:rPr>
          <w:rFonts w:cs="Arial"/>
        </w:rPr>
        <w:t>your</w:t>
      </w:r>
      <w:r w:rsidRPr="00AD4D00">
        <w:rPr>
          <w:rFonts w:cs="Arial"/>
        </w:rPr>
        <w:t xml:space="preserve"> work week limit every week of the calendar month</w:t>
      </w:r>
      <w:r w:rsidR="004F749E">
        <w:rPr>
          <w:rFonts w:cs="Arial"/>
        </w:rPr>
        <w:t>;</w:t>
      </w:r>
      <w:r w:rsidRPr="00AD4D00">
        <w:rPr>
          <w:rFonts w:cs="Arial"/>
        </w:rPr>
        <w:t xml:space="preserve"> </w:t>
      </w:r>
      <w:r>
        <w:rPr>
          <w:rFonts w:cs="Arial"/>
        </w:rPr>
        <w:t>or</w:t>
      </w:r>
    </w:p>
    <w:p w:rsidR="000A5C97" w:rsidRDefault="0046533F" w:rsidP="00B660C0">
      <w:pPr>
        <w:numPr>
          <w:ilvl w:val="2"/>
          <w:numId w:val="16"/>
        </w:numPr>
        <w:rPr>
          <w:rFonts w:cs="Arial"/>
        </w:rPr>
      </w:pPr>
      <w:r>
        <w:rPr>
          <w:rFonts w:cs="Arial"/>
        </w:rPr>
        <w:t>You</w:t>
      </w:r>
      <w:r w:rsidR="002D399F">
        <w:rPr>
          <w:rFonts w:cs="Arial"/>
        </w:rPr>
        <w:t xml:space="preserve"> claimed travel time in excess of </w:t>
      </w:r>
      <w:r w:rsidR="00461D87">
        <w:rPr>
          <w:rFonts w:cs="Arial"/>
        </w:rPr>
        <w:t>the hours you were authorized to provide in a work week</w:t>
      </w:r>
      <w:r w:rsidR="002D399F">
        <w:rPr>
          <w:rFonts w:cs="Arial"/>
        </w:rPr>
        <w:t>.</w:t>
      </w:r>
    </w:p>
    <w:p w:rsidR="000E1CFA" w:rsidRPr="00051589" w:rsidRDefault="000E1CFA" w:rsidP="00345C58">
      <w:pPr>
        <w:pStyle w:val="ListParagraph"/>
        <w:numPr>
          <w:ilvl w:val="0"/>
          <w:numId w:val="20"/>
        </w:numPr>
        <w:rPr>
          <w:rFonts w:cs="Arial"/>
        </w:rPr>
      </w:pPr>
      <w:r w:rsidRPr="00051589">
        <w:rPr>
          <w:rFonts w:cs="Arial"/>
        </w:rPr>
        <w:t xml:space="preserve">Before deciding that excess claiming has occurred, the case manager will talk to </w:t>
      </w:r>
      <w:r>
        <w:rPr>
          <w:rFonts w:cs="Arial"/>
        </w:rPr>
        <w:t xml:space="preserve">you and </w:t>
      </w:r>
      <w:r w:rsidRPr="00051589">
        <w:rPr>
          <w:rFonts w:cs="Arial"/>
        </w:rPr>
        <w:t>the client</w:t>
      </w:r>
      <w:r>
        <w:rPr>
          <w:rFonts w:cs="Arial"/>
        </w:rPr>
        <w:t xml:space="preserve"> where necessary </w:t>
      </w:r>
      <w:r w:rsidRPr="00051589">
        <w:rPr>
          <w:rFonts w:cs="Arial"/>
        </w:rPr>
        <w:t xml:space="preserve">to see if there were reasons that the </w:t>
      </w:r>
      <w:r w:rsidR="004F749E">
        <w:rPr>
          <w:rFonts w:cs="Arial"/>
        </w:rPr>
        <w:t xml:space="preserve">excess </w:t>
      </w:r>
      <w:r w:rsidRPr="00051589">
        <w:rPr>
          <w:rFonts w:cs="Arial"/>
        </w:rPr>
        <w:t xml:space="preserve">hours should be approved.  </w:t>
      </w:r>
    </w:p>
    <w:p w:rsidR="00DB6923" w:rsidRPr="00221F12" w:rsidRDefault="00DB6923" w:rsidP="007D72AC"/>
    <w:p w:rsidR="00207114" w:rsidRPr="00BC6E13" w:rsidRDefault="00DB6923" w:rsidP="00345C58">
      <w:pPr>
        <w:numPr>
          <w:ilvl w:val="0"/>
          <w:numId w:val="21"/>
        </w:numPr>
        <w:rPr>
          <w:b/>
        </w:rPr>
      </w:pPr>
      <w:r w:rsidRPr="00BC6E13">
        <w:rPr>
          <w:b/>
        </w:rPr>
        <w:t xml:space="preserve">What are the consequences for </w:t>
      </w:r>
      <w:r w:rsidR="000A5C97">
        <w:rPr>
          <w:b/>
        </w:rPr>
        <w:t>excess claiming</w:t>
      </w:r>
      <w:r w:rsidR="00B734E2" w:rsidRPr="00BC6E13">
        <w:rPr>
          <w:b/>
        </w:rPr>
        <w:t>?</w:t>
      </w:r>
      <w:r w:rsidRPr="00BC6E13">
        <w:rPr>
          <w:b/>
        </w:rPr>
        <w:t xml:space="preserve"> </w:t>
      </w:r>
    </w:p>
    <w:p w:rsidR="001B6B0F" w:rsidRPr="00221F12" w:rsidRDefault="00AB6C8B" w:rsidP="00B660C0">
      <w:pPr>
        <w:numPr>
          <w:ilvl w:val="0"/>
          <w:numId w:val="10"/>
        </w:numPr>
      </w:pPr>
      <w:r w:rsidRPr="00221F12">
        <w:t>On the first occasion, you</w:t>
      </w:r>
      <w:r w:rsidR="00FC769E" w:rsidRPr="00221F12">
        <w:t xml:space="preserve"> will receive a </w:t>
      </w:r>
      <w:r w:rsidRPr="00221F12">
        <w:t xml:space="preserve">written </w:t>
      </w:r>
      <w:r w:rsidR="00EA3701">
        <w:t>notice</w:t>
      </w:r>
      <w:r w:rsidR="00FC769E" w:rsidRPr="00221F12">
        <w:t xml:space="preserve"> </w:t>
      </w:r>
      <w:r w:rsidR="0063780F" w:rsidRPr="00221F12">
        <w:t>and information from</w:t>
      </w:r>
      <w:r w:rsidRPr="00221F12">
        <w:t xml:space="preserve"> DSHS</w:t>
      </w:r>
      <w:r w:rsidR="008212B3" w:rsidRPr="00221F12">
        <w:t>.  The notice will also be sent to the client(s) for whom you work.</w:t>
      </w:r>
    </w:p>
    <w:p w:rsidR="00207114" w:rsidRPr="00221F12" w:rsidRDefault="0063780F" w:rsidP="00B660C0">
      <w:pPr>
        <w:numPr>
          <w:ilvl w:val="0"/>
          <w:numId w:val="10"/>
        </w:numPr>
      </w:pPr>
      <w:r w:rsidRPr="00221F12">
        <w:t>On the second occasion, you wil</w:t>
      </w:r>
      <w:r w:rsidR="00EA3701">
        <w:t xml:space="preserve">l receive a written notice </w:t>
      </w:r>
      <w:r w:rsidRPr="00221F12">
        <w:t>and information from DSHS.  The notice will also be sent to the client(s) for whom you work</w:t>
      </w:r>
      <w:r w:rsidR="0014253B">
        <w:t>.  The</w:t>
      </w:r>
      <w:r w:rsidR="00861B4F" w:rsidRPr="00221F12">
        <w:t xml:space="preserve"> client’s case manager will </w:t>
      </w:r>
      <w:r w:rsidR="00207114" w:rsidRPr="00221F12">
        <w:t>make two attempts to reach you by phone and will</w:t>
      </w:r>
      <w:r w:rsidR="00861B4F" w:rsidRPr="00221F12">
        <w:t xml:space="preserve"> answer any questions you have about </w:t>
      </w:r>
      <w:r w:rsidR="00B734E2" w:rsidRPr="00221F12">
        <w:t>managing your hours within your work week or travel time limits.</w:t>
      </w:r>
    </w:p>
    <w:p w:rsidR="00603A01" w:rsidRDefault="00034D67" w:rsidP="00B660C0">
      <w:pPr>
        <w:numPr>
          <w:ilvl w:val="0"/>
          <w:numId w:val="10"/>
        </w:numPr>
      </w:pPr>
      <w:r w:rsidRPr="00221F12">
        <w:t xml:space="preserve">On the third occasion, your contract will be terminated and you </w:t>
      </w:r>
      <w:r w:rsidR="00603A01" w:rsidRPr="00221F12">
        <w:t>must wait 90 days to reapply for a new contract</w:t>
      </w:r>
      <w:r w:rsidR="00221F12" w:rsidRPr="00221F12">
        <w:t>.</w:t>
      </w:r>
    </w:p>
    <w:p w:rsidR="00461D87" w:rsidRDefault="00461D87" w:rsidP="00461D87">
      <w:pPr>
        <w:numPr>
          <w:ilvl w:val="0"/>
          <w:numId w:val="10"/>
        </w:numPr>
      </w:pPr>
      <w:r>
        <w:t>If you significantly or repeatedly exceed your work week</w:t>
      </w:r>
      <w:r w:rsidR="00E83413">
        <w:t xml:space="preserve"> or travel</w:t>
      </w:r>
      <w:r>
        <w:t xml:space="preserve"> limits the department may terminate your contract for default and refuse to re-contract with you.  </w:t>
      </w:r>
    </w:p>
    <w:p w:rsidR="00221F12" w:rsidRDefault="00221F12" w:rsidP="007D72AC"/>
    <w:p w:rsidR="00BC6E13" w:rsidRPr="00DB6923" w:rsidRDefault="00BC6E13" w:rsidP="00345C58">
      <w:pPr>
        <w:numPr>
          <w:ilvl w:val="0"/>
          <w:numId w:val="21"/>
        </w:numPr>
        <w:rPr>
          <w:b/>
        </w:rPr>
      </w:pPr>
      <w:r>
        <w:t xml:space="preserve"> </w:t>
      </w:r>
      <w:r w:rsidR="00270251" w:rsidRPr="00270251">
        <w:rPr>
          <w:b/>
        </w:rPr>
        <w:t xml:space="preserve">If </w:t>
      </w:r>
      <w:r w:rsidR="00270251" w:rsidRPr="00DB6923">
        <w:rPr>
          <w:b/>
        </w:rPr>
        <w:t>I</w:t>
      </w:r>
      <w:r w:rsidRPr="00DB6923">
        <w:rPr>
          <w:b/>
        </w:rPr>
        <w:t xml:space="preserve"> have worked all the hours in my work week limit and I need to stay with the client because</w:t>
      </w:r>
      <w:r>
        <w:rPr>
          <w:b/>
        </w:rPr>
        <w:t xml:space="preserve"> there is a risk to the client’s</w:t>
      </w:r>
      <w:r w:rsidRPr="00DB6923">
        <w:rPr>
          <w:b/>
        </w:rPr>
        <w:t xml:space="preserve"> health or safety</w:t>
      </w:r>
      <w:r w:rsidR="00270251">
        <w:rPr>
          <w:b/>
        </w:rPr>
        <w:t xml:space="preserve">, will this be considered </w:t>
      </w:r>
      <w:r w:rsidR="000A5C97">
        <w:rPr>
          <w:b/>
        </w:rPr>
        <w:t>excess claiming</w:t>
      </w:r>
      <w:r w:rsidRPr="00DB6923">
        <w:rPr>
          <w:b/>
        </w:rPr>
        <w:t>?</w:t>
      </w:r>
    </w:p>
    <w:p w:rsidR="00577FDC" w:rsidRDefault="00270251" w:rsidP="00345C58">
      <w:pPr>
        <w:numPr>
          <w:ilvl w:val="0"/>
          <w:numId w:val="20"/>
        </w:numPr>
      </w:pPr>
      <w:r>
        <w:t xml:space="preserve">The client’s case manager will review this situation to verify that the concern for the client’s health or safety was </w:t>
      </w:r>
      <w:r w:rsidR="00CD619D">
        <w:t>reasonable</w:t>
      </w:r>
      <w:r w:rsidR="003429E5">
        <w:t>, meaning</w:t>
      </w:r>
      <w:r w:rsidR="00577FDC">
        <w:t>:</w:t>
      </w:r>
    </w:p>
    <w:p w:rsidR="006B1692" w:rsidRDefault="006B1692" w:rsidP="00B660C0">
      <w:pPr>
        <w:numPr>
          <w:ilvl w:val="2"/>
          <w:numId w:val="16"/>
        </w:numPr>
      </w:pPr>
      <w:r>
        <w:t>The client’s need for additional hours could not have been anticipated</w:t>
      </w:r>
      <w:r w:rsidR="00C54638">
        <w:t>;</w:t>
      </w:r>
    </w:p>
    <w:p w:rsidR="006B1692" w:rsidRDefault="006B1692" w:rsidP="00B660C0">
      <w:pPr>
        <w:numPr>
          <w:ilvl w:val="2"/>
          <w:numId w:val="16"/>
        </w:numPr>
      </w:pPr>
      <w:r>
        <w:t xml:space="preserve">The client’s need was immediate and could not wait until a </w:t>
      </w:r>
      <w:r w:rsidR="00C54638">
        <w:t>backup</w:t>
      </w:r>
      <w:r>
        <w:t xml:space="preserve"> care giver arrived;</w:t>
      </w:r>
      <w:r w:rsidR="00C54638">
        <w:t xml:space="preserve"> and</w:t>
      </w:r>
    </w:p>
    <w:p w:rsidR="00C54638" w:rsidRDefault="00C54638" w:rsidP="00B660C0">
      <w:pPr>
        <w:numPr>
          <w:ilvl w:val="2"/>
          <w:numId w:val="16"/>
        </w:numPr>
      </w:pPr>
      <w:r>
        <w:t>The additional hours were needed to ensure the health or safety of the client.</w:t>
      </w:r>
    </w:p>
    <w:p w:rsidR="00BC6E13" w:rsidRDefault="00577FDC" w:rsidP="00345C58">
      <w:pPr>
        <w:numPr>
          <w:ilvl w:val="0"/>
          <w:numId w:val="20"/>
        </w:numPr>
      </w:pPr>
      <w:r>
        <w:t>The case manager will verify that you notified her/him within one business day</w:t>
      </w:r>
      <w:r w:rsidR="00270251">
        <w:t xml:space="preserve">.  </w:t>
      </w:r>
    </w:p>
    <w:p w:rsidR="003542AA" w:rsidRPr="00603A01" w:rsidRDefault="00270251" w:rsidP="003418FD">
      <w:pPr>
        <w:numPr>
          <w:ilvl w:val="0"/>
          <w:numId w:val="20"/>
        </w:numPr>
      </w:pPr>
      <w:r>
        <w:t xml:space="preserve">If the concern was </w:t>
      </w:r>
      <w:r w:rsidR="00CD619D">
        <w:t>reasonable</w:t>
      </w:r>
      <w:r w:rsidR="009952DE">
        <w:t xml:space="preserve"> and the proper notification was given to the case manager</w:t>
      </w:r>
      <w:r>
        <w:t xml:space="preserve">, this will not be considered </w:t>
      </w:r>
      <w:r w:rsidR="000A5C97">
        <w:t>excess claiming</w:t>
      </w:r>
      <w:r>
        <w:t>.</w:t>
      </w:r>
      <w:r w:rsidR="00F07F4F" w:rsidRPr="00221F12">
        <w:t xml:space="preserve"> </w:t>
      </w:r>
    </w:p>
    <w:sectPr w:rsidR="003542AA" w:rsidRPr="00603A01" w:rsidSect="00D63AA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2B" w:rsidRDefault="0065202B" w:rsidP="008026D0">
      <w:r>
        <w:separator/>
      </w:r>
    </w:p>
  </w:endnote>
  <w:endnote w:type="continuationSeparator" w:id="0">
    <w:p w:rsidR="0065202B" w:rsidRDefault="0065202B" w:rsidP="0080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13" w:rsidRDefault="00E83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A6" w:rsidRDefault="00D63AA6" w:rsidP="00D63AA6">
    <w:pPr>
      <w:pStyle w:val="Footer"/>
      <w:tabs>
        <w:tab w:val="clear" w:pos="4680"/>
        <w:tab w:val="clear" w:pos="9360"/>
      </w:tabs>
      <w:rPr>
        <w:caps/>
        <w:noProof/>
        <w:color w:val="5B9BD5" w:themeColor="accent1"/>
      </w:rPr>
    </w:pPr>
    <w:r>
      <w:rPr>
        <w:caps/>
        <w:color w:val="5B9BD5" w:themeColor="accent1"/>
      </w:rPr>
      <w:t xml:space="preserve">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323ED">
      <w:rPr>
        <w:caps/>
        <w:noProof/>
        <w:color w:val="5B9BD5" w:themeColor="accent1"/>
      </w:rPr>
      <w:t>2</w:t>
    </w:r>
    <w:r>
      <w:rPr>
        <w:caps/>
        <w:noProof/>
        <w:color w:val="5B9BD5" w:themeColor="accent1"/>
      </w:rPr>
      <w:fldChar w:fldCharType="end"/>
    </w:r>
  </w:p>
  <w:p w:rsidR="008026D0" w:rsidRDefault="00802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13" w:rsidRDefault="00E83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2B" w:rsidRDefault="0065202B" w:rsidP="008026D0">
      <w:r>
        <w:separator/>
      </w:r>
    </w:p>
  </w:footnote>
  <w:footnote w:type="continuationSeparator" w:id="0">
    <w:p w:rsidR="0065202B" w:rsidRDefault="0065202B" w:rsidP="0080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13" w:rsidRDefault="00E83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A" w:rsidRDefault="00B92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13" w:rsidRDefault="00E83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61C"/>
    <w:multiLevelType w:val="hybridMultilevel"/>
    <w:tmpl w:val="8454F800"/>
    <w:lvl w:ilvl="0" w:tplc="60341B70">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2149B3"/>
    <w:multiLevelType w:val="hybridMultilevel"/>
    <w:tmpl w:val="60866B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68B3764"/>
    <w:multiLevelType w:val="hybridMultilevel"/>
    <w:tmpl w:val="80C6A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803B0"/>
    <w:multiLevelType w:val="hybridMultilevel"/>
    <w:tmpl w:val="4B22C8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34C6"/>
    <w:multiLevelType w:val="hybridMultilevel"/>
    <w:tmpl w:val="88209B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71F57"/>
    <w:multiLevelType w:val="hybridMultilevel"/>
    <w:tmpl w:val="29B09BAE"/>
    <w:lvl w:ilvl="0" w:tplc="230E202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85B18"/>
    <w:multiLevelType w:val="hybridMultilevel"/>
    <w:tmpl w:val="DEAAC1A4"/>
    <w:lvl w:ilvl="0" w:tplc="230E202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9115E0"/>
    <w:multiLevelType w:val="hybridMultilevel"/>
    <w:tmpl w:val="E2C41CE6"/>
    <w:lvl w:ilvl="0" w:tplc="C68EB8A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84EC1"/>
    <w:multiLevelType w:val="hybridMultilevel"/>
    <w:tmpl w:val="B9347942"/>
    <w:lvl w:ilvl="0" w:tplc="B30C46C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44EC4"/>
    <w:multiLevelType w:val="hybridMultilevel"/>
    <w:tmpl w:val="E832758C"/>
    <w:lvl w:ilvl="0" w:tplc="982AF99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1742"/>
    <w:multiLevelType w:val="hybridMultilevel"/>
    <w:tmpl w:val="77404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CF6FDB"/>
    <w:multiLevelType w:val="hybridMultilevel"/>
    <w:tmpl w:val="E4427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B5D45"/>
    <w:multiLevelType w:val="hybridMultilevel"/>
    <w:tmpl w:val="DDEEB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88507F"/>
    <w:multiLevelType w:val="hybridMultilevel"/>
    <w:tmpl w:val="A6663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ED4452"/>
    <w:multiLevelType w:val="hybridMultilevel"/>
    <w:tmpl w:val="7740460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7B559E2"/>
    <w:multiLevelType w:val="hybridMultilevel"/>
    <w:tmpl w:val="B9347942"/>
    <w:lvl w:ilvl="0" w:tplc="B30C46C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B971AC"/>
    <w:multiLevelType w:val="hybridMultilevel"/>
    <w:tmpl w:val="03ECD238"/>
    <w:lvl w:ilvl="0" w:tplc="8E086012">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EE446B"/>
    <w:multiLevelType w:val="hybridMultilevel"/>
    <w:tmpl w:val="EEA4C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85B14"/>
    <w:multiLevelType w:val="hybridMultilevel"/>
    <w:tmpl w:val="2BB67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3A21E6"/>
    <w:multiLevelType w:val="hybridMultilevel"/>
    <w:tmpl w:val="590EFFEE"/>
    <w:lvl w:ilvl="0" w:tplc="578CF05E">
      <w:start w:val="1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55575"/>
    <w:multiLevelType w:val="hybridMultilevel"/>
    <w:tmpl w:val="885A5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4"/>
  </w:num>
  <w:num w:numId="4">
    <w:abstractNumId w:val="18"/>
  </w:num>
  <w:num w:numId="5">
    <w:abstractNumId w:val="15"/>
  </w:num>
  <w:num w:numId="6">
    <w:abstractNumId w:val="20"/>
  </w:num>
  <w:num w:numId="7">
    <w:abstractNumId w:val="13"/>
  </w:num>
  <w:num w:numId="8">
    <w:abstractNumId w:val="14"/>
  </w:num>
  <w:num w:numId="9">
    <w:abstractNumId w:val="10"/>
  </w:num>
  <w:num w:numId="10">
    <w:abstractNumId w:val="3"/>
  </w:num>
  <w:num w:numId="11">
    <w:abstractNumId w:val="16"/>
  </w:num>
  <w:num w:numId="12">
    <w:abstractNumId w:val="2"/>
  </w:num>
  <w:num w:numId="13">
    <w:abstractNumId w:val="5"/>
  </w:num>
  <w:num w:numId="14">
    <w:abstractNumId w:val="1"/>
  </w:num>
  <w:num w:numId="15">
    <w:abstractNumId w:val="0"/>
  </w:num>
  <w:num w:numId="16">
    <w:abstractNumId w:val="6"/>
  </w:num>
  <w:num w:numId="17">
    <w:abstractNumId w:val="7"/>
  </w:num>
  <w:num w:numId="18">
    <w:abstractNumId w:val="8"/>
  </w:num>
  <w:num w:numId="19">
    <w:abstractNumId w:val="19"/>
  </w:num>
  <w:num w:numId="20">
    <w:abstractNumId w:val="12"/>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D0"/>
    <w:rsid w:val="00017B63"/>
    <w:rsid w:val="0002654E"/>
    <w:rsid w:val="00034D67"/>
    <w:rsid w:val="000537F2"/>
    <w:rsid w:val="000726C4"/>
    <w:rsid w:val="000A2CE7"/>
    <w:rsid w:val="000A5C97"/>
    <w:rsid w:val="000D2CF4"/>
    <w:rsid w:val="000D4F9D"/>
    <w:rsid w:val="000E1CFA"/>
    <w:rsid w:val="00135C0A"/>
    <w:rsid w:val="0014253B"/>
    <w:rsid w:val="00152AE1"/>
    <w:rsid w:val="00152FBD"/>
    <w:rsid w:val="00157161"/>
    <w:rsid w:val="00170448"/>
    <w:rsid w:val="00180933"/>
    <w:rsid w:val="001A3170"/>
    <w:rsid w:val="001B42F7"/>
    <w:rsid w:val="001B6B0F"/>
    <w:rsid w:val="001C2A90"/>
    <w:rsid w:val="001D791B"/>
    <w:rsid w:val="001E2F5F"/>
    <w:rsid w:val="00207114"/>
    <w:rsid w:val="0021022C"/>
    <w:rsid w:val="002107B9"/>
    <w:rsid w:val="00212D68"/>
    <w:rsid w:val="00214305"/>
    <w:rsid w:val="00221F12"/>
    <w:rsid w:val="002258AD"/>
    <w:rsid w:val="00262B7B"/>
    <w:rsid w:val="00270251"/>
    <w:rsid w:val="00280638"/>
    <w:rsid w:val="00292361"/>
    <w:rsid w:val="002972E1"/>
    <w:rsid w:val="002B289A"/>
    <w:rsid w:val="002D376E"/>
    <w:rsid w:val="002D399F"/>
    <w:rsid w:val="002F483B"/>
    <w:rsid w:val="003030CA"/>
    <w:rsid w:val="003041E3"/>
    <w:rsid w:val="003429E5"/>
    <w:rsid w:val="003448E4"/>
    <w:rsid w:val="00345C58"/>
    <w:rsid w:val="00350CE6"/>
    <w:rsid w:val="003542AA"/>
    <w:rsid w:val="00363D83"/>
    <w:rsid w:val="00380E71"/>
    <w:rsid w:val="003966C7"/>
    <w:rsid w:val="003B110F"/>
    <w:rsid w:val="003C05C7"/>
    <w:rsid w:val="003D6132"/>
    <w:rsid w:val="003E3EE2"/>
    <w:rsid w:val="00414A7E"/>
    <w:rsid w:val="00461D87"/>
    <w:rsid w:val="00463326"/>
    <w:rsid w:val="00464014"/>
    <w:rsid w:val="0046533F"/>
    <w:rsid w:val="0049293A"/>
    <w:rsid w:val="004B02F7"/>
    <w:rsid w:val="004C3FE8"/>
    <w:rsid w:val="004D55AD"/>
    <w:rsid w:val="004F749E"/>
    <w:rsid w:val="00507BDD"/>
    <w:rsid w:val="00522235"/>
    <w:rsid w:val="00563ECA"/>
    <w:rsid w:val="00577FDC"/>
    <w:rsid w:val="005C47AA"/>
    <w:rsid w:val="005C54F4"/>
    <w:rsid w:val="005C6BDD"/>
    <w:rsid w:val="00603A01"/>
    <w:rsid w:val="006155F7"/>
    <w:rsid w:val="006247D3"/>
    <w:rsid w:val="0063780F"/>
    <w:rsid w:val="00647C9D"/>
    <w:rsid w:val="0065202B"/>
    <w:rsid w:val="00653D2B"/>
    <w:rsid w:val="00662868"/>
    <w:rsid w:val="00695142"/>
    <w:rsid w:val="006B1692"/>
    <w:rsid w:val="006B5108"/>
    <w:rsid w:val="006C4045"/>
    <w:rsid w:val="006D6223"/>
    <w:rsid w:val="006E0B1A"/>
    <w:rsid w:val="006E1439"/>
    <w:rsid w:val="006E4736"/>
    <w:rsid w:val="0070152C"/>
    <w:rsid w:val="00703445"/>
    <w:rsid w:val="00723C5E"/>
    <w:rsid w:val="00750EB5"/>
    <w:rsid w:val="007557DE"/>
    <w:rsid w:val="007567D3"/>
    <w:rsid w:val="00765591"/>
    <w:rsid w:val="0077153C"/>
    <w:rsid w:val="007963C5"/>
    <w:rsid w:val="007A107B"/>
    <w:rsid w:val="007B0E00"/>
    <w:rsid w:val="007B1B6D"/>
    <w:rsid w:val="007B23F8"/>
    <w:rsid w:val="007B328F"/>
    <w:rsid w:val="007D72AC"/>
    <w:rsid w:val="007F4AFE"/>
    <w:rsid w:val="007F6BB4"/>
    <w:rsid w:val="00800690"/>
    <w:rsid w:val="00800EF2"/>
    <w:rsid w:val="008026D0"/>
    <w:rsid w:val="00806F00"/>
    <w:rsid w:val="0081271B"/>
    <w:rsid w:val="0081686A"/>
    <w:rsid w:val="008212B3"/>
    <w:rsid w:val="0083607B"/>
    <w:rsid w:val="00837F52"/>
    <w:rsid w:val="00854619"/>
    <w:rsid w:val="00854848"/>
    <w:rsid w:val="00861B4F"/>
    <w:rsid w:val="00867251"/>
    <w:rsid w:val="00877C79"/>
    <w:rsid w:val="00890540"/>
    <w:rsid w:val="008939DC"/>
    <w:rsid w:val="008F1650"/>
    <w:rsid w:val="009140D0"/>
    <w:rsid w:val="00937A51"/>
    <w:rsid w:val="00957CFD"/>
    <w:rsid w:val="00961492"/>
    <w:rsid w:val="009948CB"/>
    <w:rsid w:val="009952DE"/>
    <w:rsid w:val="00996955"/>
    <w:rsid w:val="009A3846"/>
    <w:rsid w:val="009B0E9C"/>
    <w:rsid w:val="009B61ED"/>
    <w:rsid w:val="009D6A30"/>
    <w:rsid w:val="009F4BEE"/>
    <w:rsid w:val="00A03F01"/>
    <w:rsid w:val="00A1551D"/>
    <w:rsid w:val="00A17DF7"/>
    <w:rsid w:val="00A22117"/>
    <w:rsid w:val="00A33943"/>
    <w:rsid w:val="00A4459B"/>
    <w:rsid w:val="00A518B6"/>
    <w:rsid w:val="00A51D10"/>
    <w:rsid w:val="00A86550"/>
    <w:rsid w:val="00A8791D"/>
    <w:rsid w:val="00A951B2"/>
    <w:rsid w:val="00AA1DD1"/>
    <w:rsid w:val="00AB4D8E"/>
    <w:rsid w:val="00AB6C8B"/>
    <w:rsid w:val="00AD1CCF"/>
    <w:rsid w:val="00AE2D24"/>
    <w:rsid w:val="00B272A0"/>
    <w:rsid w:val="00B330E4"/>
    <w:rsid w:val="00B4148F"/>
    <w:rsid w:val="00B660C0"/>
    <w:rsid w:val="00B67917"/>
    <w:rsid w:val="00B722C1"/>
    <w:rsid w:val="00B734E2"/>
    <w:rsid w:val="00B85344"/>
    <w:rsid w:val="00B872C4"/>
    <w:rsid w:val="00B91FD0"/>
    <w:rsid w:val="00B9228A"/>
    <w:rsid w:val="00BA16AC"/>
    <w:rsid w:val="00BB4781"/>
    <w:rsid w:val="00BB50A8"/>
    <w:rsid w:val="00BC2D1D"/>
    <w:rsid w:val="00BC6E13"/>
    <w:rsid w:val="00BE7791"/>
    <w:rsid w:val="00BF4CFD"/>
    <w:rsid w:val="00BF67FE"/>
    <w:rsid w:val="00BF76FA"/>
    <w:rsid w:val="00C116C6"/>
    <w:rsid w:val="00C11B0E"/>
    <w:rsid w:val="00C1711D"/>
    <w:rsid w:val="00C21293"/>
    <w:rsid w:val="00C54638"/>
    <w:rsid w:val="00C664B7"/>
    <w:rsid w:val="00C85982"/>
    <w:rsid w:val="00CB2AF3"/>
    <w:rsid w:val="00CC7535"/>
    <w:rsid w:val="00CD31DA"/>
    <w:rsid w:val="00CD619D"/>
    <w:rsid w:val="00CD7C09"/>
    <w:rsid w:val="00CF222B"/>
    <w:rsid w:val="00D04C24"/>
    <w:rsid w:val="00D05A65"/>
    <w:rsid w:val="00D27B81"/>
    <w:rsid w:val="00D317DE"/>
    <w:rsid w:val="00D63AA6"/>
    <w:rsid w:val="00D66111"/>
    <w:rsid w:val="00D75933"/>
    <w:rsid w:val="00D77600"/>
    <w:rsid w:val="00D808CC"/>
    <w:rsid w:val="00DA2905"/>
    <w:rsid w:val="00DB1F95"/>
    <w:rsid w:val="00DB6923"/>
    <w:rsid w:val="00DC4F93"/>
    <w:rsid w:val="00E01B2C"/>
    <w:rsid w:val="00E07303"/>
    <w:rsid w:val="00E42117"/>
    <w:rsid w:val="00E457ED"/>
    <w:rsid w:val="00E55A87"/>
    <w:rsid w:val="00E65A2A"/>
    <w:rsid w:val="00E6764C"/>
    <w:rsid w:val="00E83413"/>
    <w:rsid w:val="00E8659E"/>
    <w:rsid w:val="00E90C03"/>
    <w:rsid w:val="00E90D44"/>
    <w:rsid w:val="00E934FE"/>
    <w:rsid w:val="00E95F6D"/>
    <w:rsid w:val="00EA3701"/>
    <w:rsid w:val="00EF6ECB"/>
    <w:rsid w:val="00F07F4F"/>
    <w:rsid w:val="00F23EA6"/>
    <w:rsid w:val="00F323ED"/>
    <w:rsid w:val="00F46F43"/>
    <w:rsid w:val="00F9699F"/>
    <w:rsid w:val="00FC769E"/>
    <w:rsid w:val="00FD36A8"/>
    <w:rsid w:val="00FE0607"/>
    <w:rsid w:val="00FF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63083-AA06-4B86-8B32-6099A2B2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7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14"/>
    <w:pPr>
      <w:ind w:left="720"/>
      <w:contextualSpacing/>
    </w:pPr>
  </w:style>
  <w:style w:type="paragraph" w:styleId="Header">
    <w:name w:val="header"/>
    <w:basedOn w:val="Normal"/>
    <w:link w:val="HeaderChar"/>
    <w:uiPriority w:val="99"/>
    <w:unhideWhenUsed/>
    <w:rsid w:val="008026D0"/>
    <w:pPr>
      <w:tabs>
        <w:tab w:val="center" w:pos="4680"/>
        <w:tab w:val="right" w:pos="9360"/>
      </w:tabs>
    </w:pPr>
  </w:style>
  <w:style w:type="character" w:customStyle="1" w:styleId="HeaderChar">
    <w:name w:val="Header Char"/>
    <w:basedOn w:val="DefaultParagraphFont"/>
    <w:link w:val="Header"/>
    <w:uiPriority w:val="99"/>
    <w:rsid w:val="008026D0"/>
    <w:rPr>
      <w:rFonts w:ascii="Arial" w:hAnsi="Arial"/>
    </w:rPr>
  </w:style>
  <w:style w:type="paragraph" w:styleId="Footer">
    <w:name w:val="footer"/>
    <w:basedOn w:val="Normal"/>
    <w:link w:val="FooterChar"/>
    <w:uiPriority w:val="99"/>
    <w:unhideWhenUsed/>
    <w:rsid w:val="008026D0"/>
    <w:pPr>
      <w:tabs>
        <w:tab w:val="center" w:pos="4680"/>
        <w:tab w:val="right" w:pos="9360"/>
      </w:tabs>
    </w:pPr>
  </w:style>
  <w:style w:type="character" w:customStyle="1" w:styleId="FooterChar">
    <w:name w:val="Footer Char"/>
    <w:basedOn w:val="DefaultParagraphFont"/>
    <w:link w:val="Footer"/>
    <w:uiPriority w:val="99"/>
    <w:rsid w:val="008026D0"/>
    <w:rPr>
      <w:rFonts w:ascii="Arial" w:hAnsi="Arial"/>
    </w:rPr>
  </w:style>
  <w:style w:type="character" w:styleId="CommentReference">
    <w:name w:val="annotation reference"/>
    <w:basedOn w:val="DefaultParagraphFont"/>
    <w:uiPriority w:val="99"/>
    <w:semiHidden/>
    <w:unhideWhenUsed/>
    <w:rsid w:val="00B91FD0"/>
    <w:rPr>
      <w:sz w:val="16"/>
      <w:szCs w:val="16"/>
    </w:rPr>
  </w:style>
  <w:style w:type="paragraph" w:styleId="CommentText">
    <w:name w:val="annotation text"/>
    <w:basedOn w:val="Normal"/>
    <w:link w:val="CommentTextChar"/>
    <w:uiPriority w:val="99"/>
    <w:semiHidden/>
    <w:unhideWhenUsed/>
    <w:rsid w:val="00B91FD0"/>
    <w:rPr>
      <w:sz w:val="20"/>
      <w:szCs w:val="20"/>
    </w:rPr>
  </w:style>
  <w:style w:type="character" w:customStyle="1" w:styleId="CommentTextChar">
    <w:name w:val="Comment Text Char"/>
    <w:basedOn w:val="DefaultParagraphFont"/>
    <w:link w:val="CommentText"/>
    <w:uiPriority w:val="99"/>
    <w:semiHidden/>
    <w:rsid w:val="00B91F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1FD0"/>
    <w:rPr>
      <w:b/>
      <w:bCs/>
    </w:rPr>
  </w:style>
  <w:style w:type="character" w:customStyle="1" w:styleId="CommentSubjectChar">
    <w:name w:val="Comment Subject Char"/>
    <w:basedOn w:val="CommentTextChar"/>
    <w:link w:val="CommentSubject"/>
    <w:uiPriority w:val="99"/>
    <w:semiHidden/>
    <w:rsid w:val="00B91FD0"/>
    <w:rPr>
      <w:rFonts w:ascii="Arial" w:hAnsi="Arial"/>
      <w:b/>
      <w:bCs/>
      <w:sz w:val="20"/>
      <w:szCs w:val="20"/>
    </w:rPr>
  </w:style>
  <w:style w:type="paragraph" w:styleId="BalloonText">
    <w:name w:val="Balloon Text"/>
    <w:basedOn w:val="Normal"/>
    <w:link w:val="BalloonTextChar"/>
    <w:uiPriority w:val="99"/>
    <w:semiHidden/>
    <w:unhideWhenUsed/>
    <w:rsid w:val="00B9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2294">
      <w:bodyDiv w:val="1"/>
      <w:marLeft w:val="0"/>
      <w:marRight w:val="0"/>
      <w:marTop w:val="0"/>
      <w:marBottom w:val="0"/>
      <w:divBdr>
        <w:top w:val="none" w:sz="0" w:space="0" w:color="auto"/>
        <w:left w:val="none" w:sz="0" w:space="0" w:color="auto"/>
        <w:bottom w:val="none" w:sz="0" w:space="0" w:color="auto"/>
        <w:right w:val="none" w:sz="0" w:space="0" w:color="auto"/>
      </w:divBdr>
    </w:div>
    <w:div w:id="1759013117">
      <w:bodyDiv w:val="1"/>
      <w:marLeft w:val="0"/>
      <w:marRight w:val="0"/>
      <w:marTop w:val="0"/>
      <w:marBottom w:val="0"/>
      <w:divBdr>
        <w:top w:val="none" w:sz="0" w:space="0" w:color="auto"/>
        <w:left w:val="none" w:sz="0" w:space="0" w:color="auto"/>
        <w:bottom w:val="none" w:sz="0" w:space="0" w:color="auto"/>
        <w:right w:val="none" w:sz="0" w:space="0" w:color="auto"/>
      </w:divBdr>
    </w:div>
    <w:div w:id="21200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Fosbre, Marilee (DSHS/ALTSA/HCS)</dc:creator>
  <cp:keywords/>
  <dc:description/>
  <cp:lastModifiedBy>Bond, Jaime (DSHS/DDA)</cp:lastModifiedBy>
  <cp:revision>3</cp:revision>
  <dcterms:created xsi:type="dcterms:W3CDTF">2016-05-11T20:09:00Z</dcterms:created>
  <dcterms:modified xsi:type="dcterms:W3CDTF">2016-05-11T20:09:00Z</dcterms:modified>
</cp:coreProperties>
</file>