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79F" w:rsidRPr="0060059E" w:rsidRDefault="0060059E" w:rsidP="0060059E">
      <w:pPr>
        <w:jc w:val="center"/>
        <w:rPr>
          <w:sz w:val="28"/>
          <w:szCs w:val="28"/>
          <w:u w:val="single"/>
        </w:rPr>
      </w:pPr>
      <w:bookmarkStart w:id="0" w:name="_GoBack"/>
      <w:bookmarkEnd w:id="0"/>
      <w:r w:rsidRPr="0060059E">
        <w:rPr>
          <w:sz w:val="28"/>
          <w:szCs w:val="28"/>
          <w:u w:val="single"/>
        </w:rPr>
        <w:t xml:space="preserve">2019 SNA CCRC LIKE FORM </w:t>
      </w:r>
      <w:r>
        <w:rPr>
          <w:sz w:val="28"/>
          <w:szCs w:val="28"/>
          <w:u w:val="single"/>
        </w:rPr>
        <w:t>Instructions</w:t>
      </w:r>
    </w:p>
    <w:p w:rsidR="004E1FBA" w:rsidRDefault="004E1FBA" w:rsidP="004E1FBA">
      <w:pPr>
        <w:pStyle w:val="ListParagraph"/>
        <w:numPr>
          <w:ilvl w:val="0"/>
          <w:numId w:val="1"/>
        </w:numPr>
      </w:pPr>
      <w:r>
        <w:t xml:space="preserve">Complete the Certification tab first for the licensed skilled nursing facility name, NPI, </w:t>
      </w:r>
      <w:r w:rsidR="007271BE">
        <w:t>DSHS</w:t>
      </w:r>
      <w:r>
        <w:t xml:space="preserve"> State Vendor Number, State, County, Notary, and signature and date blocks.</w:t>
      </w:r>
    </w:p>
    <w:p w:rsidR="004E1FBA" w:rsidRDefault="004E1FBA" w:rsidP="004E1FBA">
      <w:pPr>
        <w:pStyle w:val="ListParagraph"/>
        <w:numPr>
          <w:ilvl w:val="0"/>
          <w:numId w:val="1"/>
        </w:numPr>
      </w:pPr>
      <w:r>
        <w:t xml:space="preserve">Next, complete the SNA_CCRC_LIKE_FORM tab starting with Line 1 Skilled Nursing Services for the skilled nursing facility reported on the Certification tab.  </w:t>
      </w:r>
    </w:p>
    <w:p w:rsidR="004E1FBA" w:rsidRDefault="004E1FBA" w:rsidP="004E1FBA">
      <w:pPr>
        <w:pStyle w:val="ListParagraph"/>
        <w:numPr>
          <w:ilvl w:val="1"/>
          <w:numId w:val="1"/>
        </w:numPr>
      </w:pPr>
      <w:r>
        <w:t>Line 1 Column 2 is</w:t>
      </w:r>
      <w:r w:rsidR="0088798B">
        <w:t xml:space="preserve"> to be</w:t>
      </w:r>
      <w:r>
        <w:t xml:space="preserve"> completed with </w:t>
      </w:r>
      <w:r w:rsidR="00FD1E6B">
        <w:t>“</w:t>
      </w:r>
      <w:r>
        <w:t>Yes</w:t>
      </w:r>
      <w:r w:rsidR="00FD1E6B">
        <w:t>”</w:t>
      </w:r>
      <w:r>
        <w:t xml:space="preserve"> or </w:t>
      </w:r>
      <w:r w:rsidR="00FD1E6B">
        <w:t>“</w:t>
      </w:r>
      <w:r>
        <w:t>No</w:t>
      </w:r>
      <w:r w:rsidR="00FD1E6B">
        <w:t>”</w:t>
      </w:r>
      <w:r>
        <w:t xml:space="preserve"> answer if the skilled nursing facility is</w:t>
      </w:r>
      <w:r w:rsidR="0088798B">
        <w:t xml:space="preserve"> </w:t>
      </w:r>
      <w:r>
        <w:t>licensed as a CCRC per RCW 18.930.</w:t>
      </w:r>
    </w:p>
    <w:p w:rsidR="004E1FBA" w:rsidRDefault="004E1FBA" w:rsidP="004E1FBA">
      <w:pPr>
        <w:pStyle w:val="ListParagraph"/>
        <w:numPr>
          <w:ilvl w:val="1"/>
          <w:numId w:val="1"/>
        </w:numPr>
      </w:pPr>
      <w:r>
        <w:t>Line 1 Column 3</w:t>
      </w:r>
      <w:r w:rsidR="0060059E">
        <w:t>:  If Line 1 Column 2 is “Yes” then complete with</w:t>
      </w:r>
      <w:r w:rsidRPr="004E1FBA">
        <w:t xml:space="preserve"> "A" for CCRC Type A, "B" for CCRC Type B, or "C" for CCRC Type C.  </w:t>
      </w:r>
      <w:r w:rsidR="00FD1E6B">
        <w:t>Input</w:t>
      </w:r>
      <w:r w:rsidRPr="004E1FBA">
        <w:t xml:space="preserve"> "NA" if </w:t>
      </w:r>
      <w:r>
        <w:t xml:space="preserve">not known or </w:t>
      </w:r>
      <w:r w:rsidR="00FD1E6B">
        <w:t xml:space="preserve">Line 1 </w:t>
      </w:r>
      <w:r>
        <w:t xml:space="preserve">Column </w:t>
      </w:r>
      <w:r w:rsidR="00FD1E6B">
        <w:t>2</w:t>
      </w:r>
      <w:r>
        <w:t xml:space="preserve"> is "No".</w:t>
      </w:r>
    </w:p>
    <w:p w:rsidR="0088798B" w:rsidRDefault="004E1FBA" w:rsidP="0088798B">
      <w:pPr>
        <w:pStyle w:val="ListParagraph"/>
        <w:numPr>
          <w:ilvl w:val="1"/>
          <w:numId w:val="1"/>
        </w:numPr>
      </w:pPr>
      <w:r>
        <w:t xml:space="preserve">Line 1 Column 4 is to be completed </w:t>
      </w:r>
      <w:r w:rsidR="0088798B">
        <w:t xml:space="preserve">with "Yes" or "No" to answer the question if </w:t>
      </w:r>
      <w:r w:rsidR="00FD1E6B">
        <w:t>the skilled nursing fa</w:t>
      </w:r>
      <w:r w:rsidR="0088798B">
        <w:t xml:space="preserve">cility meets the following criteria even if Column 1 and Line </w:t>
      </w:r>
      <w:r w:rsidR="00C72416">
        <w:t>2</w:t>
      </w:r>
      <w:r w:rsidR="0088798B">
        <w:t xml:space="preserve"> is not licensed as a CCRC under RCW 18.930:</w:t>
      </w:r>
    </w:p>
    <w:p w:rsidR="004E1FBA" w:rsidRDefault="0088798B" w:rsidP="0088798B">
      <w:pPr>
        <w:pStyle w:val="ListParagraph"/>
        <w:numPr>
          <w:ilvl w:val="2"/>
          <w:numId w:val="1"/>
        </w:numPr>
      </w:pPr>
      <w:r>
        <w:t>RCW 74.48.010 Definitions…(2) "Continuing care retirement community" means a facility that provides a continuum of services by one operational entity or related organization providing independent living services, or *boarding home or assisted living services under chapter 18.20 RCW, and skilled nursing services under chapter 18.51 RCW in a single contiguous campus. The number of licensed nursing home beds must be sixty percent or less of the total number of beds available in the entire continuing care retirement community. For purposes of this subsection "contiguous" means land adjoining or touching other property held by the same or related organization including land divided by a public road.</w:t>
      </w:r>
    </w:p>
    <w:p w:rsidR="0088798B" w:rsidRDefault="0088798B" w:rsidP="0088798B">
      <w:pPr>
        <w:pStyle w:val="ListParagraph"/>
        <w:numPr>
          <w:ilvl w:val="0"/>
          <w:numId w:val="1"/>
        </w:numPr>
      </w:pPr>
      <w:r>
        <w:t>Line 1 Column 5 is to be completed with the skilled nursing facility bed count on</w:t>
      </w:r>
      <w:r w:rsidR="00FD1E6B">
        <w:t xml:space="preserve"> </w:t>
      </w:r>
      <w:r>
        <w:t>4/30/2019.</w:t>
      </w:r>
    </w:p>
    <w:p w:rsidR="0088798B" w:rsidRDefault="0088798B" w:rsidP="0088798B">
      <w:pPr>
        <w:pStyle w:val="ListParagraph"/>
        <w:numPr>
          <w:ilvl w:val="0"/>
          <w:numId w:val="1"/>
        </w:numPr>
      </w:pPr>
      <w:r>
        <w:t xml:space="preserve">Line 1 Column 6 </w:t>
      </w:r>
      <w:r w:rsidR="00FD1E6B">
        <w:t>is to be completed with the skilled nursing facility DSHS license number</w:t>
      </w:r>
      <w:r>
        <w:t>.</w:t>
      </w:r>
    </w:p>
    <w:p w:rsidR="0088798B" w:rsidRDefault="00FD1E6B" w:rsidP="005E4A24">
      <w:pPr>
        <w:pStyle w:val="ListParagraph"/>
        <w:numPr>
          <w:ilvl w:val="0"/>
          <w:numId w:val="1"/>
        </w:numPr>
      </w:pPr>
      <w:r>
        <w:t>Line 1 Column 7 will auto populate the skilled nursing facility name from the Certification tab.</w:t>
      </w:r>
    </w:p>
    <w:p w:rsidR="00F77DBC" w:rsidRDefault="00F77DBC" w:rsidP="00F77DBC">
      <w:pPr>
        <w:pStyle w:val="ListParagraph"/>
        <w:numPr>
          <w:ilvl w:val="0"/>
          <w:numId w:val="1"/>
        </w:numPr>
      </w:pPr>
      <w:r>
        <w:t>Line 1 Columns 8 to 11 is to be completed with the skilled nursing facility location address.</w:t>
      </w:r>
    </w:p>
    <w:p w:rsidR="00F77DBC" w:rsidRDefault="00F77DBC" w:rsidP="00F77DBC">
      <w:pPr>
        <w:pStyle w:val="ListParagraph"/>
        <w:numPr>
          <w:ilvl w:val="0"/>
          <w:numId w:val="1"/>
        </w:numPr>
      </w:pPr>
      <w:r>
        <w:t xml:space="preserve">The last two columns auto populate from the Certification tab the NF Vendor Number and Report Date </w:t>
      </w:r>
      <w:r w:rsidR="00FD1E6B">
        <w:t xml:space="preserve">of </w:t>
      </w:r>
      <w:r>
        <w:t>4/30/2019.</w:t>
      </w:r>
    </w:p>
    <w:p w:rsidR="00F77DBC" w:rsidRDefault="00F77DBC" w:rsidP="00F77DBC">
      <w:pPr>
        <w:pStyle w:val="ListParagraph"/>
        <w:numPr>
          <w:ilvl w:val="0"/>
          <w:numId w:val="1"/>
        </w:numPr>
      </w:pPr>
      <w:r>
        <w:t xml:space="preserve">Lines 2 to 4 are to be completed only for Boarding Homes or Assisted Living Services </w:t>
      </w:r>
      <w:r w:rsidR="0060059E">
        <w:t xml:space="preserve">that are </w:t>
      </w:r>
      <w:r>
        <w:t xml:space="preserve">approved under chapter 18.20 RCW and are associated with the Line 1 skilled nursing facility per the following Criteria.  </w:t>
      </w:r>
      <w:r w:rsidRPr="00F77DBC">
        <w:rPr>
          <w:u w:val="single"/>
        </w:rPr>
        <w:t xml:space="preserve">Leave </w:t>
      </w:r>
      <w:r>
        <w:rPr>
          <w:u w:val="single"/>
        </w:rPr>
        <w:t>Lines 2 to 4</w:t>
      </w:r>
      <w:r w:rsidRPr="00F77DBC">
        <w:rPr>
          <w:u w:val="single"/>
        </w:rPr>
        <w:t xml:space="preserve"> blank if the criteria is not meant below:</w:t>
      </w:r>
    </w:p>
    <w:p w:rsidR="00F77DBC" w:rsidRDefault="00F77DBC" w:rsidP="00F77DBC">
      <w:pPr>
        <w:pStyle w:val="ListParagraph"/>
        <w:numPr>
          <w:ilvl w:val="2"/>
          <w:numId w:val="1"/>
        </w:numPr>
      </w:pPr>
      <w:r>
        <w:t>RCW 74.48.010 Definitions…(2) "Continuing care retirement community" means a facility that provides a continuum of services by one operational entity or related organization providing independent living services, or *boarding home or assisted living services under chapter 18.20 RCW, and skilled nursing services under chapter 18.51 RCW in a single contiguous campus. The number of licensed nursing home beds must be sixty percent or less of the total number of beds available in the entire continuing care retirement community. For purposes of this subsection "contiguous" means land adjoining or touching other property held by the same or related organization including land divided by a public road.</w:t>
      </w:r>
    </w:p>
    <w:p w:rsidR="00F77DBC" w:rsidRDefault="00F77DBC" w:rsidP="00F77DBC">
      <w:pPr>
        <w:pStyle w:val="ListParagraph"/>
        <w:numPr>
          <w:ilvl w:val="0"/>
          <w:numId w:val="1"/>
        </w:numPr>
      </w:pPr>
      <w:r>
        <w:t>Lines 5 to 9 are to be completed only for Independent Living</w:t>
      </w:r>
      <w:r w:rsidR="00FD1E6B">
        <w:t xml:space="preserve"> Services</w:t>
      </w:r>
      <w:r>
        <w:t xml:space="preserve"> </w:t>
      </w:r>
      <w:r w:rsidR="0060059E">
        <w:t xml:space="preserve">that </w:t>
      </w:r>
      <w:r>
        <w:t xml:space="preserve">are associated with the Line 1 skilled nursing facility per the following Criteria.  </w:t>
      </w:r>
      <w:r w:rsidRPr="00F77DBC">
        <w:rPr>
          <w:u w:val="single"/>
        </w:rPr>
        <w:t xml:space="preserve">Leave </w:t>
      </w:r>
      <w:r>
        <w:rPr>
          <w:u w:val="single"/>
        </w:rPr>
        <w:t>Lines 5 to 9</w:t>
      </w:r>
      <w:r w:rsidRPr="00F77DBC">
        <w:rPr>
          <w:u w:val="single"/>
        </w:rPr>
        <w:t xml:space="preserve"> blank if the criteria is not meant below:</w:t>
      </w:r>
    </w:p>
    <w:p w:rsidR="00F77DBC" w:rsidRDefault="00F77DBC" w:rsidP="00F77DBC">
      <w:pPr>
        <w:pStyle w:val="ListParagraph"/>
        <w:numPr>
          <w:ilvl w:val="2"/>
          <w:numId w:val="1"/>
        </w:numPr>
      </w:pPr>
      <w:r>
        <w:t>RCW 74.48.010 Definitions…(2) "Continuing care retirement community" means a facility that provides a continuum of services by one operational entity or related organization providing independent living services, or *boarding home or assisted living services under chapter 18.20 RCW, and skilled nursing services under chapter 18.51 RCW in a single contiguous campus. The number of licensed nursing home beds must be sixty percent or less of the total number of beds available in the entire continuing care retirement community. For purposes of this subsection "contiguous" means land adjoining or touching other property held by the same or related organization including land divided by a public road.</w:t>
      </w:r>
    </w:p>
    <w:p w:rsidR="00F77DBC" w:rsidRDefault="00F77DBC" w:rsidP="00F77DBC">
      <w:pPr>
        <w:pStyle w:val="ListParagraph"/>
        <w:numPr>
          <w:ilvl w:val="0"/>
          <w:numId w:val="1"/>
        </w:numPr>
      </w:pPr>
      <w:r>
        <w:t>Line 10</w:t>
      </w:r>
      <w:r w:rsidR="00C72416">
        <w:t xml:space="preserve"> Column 5</w:t>
      </w:r>
      <w:r>
        <w:t xml:space="preserve"> will auto calculate the percentage of skilled nursing facility beds so no need to enter data.</w:t>
      </w:r>
    </w:p>
    <w:sectPr w:rsidR="00F77DBC" w:rsidSect="006005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D655F"/>
    <w:multiLevelType w:val="hybridMultilevel"/>
    <w:tmpl w:val="CDE41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BA"/>
    <w:rsid w:val="004E1FBA"/>
    <w:rsid w:val="0060059E"/>
    <w:rsid w:val="007271BE"/>
    <w:rsid w:val="0088798B"/>
    <w:rsid w:val="00C72416"/>
    <w:rsid w:val="00DC745A"/>
    <w:rsid w:val="00E5465D"/>
    <w:rsid w:val="00F00019"/>
    <w:rsid w:val="00F77DBC"/>
    <w:rsid w:val="00FD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B4472-23AE-4FD4-9857-1FD56AF6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BA"/>
    <w:pPr>
      <w:ind w:left="720"/>
      <w:contextualSpacing/>
    </w:pPr>
  </w:style>
  <w:style w:type="paragraph" w:styleId="BalloonText">
    <w:name w:val="Balloon Text"/>
    <w:basedOn w:val="Normal"/>
    <w:link w:val="BalloonTextChar"/>
    <w:uiPriority w:val="99"/>
    <w:semiHidden/>
    <w:unhideWhenUsed/>
    <w:rsid w:val="00600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Bobbie (DSHS/ALTSA/MSD-Rates)</dc:creator>
  <cp:keywords/>
  <dc:description/>
  <cp:lastModifiedBy>Hills, Tiffany (DSHS/ALTSA/MSD-Rates)</cp:lastModifiedBy>
  <cp:revision>2</cp:revision>
  <cp:lastPrinted>2019-03-06T17:13:00Z</cp:lastPrinted>
  <dcterms:created xsi:type="dcterms:W3CDTF">2019-03-08T18:30:00Z</dcterms:created>
  <dcterms:modified xsi:type="dcterms:W3CDTF">2019-03-08T18:30:00Z</dcterms:modified>
</cp:coreProperties>
</file>