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E5CD" w14:textId="77777777" w:rsidR="00FC51F9" w:rsidRPr="005F1D8E" w:rsidRDefault="00572CD6">
      <w:pPr>
        <w:spacing w:after="0" w:line="259" w:lineRule="auto"/>
        <w:ind w:left="281" w:right="7"/>
        <w:jc w:val="center"/>
        <w:rPr>
          <w:sz w:val="28"/>
          <w:szCs w:val="28"/>
        </w:rPr>
      </w:pPr>
      <w:r w:rsidRPr="005F1D8E">
        <w:rPr>
          <w:sz w:val="28"/>
          <w:szCs w:val="28"/>
        </w:rPr>
        <w:t xml:space="preserve">Behavioral Health Support Team </w:t>
      </w:r>
    </w:p>
    <w:p w14:paraId="6221A231" w14:textId="77777777" w:rsidR="00FC51F9" w:rsidRPr="005F1D8E" w:rsidRDefault="00572CD6">
      <w:pPr>
        <w:spacing w:after="0" w:line="259" w:lineRule="auto"/>
        <w:ind w:left="281"/>
        <w:jc w:val="center"/>
        <w:rPr>
          <w:sz w:val="28"/>
          <w:szCs w:val="28"/>
        </w:rPr>
      </w:pPr>
      <w:r w:rsidRPr="005F1D8E">
        <w:rPr>
          <w:sz w:val="28"/>
          <w:szCs w:val="28"/>
        </w:rPr>
        <w:t>Training Schedule</w:t>
      </w:r>
      <w:r w:rsidRPr="005F1D8E">
        <w:rPr>
          <w:rFonts w:ascii="Calibri" w:eastAsia="Calibri" w:hAnsi="Calibri" w:cs="Calibri"/>
          <w:b w:val="0"/>
          <w:sz w:val="28"/>
          <w:szCs w:val="28"/>
        </w:rPr>
        <w:t xml:space="preserve"> </w:t>
      </w:r>
    </w:p>
    <w:p w14:paraId="3F581EE6" w14:textId="77777777" w:rsidR="00FC51F9" w:rsidRDefault="00572CD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tbl>
      <w:tblPr>
        <w:tblStyle w:val="TableGrid"/>
        <w:tblW w:w="12326" w:type="dxa"/>
        <w:tblInd w:w="318" w:type="dxa"/>
        <w:tblCellMar>
          <w:top w:w="53" w:type="dxa"/>
          <w:left w:w="108" w:type="dxa"/>
          <w:bottom w:w="4" w:type="dxa"/>
          <w:right w:w="18" w:type="dxa"/>
        </w:tblCellMar>
        <w:tblLook w:val="04A0" w:firstRow="1" w:lastRow="0" w:firstColumn="1" w:lastColumn="0" w:noHBand="0" w:noVBand="1"/>
      </w:tblPr>
      <w:tblGrid>
        <w:gridCol w:w="1722"/>
        <w:gridCol w:w="1724"/>
        <w:gridCol w:w="1723"/>
        <w:gridCol w:w="1750"/>
        <w:gridCol w:w="1699"/>
        <w:gridCol w:w="1724"/>
        <w:gridCol w:w="1984"/>
      </w:tblGrid>
      <w:tr w:rsidR="00FC51F9" w14:paraId="038C8F3D" w14:textId="77777777">
        <w:trPr>
          <w:trHeight w:val="551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63A04" w14:textId="77777777" w:rsidR="00FC51F9" w:rsidRDefault="00FC51F9">
            <w:pPr>
              <w:spacing w:after="160" w:line="259" w:lineRule="auto"/>
              <w:ind w:left="0" w:firstLine="0"/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0C8AD7" w14:textId="77777777" w:rsidR="00FC51F9" w:rsidRDefault="00FC51F9">
            <w:pPr>
              <w:spacing w:after="160" w:line="259" w:lineRule="auto"/>
              <w:ind w:left="0" w:firstLine="0"/>
            </w:pPr>
          </w:p>
        </w:tc>
        <w:tc>
          <w:tcPr>
            <w:tcW w:w="51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2371659" w14:textId="77777777" w:rsidR="00FC51F9" w:rsidRPr="005F1D8E" w:rsidRDefault="00572CD6">
            <w:pPr>
              <w:spacing w:after="0" w:line="259" w:lineRule="auto"/>
              <w:ind w:left="167" w:firstLine="0"/>
              <w:jc w:val="center"/>
              <w:rPr>
                <w:sz w:val="32"/>
                <w:szCs w:val="32"/>
              </w:rPr>
            </w:pPr>
            <w:r w:rsidRPr="005F1D8E">
              <w:rPr>
                <w:rFonts w:ascii="Century Gothic" w:eastAsia="Century Gothic" w:hAnsi="Century Gothic" w:cs="Century Gothic"/>
                <w:sz w:val="32"/>
                <w:szCs w:val="32"/>
              </w:rPr>
              <w:t>MAY 2025</w:t>
            </w:r>
            <w:r w:rsidRPr="005F1D8E">
              <w:rPr>
                <w:rFonts w:ascii="Century Gothic" w:eastAsia="Century Gothic" w:hAnsi="Century Gothic" w:cs="Century Gothic"/>
                <w:b w:val="0"/>
                <w:sz w:val="32"/>
                <w:szCs w:val="3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612FAC" w14:textId="77777777" w:rsidR="00FC51F9" w:rsidRDefault="00FC51F9">
            <w:pPr>
              <w:spacing w:after="160" w:line="259" w:lineRule="auto"/>
              <w:ind w:left="0" w:firstLine="0"/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6E9D12" w14:textId="77777777" w:rsidR="00FC51F9" w:rsidRDefault="00FC51F9">
            <w:pPr>
              <w:spacing w:after="160" w:line="259" w:lineRule="auto"/>
              <w:ind w:left="0" w:firstLine="0"/>
            </w:pPr>
          </w:p>
        </w:tc>
      </w:tr>
      <w:tr w:rsidR="00FC51F9" w14:paraId="11447587" w14:textId="77777777">
        <w:trPr>
          <w:trHeight w:val="277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25FC684" w14:textId="77777777" w:rsidR="00FC51F9" w:rsidRDefault="00572CD6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Century Gothic" w:eastAsia="Century Gothic" w:hAnsi="Century Gothic" w:cs="Century Gothic"/>
                <w:sz w:val="22"/>
              </w:rPr>
              <w:t xml:space="preserve">SUNDAY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F4F87FF" w14:textId="77777777" w:rsidR="00FC51F9" w:rsidRDefault="00572CD6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Century Gothic" w:eastAsia="Century Gothic" w:hAnsi="Century Gothic" w:cs="Century Gothic"/>
                <w:sz w:val="22"/>
              </w:rPr>
              <w:t xml:space="preserve">MONDAY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213DDE" w14:textId="77777777" w:rsidR="00FC51F9" w:rsidRDefault="00572CD6">
            <w:pPr>
              <w:spacing w:after="0" w:line="259" w:lineRule="auto"/>
              <w:ind w:left="0" w:right="90" w:firstLine="0"/>
              <w:jc w:val="center"/>
            </w:pPr>
            <w:r>
              <w:rPr>
                <w:rFonts w:ascii="Century Gothic" w:eastAsia="Century Gothic" w:hAnsi="Century Gothic" w:cs="Century Gothic"/>
                <w:sz w:val="22"/>
              </w:rPr>
              <w:t xml:space="preserve">TUESDAY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4F4DC7" w14:textId="77777777" w:rsidR="00FC51F9" w:rsidRDefault="00572CD6">
            <w:pPr>
              <w:spacing w:after="0" w:line="259" w:lineRule="auto"/>
              <w:ind w:left="110" w:firstLine="0"/>
            </w:pPr>
            <w:r>
              <w:rPr>
                <w:rFonts w:ascii="Century Gothic" w:eastAsia="Century Gothic" w:hAnsi="Century Gothic" w:cs="Century Gothic"/>
                <w:sz w:val="22"/>
              </w:rPr>
              <w:t xml:space="preserve">WEDNESDAY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C67CD38" w14:textId="77777777" w:rsidR="00FC51F9" w:rsidRDefault="00572CD6">
            <w:pPr>
              <w:spacing w:after="0" w:line="259" w:lineRule="auto"/>
              <w:ind w:left="0" w:right="90" w:firstLine="0"/>
              <w:jc w:val="center"/>
            </w:pPr>
            <w:r>
              <w:rPr>
                <w:rFonts w:ascii="Century Gothic" w:eastAsia="Century Gothic" w:hAnsi="Century Gothic" w:cs="Century Gothic"/>
                <w:sz w:val="22"/>
              </w:rPr>
              <w:t xml:space="preserve">THURSDAY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538B5FD" w14:textId="77777777" w:rsidR="00FC51F9" w:rsidRDefault="00572CD6">
            <w:pPr>
              <w:spacing w:after="0" w:line="259" w:lineRule="auto"/>
              <w:ind w:left="0" w:right="90" w:firstLine="0"/>
              <w:jc w:val="center"/>
            </w:pPr>
            <w:r>
              <w:rPr>
                <w:rFonts w:ascii="Century Gothic" w:eastAsia="Century Gothic" w:hAnsi="Century Gothic" w:cs="Century Gothic"/>
                <w:sz w:val="22"/>
              </w:rPr>
              <w:t xml:space="preserve">FRIDAY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AA59D1" w14:textId="77777777" w:rsidR="00FC51F9" w:rsidRDefault="00572CD6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Century Gothic" w:eastAsia="Century Gothic" w:hAnsi="Century Gothic" w:cs="Century Gothic"/>
                <w:sz w:val="22"/>
              </w:rPr>
              <w:t xml:space="preserve">SATURDAY </w:t>
            </w:r>
          </w:p>
        </w:tc>
      </w:tr>
      <w:tr w:rsidR="00FC51F9" w14:paraId="167D5EC2" w14:textId="77777777">
        <w:trPr>
          <w:trHeight w:val="144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A5D8447" w14:textId="77777777" w:rsidR="00FC51F9" w:rsidRDefault="00572CD6">
            <w:pPr>
              <w:spacing w:after="248" w:line="259" w:lineRule="auto"/>
              <w:ind w:left="0" w:right="90" w:firstLine="0"/>
              <w:jc w:val="right"/>
            </w:pPr>
            <w:r>
              <w:rPr>
                <w:rFonts w:ascii="Century Gothic" w:eastAsia="Century Gothic" w:hAnsi="Century Gothic" w:cs="Century Gothic"/>
                <w:b w:val="0"/>
                <w:color w:val="666666"/>
                <w:sz w:val="32"/>
              </w:rPr>
              <w:t xml:space="preserve">27 </w:t>
            </w:r>
          </w:p>
          <w:p w14:paraId="40A84F2A" w14:textId="77777777" w:rsidR="00FC51F9" w:rsidRDefault="00572CD6">
            <w:pPr>
              <w:spacing w:after="0" w:line="259" w:lineRule="auto"/>
              <w:ind w:left="0" w:right="36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E104" w14:textId="77777777" w:rsidR="00FC51F9" w:rsidRDefault="00572CD6">
            <w:pPr>
              <w:spacing w:after="282" w:line="259" w:lineRule="auto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color w:val="666666"/>
                <w:sz w:val="32"/>
              </w:rPr>
              <w:t xml:space="preserve">28 </w:t>
            </w:r>
          </w:p>
          <w:p w14:paraId="4152195D" w14:textId="77777777" w:rsidR="00FC51F9" w:rsidRDefault="00572CD6">
            <w:pPr>
              <w:spacing w:after="0" w:line="259" w:lineRule="auto"/>
              <w:ind w:left="0" w:right="35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E67F" w14:textId="77777777" w:rsidR="00FC51F9" w:rsidRDefault="00572CD6">
            <w:pPr>
              <w:spacing w:after="248" w:line="259" w:lineRule="auto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color w:val="666666"/>
                <w:sz w:val="32"/>
              </w:rPr>
              <w:t xml:space="preserve">29 </w:t>
            </w:r>
          </w:p>
          <w:p w14:paraId="7BCE4437" w14:textId="77777777" w:rsidR="00FC51F9" w:rsidRDefault="00572CD6">
            <w:pPr>
              <w:spacing w:after="0" w:line="259" w:lineRule="auto"/>
              <w:ind w:left="0" w:right="34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E705" w14:textId="77777777" w:rsidR="00FC51F9" w:rsidRDefault="00572CD6">
            <w:pPr>
              <w:spacing w:after="248" w:line="259" w:lineRule="auto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color w:val="666666"/>
                <w:sz w:val="32"/>
              </w:rPr>
              <w:t xml:space="preserve">30 </w:t>
            </w:r>
          </w:p>
          <w:p w14:paraId="507A7A2A" w14:textId="77777777" w:rsidR="00FC51F9" w:rsidRDefault="00572CD6">
            <w:pPr>
              <w:spacing w:after="0" w:line="259" w:lineRule="auto"/>
              <w:ind w:left="0" w:right="37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84D0" w14:textId="77777777" w:rsidR="00FC51F9" w:rsidRDefault="00572CD6">
            <w:pPr>
              <w:spacing w:after="0" w:line="259" w:lineRule="auto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 </w:t>
            </w:r>
          </w:p>
          <w:p w14:paraId="6CCCD416" w14:textId="77777777" w:rsidR="00FC51F9" w:rsidRDefault="00572CD6">
            <w:pPr>
              <w:spacing w:after="0" w:line="242" w:lineRule="auto"/>
              <w:ind w:left="0" w:firstLine="0"/>
              <w:jc w:val="center"/>
            </w:pPr>
            <w:r>
              <w:rPr>
                <w:rFonts w:ascii="Century Gothic" w:eastAsia="Century Gothic" w:hAnsi="Century Gothic" w:cs="Century Gothic"/>
                <w:color w:val="0F4761"/>
                <w:sz w:val="14"/>
              </w:rPr>
              <w:t xml:space="preserve">Crisis Response &amp; </w:t>
            </w:r>
            <w:proofErr w:type="spellStart"/>
            <w:r>
              <w:rPr>
                <w:rFonts w:ascii="Century Gothic" w:eastAsia="Century Gothic" w:hAnsi="Century Gothic" w:cs="Century Gothic"/>
                <w:color w:val="0F4761"/>
                <w:sz w:val="14"/>
              </w:rPr>
              <w:t>Deescalation</w:t>
            </w:r>
            <w:proofErr w:type="spellEnd"/>
            <w:r>
              <w:rPr>
                <w:rFonts w:ascii="Century Gothic" w:eastAsia="Century Gothic" w:hAnsi="Century Gothic" w:cs="Century Gothic"/>
                <w:color w:val="0F4761"/>
                <w:sz w:val="14"/>
              </w:rPr>
              <w:t xml:space="preserve"> training </w:t>
            </w:r>
          </w:p>
          <w:p w14:paraId="08F1367F" w14:textId="77777777" w:rsidR="00FC51F9" w:rsidRDefault="00572CD6">
            <w:pPr>
              <w:spacing w:after="0" w:line="259" w:lineRule="auto"/>
              <w:ind w:left="0" w:right="91" w:firstLine="0"/>
              <w:jc w:val="center"/>
            </w:pPr>
            <w:r>
              <w:rPr>
                <w:rFonts w:ascii="Century Gothic" w:eastAsia="Century Gothic" w:hAnsi="Century Gothic" w:cs="Century Gothic"/>
                <w:color w:val="0F4761"/>
                <w:sz w:val="14"/>
              </w:rPr>
              <w:t>(No CEU’s) 10am-</w:t>
            </w:r>
          </w:p>
          <w:p w14:paraId="28C46C32" w14:textId="77777777" w:rsidR="00FC51F9" w:rsidRDefault="00572CD6">
            <w:pPr>
              <w:spacing w:after="16" w:line="259" w:lineRule="auto"/>
              <w:ind w:left="0" w:right="89" w:firstLine="0"/>
              <w:jc w:val="center"/>
            </w:pPr>
            <w:r>
              <w:rPr>
                <w:rFonts w:ascii="Century Gothic" w:eastAsia="Century Gothic" w:hAnsi="Century Gothic" w:cs="Century Gothic"/>
                <w:color w:val="0F4761"/>
                <w:sz w:val="14"/>
              </w:rPr>
              <w:t xml:space="preserve">11:30am </w:t>
            </w:r>
          </w:p>
          <w:p w14:paraId="12778DA3" w14:textId="77777777" w:rsidR="00FC51F9" w:rsidRDefault="00572CD6">
            <w:pPr>
              <w:spacing w:after="0" w:line="259" w:lineRule="auto"/>
              <w:ind w:left="0" w:right="93" w:firstLine="0"/>
              <w:jc w:val="center"/>
            </w:pPr>
            <w:hyperlink r:id="rId5">
              <w:r>
                <w:rPr>
                  <w:rFonts w:ascii="Calibri" w:eastAsia="Calibri" w:hAnsi="Calibri" w:cs="Calibri"/>
                  <w:b w:val="0"/>
                  <w:color w:val="467886"/>
                  <w:sz w:val="14"/>
                  <w:u w:val="single" w:color="467886"/>
                </w:rPr>
                <w:t>Click HERE to register!</w:t>
              </w:r>
            </w:hyperlink>
            <w:hyperlink r:id="rId6">
              <w:r>
                <w:rPr>
                  <w:rFonts w:ascii="Calibri" w:eastAsia="Calibri" w:hAnsi="Calibri" w:cs="Calibri"/>
                  <w:b w:val="0"/>
                  <w:sz w:val="18"/>
                </w:rPr>
                <w:t xml:space="preserve"> </w:t>
              </w:r>
            </w:hyperlink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6708" w14:textId="77777777" w:rsidR="00FC51F9" w:rsidRDefault="00572CD6">
            <w:pPr>
              <w:spacing w:after="282" w:line="259" w:lineRule="auto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 </w:t>
            </w:r>
          </w:p>
          <w:p w14:paraId="725A55F3" w14:textId="77777777" w:rsidR="00FC51F9" w:rsidRDefault="00572CD6">
            <w:pPr>
              <w:spacing w:after="0" w:line="259" w:lineRule="auto"/>
              <w:ind w:left="0" w:right="35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EA04663" w14:textId="77777777" w:rsidR="00FC51F9" w:rsidRDefault="00572CD6">
            <w:pPr>
              <w:spacing w:after="248" w:line="259" w:lineRule="auto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b w:val="0"/>
                <w:sz w:val="32"/>
              </w:rPr>
              <w:t xml:space="preserve">3 </w:t>
            </w:r>
          </w:p>
          <w:p w14:paraId="35B9083A" w14:textId="77777777" w:rsidR="00FC51F9" w:rsidRDefault="00572CD6">
            <w:pPr>
              <w:spacing w:after="0" w:line="259" w:lineRule="auto"/>
              <w:ind w:left="0" w:right="36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C51F9" w14:paraId="0207C9B8" w14:textId="77777777" w:rsidTr="005F1D8E">
        <w:trPr>
          <w:trHeight w:val="1130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2A8E91A" w14:textId="77777777" w:rsidR="00FC51F9" w:rsidRDefault="00572CD6">
            <w:pPr>
              <w:spacing w:after="174" w:line="259" w:lineRule="auto"/>
              <w:ind w:left="0" w:right="90" w:firstLine="0"/>
              <w:jc w:val="right"/>
            </w:pPr>
            <w:r>
              <w:rPr>
                <w:rFonts w:ascii="Century Gothic" w:eastAsia="Century Gothic" w:hAnsi="Century Gothic" w:cs="Century Gothic"/>
                <w:b w:val="0"/>
                <w:sz w:val="32"/>
              </w:rPr>
              <w:t xml:space="preserve">4 </w:t>
            </w:r>
          </w:p>
          <w:p w14:paraId="0503863B" w14:textId="77777777" w:rsidR="00FC51F9" w:rsidRDefault="00572CD6">
            <w:pPr>
              <w:spacing w:after="0" w:line="259" w:lineRule="auto"/>
              <w:ind w:left="0" w:right="36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3B9B" w14:textId="77777777" w:rsidR="00FC51F9" w:rsidRDefault="00572CD6">
            <w:pPr>
              <w:spacing w:after="208" w:line="259" w:lineRule="auto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5 </w:t>
            </w:r>
          </w:p>
          <w:p w14:paraId="28988FAA" w14:textId="77777777" w:rsidR="00FC51F9" w:rsidRDefault="00572CD6">
            <w:pPr>
              <w:spacing w:after="0" w:line="259" w:lineRule="auto"/>
              <w:ind w:left="0" w:right="35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2507" w14:textId="77777777" w:rsidR="00FC51F9" w:rsidRDefault="00572CD6">
            <w:pPr>
              <w:spacing w:after="208" w:line="259" w:lineRule="auto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6 </w:t>
            </w:r>
          </w:p>
          <w:p w14:paraId="55B56731" w14:textId="77777777" w:rsidR="00FC51F9" w:rsidRDefault="00572CD6">
            <w:pPr>
              <w:spacing w:after="0" w:line="259" w:lineRule="auto"/>
              <w:ind w:left="0" w:right="34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A123" w14:textId="77777777" w:rsidR="00FC51F9" w:rsidRDefault="00572CD6">
            <w:pPr>
              <w:spacing w:after="208" w:line="259" w:lineRule="auto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7 </w:t>
            </w:r>
          </w:p>
          <w:p w14:paraId="02E6897F" w14:textId="77777777" w:rsidR="00FC51F9" w:rsidRDefault="00572CD6">
            <w:pPr>
              <w:spacing w:after="0" w:line="259" w:lineRule="auto"/>
              <w:ind w:left="0" w:right="37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6F14" w14:textId="77777777" w:rsidR="00FC51F9" w:rsidRDefault="00572CD6">
            <w:pPr>
              <w:spacing w:after="208" w:line="259" w:lineRule="auto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8 </w:t>
            </w:r>
          </w:p>
          <w:p w14:paraId="59F336F8" w14:textId="77777777" w:rsidR="00FC51F9" w:rsidRDefault="00572CD6">
            <w:pPr>
              <w:spacing w:after="0" w:line="259" w:lineRule="auto"/>
              <w:ind w:left="0" w:right="34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BDBB" w14:textId="77777777" w:rsidR="00FC51F9" w:rsidRDefault="00572CD6">
            <w:pPr>
              <w:spacing w:after="208" w:line="259" w:lineRule="auto"/>
              <w:ind w:left="0" w:right="91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9 </w:t>
            </w:r>
          </w:p>
          <w:p w14:paraId="65CB8F84" w14:textId="77777777" w:rsidR="00FC51F9" w:rsidRDefault="00572CD6">
            <w:pPr>
              <w:spacing w:after="0" w:line="259" w:lineRule="auto"/>
              <w:ind w:left="0" w:right="35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4D99F6" w14:textId="77777777" w:rsidR="00FC51F9" w:rsidRDefault="00572CD6">
            <w:pPr>
              <w:spacing w:after="174" w:line="259" w:lineRule="auto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b w:val="0"/>
                <w:sz w:val="32"/>
              </w:rPr>
              <w:t xml:space="preserve">10 </w:t>
            </w:r>
          </w:p>
          <w:p w14:paraId="3518587F" w14:textId="77777777" w:rsidR="00FC51F9" w:rsidRDefault="00572CD6">
            <w:pPr>
              <w:spacing w:after="0" w:line="259" w:lineRule="auto"/>
              <w:ind w:left="0" w:right="36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C51F9" w14:paraId="3F6BC9C5" w14:textId="77777777" w:rsidTr="005F1D8E">
        <w:trPr>
          <w:trHeight w:val="1337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D2598D" w14:textId="77777777" w:rsidR="00FC51F9" w:rsidRDefault="00572CD6">
            <w:pPr>
              <w:spacing w:after="239" w:line="259" w:lineRule="auto"/>
              <w:ind w:left="0" w:right="90" w:firstLine="0"/>
              <w:jc w:val="right"/>
            </w:pPr>
            <w:r>
              <w:rPr>
                <w:rFonts w:ascii="Century Gothic" w:eastAsia="Century Gothic" w:hAnsi="Century Gothic" w:cs="Century Gothic"/>
                <w:b w:val="0"/>
                <w:sz w:val="32"/>
              </w:rPr>
              <w:t xml:space="preserve">11 </w:t>
            </w:r>
          </w:p>
          <w:p w14:paraId="43C281E4" w14:textId="77777777" w:rsidR="00FC51F9" w:rsidRDefault="00572CD6">
            <w:pPr>
              <w:spacing w:after="0" w:line="259" w:lineRule="auto"/>
              <w:ind w:left="0" w:right="36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E890" w14:textId="77777777" w:rsidR="00FC51F9" w:rsidRDefault="00572CD6">
            <w:pPr>
              <w:spacing w:after="272" w:line="259" w:lineRule="auto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12 </w:t>
            </w:r>
          </w:p>
          <w:p w14:paraId="02CFA2E6" w14:textId="77777777" w:rsidR="00FC51F9" w:rsidRDefault="00572CD6">
            <w:pPr>
              <w:spacing w:after="0" w:line="259" w:lineRule="auto"/>
              <w:ind w:left="0" w:right="35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0913" w14:textId="77777777" w:rsidR="00FC51F9" w:rsidRDefault="00572CD6">
            <w:pPr>
              <w:spacing w:after="272" w:line="259" w:lineRule="auto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13 </w:t>
            </w:r>
          </w:p>
          <w:p w14:paraId="59CE0E98" w14:textId="77777777" w:rsidR="00FC51F9" w:rsidRDefault="00572CD6">
            <w:pPr>
              <w:spacing w:after="0" w:line="259" w:lineRule="auto"/>
              <w:ind w:left="0" w:right="34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D554" w14:textId="77777777" w:rsidR="00FC51F9" w:rsidRDefault="00572CD6">
            <w:pPr>
              <w:spacing w:after="272" w:line="259" w:lineRule="auto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14 </w:t>
            </w:r>
          </w:p>
          <w:p w14:paraId="5A8ED7DF" w14:textId="77777777" w:rsidR="00FC51F9" w:rsidRDefault="00572CD6">
            <w:pPr>
              <w:spacing w:after="0" w:line="259" w:lineRule="auto"/>
              <w:ind w:left="0" w:right="37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767B" w14:textId="77777777" w:rsidR="00FC51F9" w:rsidRDefault="00572CD6">
            <w:pPr>
              <w:spacing w:after="0" w:line="259" w:lineRule="auto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15 </w:t>
            </w:r>
          </w:p>
          <w:p w14:paraId="545A18CF" w14:textId="77777777" w:rsidR="00FC51F9" w:rsidRDefault="00572CD6">
            <w:pPr>
              <w:spacing w:after="0" w:line="259" w:lineRule="auto"/>
              <w:ind w:left="0" w:firstLine="0"/>
            </w:pPr>
            <w:r>
              <w:rPr>
                <w:rFonts w:ascii="Century Gothic" w:eastAsia="Century Gothic" w:hAnsi="Century Gothic" w:cs="Century Gothic"/>
                <w:color w:val="7030A0"/>
                <w:sz w:val="16"/>
              </w:rPr>
              <w:t xml:space="preserve">Coping With Abuse </w:t>
            </w:r>
          </w:p>
          <w:p w14:paraId="1F76AC05" w14:textId="77777777" w:rsidR="00FC51F9" w:rsidRDefault="00572CD6">
            <w:pPr>
              <w:spacing w:after="30" w:line="259" w:lineRule="auto"/>
              <w:ind w:left="0" w:right="92" w:firstLine="0"/>
              <w:jc w:val="center"/>
            </w:pPr>
            <w:r>
              <w:rPr>
                <w:rFonts w:ascii="Century Gothic" w:eastAsia="Century Gothic" w:hAnsi="Century Gothic" w:cs="Century Gothic"/>
                <w:color w:val="7030A0"/>
                <w:sz w:val="16"/>
              </w:rPr>
              <w:t xml:space="preserve">10am-12:30pm </w:t>
            </w:r>
          </w:p>
          <w:p w14:paraId="26B20818" w14:textId="77777777" w:rsidR="00FC51F9" w:rsidRDefault="00572CD6">
            <w:pPr>
              <w:spacing w:after="0" w:line="259" w:lineRule="auto"/>
              <w:ind w:left="0" w:right="89" w:firstLine="0"/>
              <w:jc w:val="center"/>
            </w:pPr>
            <w:r>
              <w:rPr>
                <w:rFonts w:ascii="Century Gothic" w:eastAsia="Century Gothic" w:hAnsi="Century Gothic" w:cs="Century Gothic"/>
                <w:color w:val="7030A0"/>
                <w:sz w:val="16"/>
              </w:rPr>
              <w:t>(2.5 CEU’s)</w:t>
            </w:r>
            <w:r>
              <w:rPr>
                <w:rFonts w:ascii="Calibri" w:eastAsia="Calibri" w:hAnsi="Calibri" w:cs="Calibri"/>
                <w:b w:val="0"/>
                <w:sz w:val="18"/>
              </w:rPr>
              <w:t xml:space="preserve"> </w:t>
            </w:r>
          </w:p>
          <w:p w14:paraId="16ED571D" w14:textId="77777777" w:rsidR="00FC51F9" w:rsidRDefault="00572CD6">
            <w:pPr>
              <w:spacing w:after="0" w:line="259" w:lineRule="auto"/>
              <w:ind w:left="0" w:firstLine="0"/>
              <w:jc w:val="center"/>
            </w:pPr>
            <w:hyperlink r:id="rId7">
              <w:r>
                <w:rPr>
                  <w:rFonts w:ascii="Calibri" w:eastAsia="Calibri" w:hAnsi="Calibri" w:cs="Calibri"/>
                  <w:b w:val="0"/>
                  <w:color w:val="467886"/>
                  <w:sz w:val="18"/>
                  <w:u w:val="single" w:color="467886"/>
                </w:rPr>
                <w:t>Click HERE to</w:t>
              </w:r>
            </w:hyperlink>
            <w:hyperlink r:id="rId8">
              <w:r>
                <w:rPr>
                  <w:rFonts w:ascii="Calibri" w:eastAsia="Calibri" w:hAnsi="Calibri" w:cs="Calibri"/>
                  <w:b w:val="0"/>
                  <w:color w:val="467886"/>
                  <w:sz w:val="18"/>
                </w:rPr>
                <w:t xml:space="preserve"> </w:t>
              </w:r>
            </w:hyperlink>
            <w:hyperlink r:id="rId9">
              <w:r>
                <w:rPr>
                  <w:rFonts w:ascii="Calibri" w:eastAsia="Calibri" w:hAnsi="Calibri" w:cs="Calibri"/>
                  <w:b w:val="0"/>
                  <w:color w:val="467886"/>
                  <w:sz w:val="18"/>
                  <w:u w:val="single" w:color="467886"/>
                </w:rPr>
                <w:t>register!</w:t>
              </w:r>
            </w:hyperlink>
            <w:hyperlink r:id="rId10">
              <w:r>
                <w:rPr>
                  <w:rFonts w:ascii="Calibri" w:eastAsia="Calibri" w:hAnsi="Calibri" w:cs="Calibri"/>
                  <w:b w:val="0"/>
                  <w:sz w:val="18"/>
                </w:rPr>
                <w:t xml:space="preserve"> </w:t>
              </w:r>
            </w:hyperlink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B792" w14:textId="77777777" w:rsidR="00FC51F9" w:rsidRDefault="00572CD6">
            <w:pPr>
              <w:spacing w:after="272" w:line="259" w:lineRule="auto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16 </w:t>
            </w:r>
          </w:p>
          <w:p w14:paraId="1D16332F" w14:textId="77777777" w:rsidR="00FC51F9" w:rsidRDefault="00572CD6">
            <w:pPr>
              <w:spacing w:after="0" w:line="259" w:lineRule="auto"/>
              <w:ind w:left="0" w:right="35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B64F10" w14:textId="77777777" w:rsidR="00FC51F9" w:rsidRDefault="00572CD6">
            <w:pPr>
              <w:spacing w:after="239" w:line="259" w:lineRule="auto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b w:val="0"/>
                <w:sz w:val="32"/>
              </w:rPr>
              <w:t xml:space="preserve">17 </w:t>
            </w:r>
          </w:p>
          <w:p w14:paraId="28041379" w14:textId="77777777" w:rsidR="00FC51F9" w:rsidRDefault="00572CD6">
            <w:pPr>
              <w:spacing w:after="0" w:line="259" w:lineRule="auto"/>
              <w:ind w:left="0" w:right="36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C51F9" w14:paraId="2E88AB9B" w14:textId="77777777">
        <w:trPr>
          <w:trHeight w:val="165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2868FA" w14:textId="77777777" w:rsidR="00FC51F9" w:rsidRDefault="00572CD6">
            <w:pPr>
              <w:spacing w:after="354" w:line="259" w:lineRule="auto"/>
              <w:ind w:left="0" w:right="90" w:firstLine="0"/>
              <w:jc w:val="right"/>
            </w:pPr>
            <w:r>
              <w:rPr>
                <w:rFonts w:ascii="Century Gothic" w:eastAsia="Century Gothic" w:hAnsi="Century Gothic" w:cs="Century Gothic"/>
                <w:b w:val="0"/>
                <w:sz w:val="32"/>
              </w:rPr>
              <w:t xml:space="preserve">18 </w:t>
            </w:r>
          </w:p>
          <w:p w14:paraId="1A501391" w14:textId="77777777" w:rsidR="00FC51F9" w:rsidRDefault="00572CD6">
            <w:pPr>
              <w:spacing w:after="0" w:line="259" w:lineRule="auto"/>
              <w:ind w:left="0" w:right="36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65DD" w14:textId="77777777" w:rsidR="00FC51F9" w:rsidRDefault="00572CD6">
            <w:pPr>
              <w:spacing w:after="388" w:line="259" w:lineRule="auto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19 </w:t>
            </w:r>
          </w:p>
          <w:p w14:paraId="094F8E01" w14:textId="77777777" w:rsidR="00FC51F9" w:rsidRDefault="00572CD6">
            <w:pPr>
              <w:spacing w:after="0" w:line="259" w:lineRule="auto"/>
              <w:ind w:left="0" w:right="35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711D" w14:textId="77777777" w:rsidR="00FC51F9" w:rsidRDefault="00572CD6">
            <w:pPr>
              <w:spacing w:after="0" w:line="259" w:lineRule="auto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20 </w:t>
            </w:r>
          </w:p>
          <w:p w14:paraId="548B3A94" w14:textId="77777777" w:rsidR="00FC51F9" w:rsidRDefault="00572CD6">
            <w:pPr>
              <w:spacing w:line="259" w:lineRule="auto"/>
              <w:ind w:left="0" w:right="90" w:firstLine="0"/>
              <w:jc w:val="center"/>
            </w:pPr>
            <w:r>
              <w:rPr>
                <w:rFonts w:ascii="Century Gothic" w:eastAsia="Century Gothic" w:hAnsi="Century Gothic" w:cs="Century Gothic"/>
                <w:color w:val="FFC000"/>
                <w:sz w:val="16"/>
              </w:rPr>
              <w:t xml:space="preserve">Trauma Informed </w:t>
            </w:r>
          </w:p>
          <w:p w14:paraId="7C531FD2" w14:textId="77777777" w:rsidR="00FC51F9" w:rsidRDefault="00572CD6">
            <w:pPr>
              <w:spacing w:after="0" w:line="259" w:lineRule="auto"/>
              <w:ind w:left="48" w:firstLine="0"/>
            </w:pPr>
            <w:r>
              <w:rPr>
                <w:rFonts w:ascii="Century Gothic" w:eastAsia="Century Gothic" w:hAnsi="Century Gothic" w:cs="Century Gothic"/>
                <w:color w:val="FFC000"/>
                <w:sz w:val="16"/>
              </w:rPr>
              <w:t>Care 1pm-2:30pm</w:t>
            </w: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14:paraId="1BF8B640" w14:textId="77777777" w:rsidR="00FC51F9" w:rsidRDefault="00572CD6">
            <w:pPr>
              <w:spacing w:after="0" w:line="259" w:lineRule="auto"/>
              <w:ind w:left="0" w:right="87" w:firstLine="0"/>
              <w:jc w:val="center"/>
            </w:pPr>
            <w:r>
              <w:rPr>
                <w:rFonts w:ascii="Century Gothic" w:eastAsia="Century Gothic" w:hAnsi="Century Gothic" w:cs="Century Gothic"/>
                <w:color w:val="FFC000"/>
                <w:sz w:val="16"/>
              </w:rPr>
              <w:t xml:space="preserve">(1.5 CEU’s) </w:t>
            </w:r>
          </w:p>
          <w:p w14:paraId="2F746B93" w14:textId="77777777" w:rsidR="00FC51F9" w:rsidRDefault="00572CD6">
            <w:pPr>
              <w:spacing w:after="0" w:line="259" w:lineRule="auto"/>
              <w:ind w:left="0" w:firstLine="0"/>
              <w:jc w:val="center"/>
            </w:pPr>
            <w:hyperlink r:id="rId11">
              <w:r>
                <w:rPr>
                  <w:rFonts w:ascii="Calibri" w:eastAsia="Calibri" w:hAnsi="Calibri" w:cs="Calibri"/>
                  <w:b w:val="0"/>
                  <w:color w:val="467886"/>
                  <w:sz w:val="18"/>
                  <w:u w:val="single" w:color="467886"/>
                </w:rPr>
                <w:t>Click HERE to</w:t>
              </w:r>
            </w:hyperlink>
            <w:hyperlink r:id="rId12">
              <w:r>
                <w:rPr>
                  <w:rFonts w:ascii="Calibri" w:eastAsia="Calibri" w:hAnsi="Calibri" w:cs="Calibri"/>
                  <w:b w:val="0"/>
                  <w:color w:val="467886"/>
                  <w:sz w:val="18"/>
                </w:rPr>
                <w:t xml:space="preserve"> </w:t>
              </w:r>
            </w:hyperlink>
            <w:hyperlink r:id="rId13">
              <w:r>
                <w:rPr>
                  <w:rFonts w:ascii="Calibri" w:eastAsia="Calibri" w:hAnsi="Calibri" w:cs="Calibri"/>
                  <w:b w:val="0"/>
                  <w:color w:val="467886"/>
                  <w:sz w:val="18"/>
                  <w:u w:val="single" w:color="467886"/>
                </w:rPr>
                <w:t>Register!</w:t>
              </w:r>
            </w:hyperlink>
            <w:hyperlink r:id="rId14">
              <w:r>
                <w:rPr>
                  <w:rFonts w:ascii="Calibri" w:eastAsia="Calibri" w:hAnsi="Calibri" w:cs="Calibri"/>
                  <w:b w:val="0"/>
                  <w:sz w:val="18"/>
                </w:rPr>
                <w:t xml:space="preserve"> </w:t>
              </w:r>
            </w:hyperlink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B454" w14:textId="77777777" w:rsidR="00FC51F9" w:rsidRDefault="00572CD6">
            <w:pPr>
              <w:spacing w:after="388" w:line="259" w:lineRule="auto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21 </w:t>
            </w:r>
          </w:p>
          <w:p w14:paraId="2CC5D0C2" w14:textId="77777777" w:rsidR="00FC51F9" w:rsidRDefault="00572CD6">
            <w:pPr>
              <w:spacing w:after="0" w:line="259" w:lineRule="auto"/>
              <w:ind w:left="0" w:right="37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67EF0" w14:textId="77777777" w:rsidR="00FC51F9" w:rsidRDefault="00572CD6">
            <w:pPr>
              <w:spacing w:after="388" w:line="259" w:lineRule="auto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22 </w:t>
            </w:r>
          </w:p>
          <w:p w14:paraId="14A09C93" w14:textId="77777777" w:rsidR="00FC51F9" w:rsidRDefault="00572CD6">
            <w:pPr>
              <w:spacing w:after="0" w:line="259" w:lineRule="auto"/>
              <w:ind w:left="0" w:right="34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6FA4" w14:textId="77777777" w:rsidR="00FC51F9" w:rsidRDefault="00572CD6">
            <w:pPr>
              <w:spacing w:after="388" w:line="259" w:lineRule="auto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23 </w:t>
            </w:r>
          </w:p>
          <w:p w14:paraId="48FEE847" w14:textId="77777777" w:rsidR="00FC51F9" w:rsidRDefault="00572CD6">
            <w:pPr>
              <w:spacing w:after="0" w:line="259" w:lineRule="auto"/>
              <w:ind w:left="0" w:right="35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21D5D0" w14:textId="77777777" w:rsidR="00FC51F9" w:rsidRDefault="00572CD6">
            <w:pPr>
              <w:spacing w:after="354" w:line="259" w:lineRule="auto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b w:val="0"/>
                <w:sz w:val="32"/>
              </w:rPr>
              <w:t xml:space="preserve">24 </w:t>
            </w:r>
          </w:p>
          <w:p w14:paraId="0B148D98" w14:textId="77777777" w:rsidR="00FC51F9" w:rsidRDefault="00572CD6">
            <w:pPr>
              <w:spacing w:after="0" w:line="259" w:lineRule="auto"/>
              <w:ind w:left="0" w:right="36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FC51F9" w14:paraId="617BCB1F" w14:textId="77777777" w:rsidTr="005F1D8E">
        <w:trPr>
          <w:trHeight w:val="1166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C2C134D" w14:textId="77777777" w:rsidR="00FC51F9" w:rsidRDefault="00572CD6">
            <w:pPr>
              <w:spacing w:after="213" w:line="259" w:lineRule="auto"/>
              <w:ind w:left="0" w:right="90" w:firstLine="0"/>
              <w:jc w:val="right"/>
            </w:pPr>
            <w:r>
              <w:rPr>
                <w:rFonts w:ascii="Century Gothic" w:eastAsia="Century Gothic" w:hAnsi="Century Gothic" w:cs="Century Gothic"/>
                <w:b w:val="0"/>
                <w:sz w:val="32"/>
              </w:rPr>
              <w:t xml:space="preserve">25 </w:t>
            </w:r>
          </w:p>
          <w:p w14:paraId="51ED6170" w14:textId="77777777" w:rsidR="00FC51F9" w:rsidRDefault="00572CD6">
            <w:pPr>
              <w:spacing w:after="0" w:line="259" w:lineRule="auto"/>
              <w:ind w:left="0" w:right="36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F82E" w14:textId="77777777" w:rsidR="00FC51F9" w:rsidRDefault="00572CD6">
            <w:pPr>
              <w:spacing w:after="213" w:line="259" w:lineRule="auto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color w:val="951A20"/>
                <w:sz w:val="32"/>
              </w:rPr>
              <w:t>26</w:t>
            </w:r>
            <w:r>
              <w:rPr>
                <w:rFonts w:ascii="Century Gothic" w:eastAsia="Century Gothic" w:hAnsi="Century Gothic" w:cs="Century Gothic"/>
                <w:sz w:val="32"/>
              </w:rPr>
              <w:t xml:space="preserve"> </w:t>
            </w:r>
          </w:p>
          <w:p w14:paraId="51A0C52A" w14:textId="77777777" w:rsidR="00FC51F9" w:rsidRDefault="00572CD6">
            <w:pPr>
              <w:spacing w:after="0" w:line="259" w:lineRule="auto"/>
              <w:ind w:left="74" w:firstLine="0"/>
            </w:pPr>
            <w:hyperlink r:id="rId15">
              <w:r>
                <w:rPr>
                  <w:rFonts w:ascii="Century Gothic" w:eastAsia="Century Gothic" w:hAnsi="Century Gothic" w:cs="Century Gothic"/>
                  <w:b w:val="0"/>
                  <w:color w:val="951A20"/>
                  <w:sz w:val="20"/>
                  <w:u w:val="single" w:color="951A20"/>
                </w:rPr>
                <w:t>Memorial Day</w:t>
              </w:r>
            </w:hyperlink>
            <w:hyperlink r:id="rId16">
              <w:r>
                <w:rPr>
                  <w:rFonts w:ascii="Century Gothic" w:eastAsia="Century Gothic" w:hAnsi="Century Gothic" w:cs="Century Gothic"/>
                  <w:b w:val="0"/>
                  <w:color w:val="951A20"/>
                  <w:sz w:val="20"/>
                </w:rPr>
                <w:t xml:space="preserve"> </w:t>
              </w:r>
            </w:hyperlink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CEE7" w14:textId="77777777" w:rsidR="00FC51F9" w:rsidRDefault="00572CD6">
            <w:pPr>
              <w:spacing w:after="247" w:line="259" w:lineRule="auto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27 </w:t>
            </w:r>
          </w:p>
          <w:p w14:paraId="0FE623F3" w14:textId="77777777" w:rsidR="00FC51F9" w:rsidRDefault="00572CD6">
            <w:pPr>
              <w:spacing w:after="0" w:line="259" w:lineRule="auto"/>
              <w:ind w:left="0" w:right="34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E551" w14:textId="77777777" w:rsidR="00FC51F9" w:rsidRDefault="00572CD6">
            <w:pPr>
              <w:spacing w:after="247" w:line="259" w:lineRule="auto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28 </w:t>
            </w:r>
          </w:p>
          <w:p w14:paraId="49530534" w14:textId="77777777" w:rsidR="00FC51F9" w:rsidRDefault="00572CD6">
            <w:pPr>
              <w:spacing w:after="0" w:line="259" w:lineRule="auto"/>
              <w:ind w:left="0" w:right="37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7F40" w14:textId="77777777" w:rsidR="00FC51F9" w:rsidRDefault="00572CD6">
            <w:pPr>
              <w:spacing w:after="247" w:line="259" w:lineRule="auto"/>
              <w:ind w:left="0" w:right="88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29 </w:t>
            </w:r>
          </w:p>
          <w:p w14:paraId="1B4D682F" w14:textId="77777777" w:rsidR="00FC51F9" w:rsidRDefault="00572CD6">
            <w:pPr>
              <w:spacing w:after="0" w:line="259" w:lineRule="auto"/>
              <w:ind w:left="0" w:right="34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93D1" w14:textId="77777777" w:rsidR="00FC51F9" w:rsidRDefault="00572CD6">
            <w:pPr>
              <w:spacing w:after="247" w:line="259" w:lineRule="auto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sz w:val="32"/>
              </w:rPr>
              <w:t xml:space="preserve">30 </w:t>
            </w:r>
          </w:p>
          <w:p w14:paraId="0F0D6A02" w14:textId="77777777" w:rsidR="00FC51F9" w:rsidRDefault="00572CD6">
            <w:pPr>
              <w:spacing w:after="0" w:line="259" w:lineRule="auto"/>
              <w:ind w:left="0" w:right="35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A8813B" w14:textId="77777777" w:rsidR="00FC51F9" w:rsidRDefault="00572CD6">
            <w:pPr>
              <w:spacing w:after="213" w:line="259" w:lineRule="auto"/>
              <w:ind w:left="0" w:right="89" w:firstLine="0"/>
              <w:jc w:val="right"/>
            </w:pPr>
            <w:r>
              <w:rPr>
                <w:rFonts w:ascii="Century Gothic" w:eastAsia="Century Gothic" w:hAnsi="Century Gothic" w:cs="Century Gothic"/>
                <w:b w:val="0"/>
                <w:color w:val="666666"/>
                <w:sz w:val="32"/>
              </w:rPr>
              <w:t xml:space="preserve">31 </w:t>
            </w:r>
          </w:p>
          <w:p w14:paraId="2B72783F" w14:textId="77777777" w:rsidR="00FC51F9" w:rsidRDefault="00572CD6">
            <w:pPr>
              <w:spacing w:after="0" w:line="259" w:lineRule="auto"/>
              <w:ind w:left="0" w:right="36" w:firstLine="0"/>
              <w:jc w:val="center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652C53FA" w14:textId="77777777" w:rsidR="00FC51F9" w:rsidRDefault="00572CD6">
      <w:pPr>
        <w:spacing w:after="64" w:line="259" w:lineRule="auto"/>
        <w:ind w:left="0" w:firstLine="0"/>
      </w:pPr>
      <w:r>
        <w:rPr>
          <w:rFonts w:ascii="Century Gothic" w:eastAsia="Century Gothic" w:hAnsi="Century Gothic" w:cs="Century Gothic"/>
          <w:color w:val="0F4761"/>
          <w:sz w:val="22"/>
        </w:rPr>
        <w:t xml:space="preserve"> </w:t>
      </w:r>
    </w:p>
    <w:p w14:paraId="709E975A" w14:textId="77777777" w:rsidR="00FC51F9" w:rsidRDefault="00572CD6">
      <w:r>
        <w:t xml:space="preserve">All </w:t>
      </w:r>
      <w:proofErr w:type="gramStart"/>
      <w:r>
        <w:t>trainings are</w:t>
      </w:r>
      <w:proofErr w:type="gramEnd"/>
      <w:r>
        <w:t xml:space="preserve"> on Zoom. If you have any questions, please email </w:t>
      </w:r>
      <w:r>
        <w:rPr>
          <w:color w:val="467886"/>
          <w:u w:val="single" w:color="467886"/>
        </w:rPr>
        <w:t>ALTSABHSTTraining@dshs.wa.gov</w:t>
      </w:r>
      <w:r>
        <w:t xml:space="preserve"> .</w:t>
      </w:r>
      <w:r>
        <w:rPr>
          <w:b w:val="0"/>
        </w:rPr>
        <w:t xml:space="preserve"> </w:t>
      </w:r>
      <w:r>
        <w:t xml:space="preserve">All scheduled </w:t>
      </w:r>
      <w:proofErr w:type="gramStart"/>
      <w:r>
        <w:t>trainings</w:t>
      </w:r>
      <w:proofErr w:type="gramEnd"/>
      <w:r>
        <w:t xml:space="preserve"> are open to providers and their staff, from different facilities, across the state. As a reminder, not all our </w:t>
      </w:r>
      <w:proofErr w:type="gramStart"/>
      <w:r>
        <w:t>trainings</w:t>
      </w:r>
      <w:proofErr w:type="gramEnd"/>
      <w:r>
        <w:t xml:space="preserve"> are certified for continuing education credits. Those </w:t>
      </w:r>
      <w:proofErr w:type="gramStart"/>
      <w:r>
        <w:t>trainings</w:t>
      </w:r>
      <w:proofErr w:type="gramEnd"/>
      <w:r>
        <w:t xml:space="preserve"> that offer continuing education credits are labeled as such. No certificates will be issued for </w:t>
      </w:r>
      <w:proofErr w:type="gramStart"/>
      <w:r>
        <w:t>trainings</w:t>
      </w:r>
      <w:proofErr w:type="gramEnd"/>
      <w:r>
        <w:t xml:space="preserve"> that do NOT offer continuing education credits.</w:t>
      </w:r>
      <w:r>
        <w:rPr>
          <w:b w:val="0"/>
        </w:rPr>
        <w:t xml:space="preserve"> </w:t>
      </w:r>
    </w:p>
    <w:p w14:paraId="0F21495D" w14:textId="77777777" w:rsidR="00FC51F9" w:rsidRDefault="00572CD6">
      <w:pPr>
        <w:spacing w:after="0" w:line="259" w:lineRule="auto"/>
        <w:ind w:left="0" w:firstLine="0"/>
      </w:pPr>
      <w:r>
        <w:rPr>
          <w:b w:val="0"/>
        </w:rPr>
        <w:lastRenderedPageBreak/>
        <w:t xml:space="preserve"> </w:t>
      </w:r>
    </w:p>
    <w:p w14:paraId="0B083D65" w14:textId="77777777" w:rsidR="00FC51F9" w:rsidRDefault="00572CD6">
      <w:pPr>
        <w:spacing w:after="0" w:line="259" w:lineRule="auto"/>
        <w:ind w:left="281" w:right="7"/>
        <w:jc w:val="center"/>
      </w:pPr>
      <w:r>
        <w:rPr>
          <w:sz w:val="32"/>
        </w:rPr>
        <w:t xml:space="preserve">Behavioral Health Support Team </w:t>
      </w:r>
    </w:p>
    <w:p w14:paraId="5627FF8A" w14:textId="77777777" w:rsidR="00FC51F9" w:rsidRDefault="00572CD6">
      <w:pPr>
        <w:spacing w:after="0" w:line="259" w:lineRule="auto"/>
        <w:ind w:left="281"/>
        <w:jc w:val="center"/>
      </w:pPr>
      <w:r>
        <w:rPr>
          <w:sz w:val="32"/>
        </w:rPr>
        <w:t>Training Schedule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6213B616" w14:textId="35B6B8DA" w:rsidR="00FC51F9" w:rsidRDefault="00572CD6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293D6075" w14:textId="77777777" w:rsidR="00FC51F9" w:rsidRDefault="00572CD6">
      <w:pPr>
        <w:spacing w:after="0" w:line="259" w:lineRule="auto"/>
        <w:ind w:left="0" w:firstLine="0"/>
      </w:pPr>
      <w:r>
        <w:rPr>
          <w:rFonts w:ascii="Century Gothic" w:eastAsia="Century Gothic" w:hAnsi="Century Gothic" w:cs="Century Gothic"/>
          <w:color w:val="0F4761"/>
          <w:sz w:val="22"/>
        </w:rPr>
        <w:t xml:space="preserve">Crisis Response &amp; De-escalation training (No CEU’s) </w:t>
      </w:r>
    </w:p>
    <w:p w14:paraId="32AA22A6" w14:textId="77777777" w:rsidR="00FC51F9" w:rsidRDefault="00572CD6">
      <w:pPr>
        <w:numPr>
          <w:ilvl w:val="0"/>
          <w:numId w:val="1"/>
        </w:numPr>
        <w:ind w:hanging="360"/>
      </w:pPr>
      <w:r>
        <w:t xml:space="preserve">Learn about de-escalation. </w:t>
      </w:r>
    </w:p>
    <w:p w14:paraId="44001258" w14:textId="77777777" w:rsidR="00FC51F9" w:rsidRDefault="00572CD6">
      <w:pPr>
        <w:numPr>
          <w:ilvl w:val="0"/>
          <w:numId w:val="1"/>
        </w:numPr>
        <w:ind w:hanging="360"/>
      </w:pPr>
      <w:r>
        <w:t xml:space="preserve">Identify verbal de-escalation techniques. </w:t>
      </w:r>
    </w:p>
    <w:p w14:paraId="51CCA437" w14:textId="77777777" w:rsidR="00FC51F9" w:rsidRDefault="00572CD6">
      <w:pPr>
        <w:numPr>
          <w:ilvl w:val="0"/>
          <w:numId w:val="1"/>
        </w:numPr>
        <w:ind w:hanging="360"/>
      </w:pPr>
      <w:r>
        <w:t xml:space="preserve">Discuss how to maintain safety. </w:t>
      </w:r>
    </w:p>
    <w:p w14:paraId="32C4C18D" w14:textId="77777777" w:rsidR="00FC51F9" w:rsidRDefault="00572CD6">
      <w:pPr>
        <w:numPr>
          <w:ilvl w:val="0"/>
          <w:numId w:val="1"/>
        </w:numPr>
        <w:ind w:hanging="360"/>
      </w:pPr>
      <w:r>
        <w:t xml:space="preserve">Recognize when there is a potential crisis. </w:t>
      </w:r>
    </w:p>
    <w:p w14:paraId="41420375" w14:textId="77777777" w:rsidR="00FC51F9" w:rsidRDefault="00572CD6">
      <w:pPr>
        <w:numPr>
          <w:ilvl w:val="0"/>
          <w:numId w:val="1"/>
        </w:numPr>
        <w:spacing w:after="126"/>
        <w:ind w:hanging="360"/>
      </w:pPr>
      <w:r>
        <w:t xml:space="preserve">Define validation. </w:t>
      </w:r>
    </w:p>
    <w:p w14:paraId="1C8B730D" w14:textId="77777777" w:rsidR="00FC51F9" w:rsidRDefault="00572CD6">
      <w:pPr>
        <w:numPr>
          <w:ilvl w:val="0"/>
          <w:numId w:val="1"/>
        </w:numPr>
        <w:spacing w:after="36"/>
        <w:ind w:hanging="360"/>
      </w:pPr>
      <w:r>
        <w:t>Highlight potential situations and what to do.</w:t>
      </w:r>
      <w:r>
        <w:rPr>
          <w:rFonts w:ascii="Century Gothic" w:eastAsia="Century Gothic" w:hAnsi="Century Gothic" w:cs="Century Gothic"/>
        </w:rPr>
        <w:t xml:space="preserve"> </w:t>
      </w:r>
    </w:p>
    <w:p w14:paraId="2CC98181" w14:textId="77777777" w:rsidR="00FC51F9" w:rsidRDefault="00572CD6">
      <w:pPr>
        <w:spacing w:after="95" w:line="259" w:lineRule="auto"/>
        <w:ind w:left="0" w:firstLine="0"/>
      </w:pPr>
      <w:r>
        <w:rPr>
          <w:rFonts w:ascii="Century Gothic" w:eastAsia="Century Gothic" w:hAnsi="Century Gothic" w:cs="Century Gothic"/>
          <w:color w:val="7030A0"/>
          <w:sz w:val="22"/>
        </w:rPr>
        <w:t xml:space="preserve">Coping with Abuse (2.5 CEU’s) </w:t>
      </w:r>
    </w:p>
    <w:p w14:paraId="497A0C27" w14:textId="77777777" w:rsidR="00FC51F9" w:rsidRDefault="00572CD6">
      <w:pPr>
        <w:numPr>
          <w:ilvl w:val="0"/>
          <w:numId w:val="1"/>
        </w:numPr>
        <w:ind w:hanging="360"/>
      </w:pPr>
      <w:r>
        <w:t xml:space="preserve">Gain new perspective on what challenging behaviors mean to the resident.  </w:t>
      </w:r>
    </w:p>
    <w:p w14:paraId="6A310949" w14:textId="77777777" w:rsidR="00FC51F9" w:rsidRDefault="00572CD6">
      <w:pPr>
        <w:numPr>
          <w:ilvl w:val="0"/>
          <w:numId w:val="1"/>
        </w:numPr>
        <w:ind w:hanging="360"/>
      </w:pPr>
      <w:r>
        <w:t xml:space="preserve">Understand what boundary setting is and why it’s so critical.  </w:t>
      </w:r>
    </w:p>
    <w:p w14:paraId="763E1C8B" w14:textId="77777777" w:rsidR="00FC51F9" w:rsidRDefault="00572CD6">
      <w:pPr>
        <w:numPr>
          <w:ilvl w:val="0"/>
          <w:numId w:val="1"/>
        </w:numPr>
        <w:ind w:hanging="360"/>
      </w:pPr>
      <w:r>
        <w:t xml:space="preserve">Learn where the line is between boundary setting and abuse. </w:t>
      </w:r>
    </w:p>
    <w:p w14:paraId="47D9F755" w14:textId="77777777" w:rsidR="00FC51F9" w:rsidRDefault="00572CD6">
      <w:pPr>
        <w:numPr>
          <w:ilvl w:val="0"/>
          <w:numId w:val="1"/>
        </w:numPr>
        <w:spacing w:after="37"/>
        <w:ind w:hanging="360"/>
      </w:pPr>
      <w:r>
        <w:t xml:space="preserve">Develop strategies for coping with racism, homophobia, etc.  </w:t>
      </w:r>
    </w:p>
    <w:p w14:paraId="0FF25505" w14:textId="77777777" w:rsidR="00FC51F9" w:rsidRDefault="00572CD6">
      <w:pPr>
        <w:numPr>
          <w:ilvl w:val="0"/>
          <w:numId w:val="1"/>
        </w:numPr>
        <w:ind w:hanging="360"/>
      </w:pPr>
      <w:r>
        <w:t xml:space="preserve">Learn effective ways to ‘get your head in the game’ before providing care. </w:t>
      </w:r>
    </w:p>
    <w:p w14:paraId="5EB44BD3" w14:textId="77777777" w:rsidR="00FC51F9" w:rsidRDefault="00572CD6">
      <w:pPr>
        <w:numPr>
          <w:ilvl w:val="0"/>
          <w:numId w:val="1"/>
        </w:numPr>
        <w:ind w:hanging="360"/>
      </w:pPr>
      <w:r>
        <w:t xml:space="preserve">Improve staff support between one another from ‘the top down.’ </w:t>
      </w:r>
    </w:p>
    <w:p w14:paraId="45CDC188" w14:textId="77777777" w:rsidR="00FC51F9" w:rsidRDefault="00572CD6">
      <w:pPr>
        <w:numPr>
          <w:ilvl w:val="0"/>
          <w:numId w:val="1"/>
        </w:numPr>
        <w:ind w:hanging="360"/>
      </w:pPr>
      <w:r>
        <w:t>Increase your confidence - because you are a skilled caregiver!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01865D1F" w14:textId="77777777" w:rsidR="00FC51F9" w:rsidRDefault="00572CD6">
      <w:pPr>
        <w:spacing w:after="172" w:line="259" w:lineRule="auto"/>
        <w:ind w:left="0" w:firstLine="0"/>
      </w:pPr>
      <w:r>
        <w:rPr>
          <w:rFonts w:ascii="Calibri" w:eastAsia="Calibri" w:hAnsi="Calibri" w:cs="Calibri"/>
          <w:color w:val="7030A0"/>
          <w:sz w:val="22"/>
          <w:shd w:val="clear" w:color="auto" w:fill="FFFF00"/>
        </w:rPr>
        <w:t>Coping with Abuse has a limit of 60 participants.</w:t>
      </w:r>
      <w:r>
        <w:rPr>
          <w:rFonts w:ascii="Calibri" w:eastAsia="Calibri" w:hAnsi="Calibri" w:cs="Calibri"/>
          <w:color w:val="7030A0"/>
          <w:sz w:val="22"/>
        </w:rPr>
        <w:t xml:space="preserve"> </w:t>
      </w:r>
    </w:p>
    <w:p w14:paraId="1AAF1228" w14:textId="77777777" w:rsidR="00FC51F9" w:rsidRDefault="00572CD6">
      <w:pPr>
        <w:spacing w:after="0" w:line="259" w:lineRule="auto"/>
        <w:ind w:left="0" w:firstLine="0"/>
      </w:pPr>
      <w:r>
        <w:rPr>
          <w:rFonts w:ascii="Century Gothic" w:eastAsia="Century Gothic" w:hAnsi="Century Gothic" w:cs="Century Gothic"/>
          <w:color w:val="FFC000"/>
          <w:sz w:val="22"/>
        </w:rPr>
        <w:t xml:space="preserve">Trauma Informed Care (1.5 CEU’s) </w:t>
      </w:r>
    </w:p>
    <w:p w14:paraId="49583C3C" w14:textId="77777777" w:rsidR="00FC51F9" w:rsidRDefault="00572CD6">
      <w:pPr>
        <w:numPr>
          <w:ilvl w:val="0"/>
          <w:numId w:val="1"/>
        </w:numPr>
        <w:ind w:hanging="360"/>
      </w:pPr>
      <w:r>
        <w:t xml:space="preserve">Define Trauma Informed Care </w:t>
      </w:r>
    </w:p>
    <w:p w14:paraId="590B9583" w14:textId="77777777" w:rsidR="00FC51F9" w:rsidRDefault="00572CD6">
      <w:pPr>
        <w:numPr>
          <w:ilvl w:val="0"/>
          <w:numId w:val="1"/>
        </w:numPr>
        <w:ind w:hanging="360"/>
      </w:pPr>
      <w:r>
        <w:t xml:space="preserve">Recognize the 6 stages of Trauma Integration </w:t>
      </w:r>
    </w:p>
    <w:p w14:paraId="2C739E4E" w14:textId="77777777" w:rsidR="00FC51F9" w:rsidRDefault="00572CD6">
      <w:pPr>
        <w:numPr>
          <w:ilvl w:val="0"/>
          <w:numId w:val="1"/>
        </w:numPr>
        <w:ind w:hanging="360"/>
      </w:pPr>
      <w:r>
        <w:t xml:space="preserve">Discuss common symptoms and effects. </w:t>
      </w:r>
    </w:p>
    <w:p w14:paraId="6A8CD666" w14:textId="77777777" w:rsidR="00FC51F9" w:rsidRDefault="00572CD6">
      <w:pPr>
        <w:numPr>
          <w:ilvl w:val="0"/>
          <w:numId w:val="1"/>
        </w:numPr>
        <w:ind w:hanging="360"/>
      </w:pPr>
      <w:r>
        <w:t xml:space="preserve">Identify WAC’s and regulations. </w:t>
      </w:r>
    </w:p>
    <w:p w14:paraId="1A61915F" w14:textId="7507BD95" w:rsidR="00BB3EFE" w:rsidRDefault="00572CD6" w:rsidP="00BB3EFE">
      <w:pPr>
        <w:numPr>
          <w:ilvl w:val="0"/>
          <w:numId w:val="1"/>
        </w:numPr>
        <w:spacing w:after="102"/>
        <w:ind w:hanging="360"/>
      </w:pPr>
      <w:r>
        <w:t xml:space="preserve">The importance of Person-Centered Care  </w:t>
      </w:r>
    </w:p>
    <w:p w14:paraId="16565770" w14:textId="77777777" w:rsidR="00BB3EFE" w:rsidRDefault="00BB3EFE" w:rsidP="00BB3EFE">
      <w:pPr>
        <w:spacing w:after="102"/>
        <w:ind w:left="705" w:firstLine="0"/>
      </w:pPr>
    </w:p>
    <w:p w14:paraId="3E051781" w14:textId="59149B5C" w:rsidR="00FC51F9" w:rsidRDefault="00572CD6" w:rsidP="00DE689D">
      <w:pPr>
        <w:spacing w:after="664" w:line="259" w:lineRule="auto"/>
        <w:ind w:left="0" w:firstLine="0"/>
      </w:pPr>
      <w:r>
        <w:t xml:space="preserve">All </w:t>
      </w:r>
      <w:proofErr w:type="gramStart"/>
      <w:r>
        <w:t>trainings are</w:t>
      </w:r>
      <w:proofErr w:type="gramEnd"/>
      <w:r>
        <w:t xml:space="preserve"> on Zoom. If you have any questions, please email </w:t>
      </w:r>
      <w:r>
        <w:rPr>
          <w:color w:val="467886"/>
          <w:u w:val="single" w:color="467886"/>
        </w:rPr>
        <w:t>ALTSABHSTTraining@dshs.wa.gov</w:t>
      </w:r>
      <w:r>
        <w:t xml:space="preserve"> .</w:t>
      </w:r>
      <w:r>
        <w:rPr>
          <w:b w:val="0"/>
        </w:rPr>
        <w:t xml:space="preserve"> </w:t>
      </w:r>
      <w:r>
        <w:t xml:space="preserve">All scheduled </w:t>
      </w:r>
      <w:proofErr w:type="gramStart"/>
      <w:r>
        <w:t>trainings</w:t>
      </w:r>
      <w:proofErr w:type="gramEnd"/>
      <w:r>
        <w:t xml:space="preserve"> are open to providers and their staff, from different facilities, across the state. As a reminder, not all our </w:t>
      </w:r>
      <w:proofErr w:type="gramStart"/>
      <w:r>
        <w:t>trainings</w:t>
      </w:r>
      <w:proofErr w:type="gramEnd"/>
      <w:r>
        <w:t xml:space="preserve"> are certified for continuing education credits. Those </w:t>
      </w:r>
      <w:proofErr w:type="gramStart"/>
      <w:r>
        <w:t>trainings</w:t>
      </w:r>
      <w:proofErr w:type="gramEnd"/>
      <w:r>
        <w:t xml:space="preserve"> that offer continuing education credits are labeled as such. No certificates will be issued for </w:t>
      </w:r>
      <w:proofErr w:type="gramStart"/>
      <w:r>
        <w:t>trainings</w:t>
      </w:r>
      <w:proofErr w:type="gramEnd"/>
      <w:r>
        <w:t xml:space="preserve"> that do NOT offer continuing education credits.</w:t>
      </w:r>
      <w:r>
        <w:rPr>
          <w:b w:val="0"/>
        </w:rPr>
        <w:t xml:space="preserve"> </w:t>
      </w:r>
    </w:p>
    <w:sectPr w:rsidR="00FC51F9">
      <w:pgSz w:w="15840" w:h="12240" w:orient="landscape"/>
      <w:pgMar w:top="733" w:right="1709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02A01"/>
    <w:multiLevelType w:val="hybridMultilevel"/>
    <w:tmpl w:val="22325C38"/>
    <w:lvl w:ilvl="0" w:tplc="62524E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874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6E0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441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49F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E6A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218B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7A0A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74B6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552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1F9"/>
    <w:rsid w:val="00413745"/>
    <w:rsid w:val="00572CD6"/>
    <w:rsid w:val="005F1D8E"/>
    <w:rsid w:val="00BB3EFE"/>
    <w:rsid w:val="00DE689D"/>
    <w:rsid w:val="00F83EEC"/>
    <w:rsid w:val="00F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668E"/>
  <w15:docId w15:val="{D9F4CCC8-D157-408E-82C3-A1A5B8FF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s-telehealth.zoom.us/meeting/register/Q-skhed0SaipNLl4Uwgn6g" TargetMode="External"/><Relationship Id="rId13" Type="http://schemas.openxmlformats.org/officeDocument/2006/relationships/hyperlink" Target="https://dshs-telehealth.zoom.us/webinar/register/WN_Z5B5ishJQ4yA3umP9EW4E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shs-telehealth.zoom.us/meeting/register/Q-skhed0SaipNLl4Uwgn6g" TargetMode="External"/><Relationship Id="rId12" Type="http://schemas.openxmlformats.org/officeDocument/2006/relationships/hyperlink" Target="https://dshs-telehealth.zoom.us/webinar/register/WN_Z5B5ishJQ4yA3umP9EW4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memorial-day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hs-telehealth.zoom.us/webinar/register/WN_8H8rkClUR-GeNUwXoT9mag" TargetMode="External"/><Relationship Id="rId11" Type="http://schemas.openxmlformats.org/officeDocument/2006/relationships/hyperlink" Target="https://dshs-telehealth.zoom.us/webinar/register/WN_Z5B5ishJQ4yA3umP9EW4Eg" TargetMode="External"/><Relationship Id="rId5" Type="http://schemas.openxmlformats.org/officeDocument/2006/relationships/hyperlink" Target="https://dshs-telehealth.zoom.us/webinar/register/WN_8H8rkClUR-GeNUwXoT9mag" TargetMode="External"/><Relationship Id="rId15" Type="http://schemas.openxmlformats.org/officeDocument/2006/relationships/hyperlink" Target="https://www.calendarlabs.com/holidays/us/memorial-day.php" TargetMode="External"/><Relationship Id="rId10" Type="http://schemas.openxmlformats.org/officeDocument/2006/relationships/hyperlink" Target="https://dshs-telehealth.zoom.us/meeting/register/Q-skhed0SaipNLl4Uwgn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hs-telehealth.zoom.us/meeting/register/Q-skhed0SaipNLl4Uwgn6g" TargetMode="External"/><Relationship Id="rId14" Type="http://schemas.openxmlformats.org/officeDocument/2006/relationships/hyperlink" Target="https://dshs-telehealth.zoom.us/webinar/register/WN_Z5B5ishJQ4yA3umP9EW4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3126</Characters>
  <Application>Microsoft Office Word</Application>
  <DocSecurity>0</DocSecurity>
  <Lines>26</Lines>
  <Paragraphs>7</Paragraphs>
  <ScaleCrop>false</ScaleCrop>
  <Company>ALTSA DDA TIA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Malo, Krystle B (DSHS/ALTSA/RCS)</dc:creator>
  <cp:keywords/>
  <cp:lastModifiedBy>Miklas, Thomas (DSHS/ALTSA/RCS)</cp:lastModifiedBy>
  <cp:revision>5</cp:revision>
  <dcterms:created xsi:type="dcterms:W3CDTF">2025-04-21T15:56:00Z</dcterms:created>
  <dcterms:modified xsi:type="dcterms:W3CDTF">2025-04-21T15:59:00Z</dcterms:modified>
</cp:coreProperties>
</file>