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216B" w14:textId="02ED6F7D" w:rsidR="007A19AB" w:rsidRPr="006863C8" w:rsidRDefault="0062739F" w:rsidP="006863C8">
      <w:pPr>
        <w:jc w:val="center"/>
        <w:rPr>
          <w:rFonts w:ascii="Arial" w:hAnsi="Arial" w:cs="Arial"/>
          <w:b/>
          <w:bCs/>
          <w:sz w:val="24"/>
          <w:szCs w:val="24"/>
        </w:rPr>
      </w:pPr>
      <w:r w:rsidRPr="006863C8">
        <w:rPr>
          <w:rFonts w:ascii="Arial" w:hAnsi="Arial" w:cs="Arial"/>
          <w:b/>
          <w:bCs/>
          <w:sz w:val="24"/>
          <w:szCs w:val="24"/>
        </w:rPr>
        <w:t>SHB 1218 Disaster Plan Requirements</w:t>
      </w:r>
    </w:p>
    <w:p w14:paraId="0412EB70" w14:textId="16D5F204" w:rsidR="00E06FBB" w:rsidRPr="00E06FBB" w:rsidRDefault="00E06FBB" w:rsidP="001C356C">
      <w:pPr>
        <w:rPr>
          <w:rFonts w:ascii="Arial" w:hAnsi="Arial" w:cs="Arial"/>
          <w:sz w:val="24"/>
          <w:szCs w:val="24"/>
          <w:u w:val="single"/>
        </w:rPr>
      </w:pPr>
      <w:r w:rsidRPr="00E06FBB">
        <w:rPr>
          <w:rFonts w:ascii="Arial" w:hAnsi="Arial" w:cs="Arial"/>
          <w:sz w:val="24"/>
          <w:szCs w:val="24"/>
          <w:u w:val="single"/>
        </w:rPr>
        <w:t>Assisted Living Facilities</w:t>
      </w:r>
    </w:p>
    <w:p w14:paraId="2F514856" w14:textId="28E569A7" w:rsidR="001C356C" w:rsidRPr="00A76E0F" w:rsidRDefault="001C356C" w:rsidP="001C356C">
      <w:pPr>
        <w:rPr>
          <w:rFonts w:ascii="Arial" w:hAnsi="Arial" w:cs="Arial"/>
          <w:sz w:val="24"/>
          <w:szCs w:val="24"/>
        </w:rPr>
      </w:pPr>
      <w:r w:rsidRPr="00A76E0F">
        <w:rPr>
          <w:rFonts w:ascii="Arial" w:hAnsi="Arial" w:cs="Arial"/>
          <w:sz w:val="24"/>
          <w:szCs w:val="24"/>
        </w:rPr>
        <w:t>Sec. 5. A new section is added to chapter 18.20 RCW to read as follows:</w:t>
      </w:r>
    </w:p>
    <w:p w14:paraId="5C50C922" w14:textId="77777777" w:rsidR="001C356C" w:rsidRPr="00A76E0F" w:rsidRDefault="001C356C" w:rsidP="001C356C">
      <w:pPr>
        <w:rPr>
          <w:rFonts w:ascii="Arial" w:hAnsi="Arial" w:cs="Arial"/>
          <w:sz w:val="24"/>
          <w:szCs w:val="24"/>
        </w:rPr>
      </w:pPr>
      <w:r w:rsidRPr="00A76E0F">
        <w:rPr>
          <w:rFonts w:ascii="Arial" w:hAnsi="Arial" w:cs="Arial"/>
          <w:sz w:val="24"/>
          <w:szCs w:val="24"/>
        </w:rPr>
        <w:t>(1) Each assisted living facility shall develop and maintain a comprehensive disaster preparedness plan to be followed in the event of a disaster or emergency, including fires, earthquakes, floods, infectious disease outbreaks, loss of power or water, and other events that may require sheltering in place, evacuations, or other emergency measures to protect the health and safety of residents. The facility shall review the comprehensive disaster preparedness plan annually, update the plan as needed, and train all employees when they begin work in the facility on the comprehensive disaster preparedness plan and related staff procedures.</w:t>
      </w:r>
    </w:p>
    <w:p w14:paraId="224106ED" w14:textId="77777777" w:rsidR="001C356C" w:rsidRPr="00A76E0F" w:rsidRDefault="001C356C" w:rsidP="001C356C">
      <w:pPr>
        <w:rPr>
          <w:rFonts w:ascii="Arial" w:hAnsi="Arial" w:cs="Arial"/>
          <w:sz w:val="24"/>
          <w:szCs w:val="24"/>
        </w:rPr>
      </w:pPr>
      <w:r w:rsidRPr="00A76E0F">
        <w:rPr>
          <w:rFonts w:ascii="Arial" w:hAnsi="Arial" w:cs="Arial"/>
          <w:sz w:val="24"/>
          <w:szCs w:val="24"/>
        </w:rPr>
        <w:t>(2) The department shall adopt rules governing the comprehensive disaster preparedness plan. At a minimum, the rules must address: Timely communication with the residents' emergency contacts; timely communication with state and local agencies, long-term care ombuds, and developmental disabilities ombuds; contacting and requesting emergency assistance; on-duty employees' responsibilities; meeting residents' essential needs; procedures to identify and locate residents; and procedures to provide emergency information to provide for the health and safety of residents. In addition, the rules shall establish standards for maintaining personal protective equipment and infection control capabilities, as well as department inspection procedures with respect to the plans.</w:t>
      </w:r>
    </w:p>
    <w:p w14:paraId="003FEC1A" w14:textId="0F184C20" w:rsidR="001C356C" w:rsidRPr="006863C8" w:rsidRDefault="006863C8">
      <w:pPr>
        <w:rPr>
          <w:rFonts w:ascii="Arial" w:hAnsi="Arial" w:cs="Arial"/>
          <w:sz w:val="24"/>
          <w:szCs w:val="24"/>
        </w:rPr>
      </w:pPr>
      <w:r w:rsidRPr="006863C8">
        <w:rPr>
          <w:rFonts w:ascii="Arial" w:hAnsi="Arial" w:cs="Arial"/>
          <w:sz w:val="24"/>
          <w:szCs w:val="24"/>
        </w:rPr>
        <w:t xml:space="preserve">The chart below breaks down the different clauses in the sections above. </w:t>
      </w:r>
    </w:p>
    <w:tbl>
      <w:tblPr>
        <w:tblStyle w:val="TableGrid"/>
        <w:tblW w:w="13135" w:type="dxa"/>
        <w:tblLook w:val="04A0" w:firstRow="1" w:lastRow="0" w:firstColumn="1" w:lastColumn="0" w:noHBand="0" w:noVBand="1"/>
      </w:tblPr>
      <w:tblGrid>
        <w:gridCol w:w="5062"/>
        <w:gridCol w:w="8073"/>
      </w:tblGrid>
      <w:tr w:rsidR="00EC4B9D" w:rsidRPr="006863C8" w14:paraId="7D402F2B" w14:textId="77777777" w:rsidTr="00CF4699">
        <w:tc>
          <w:tcPr>
            <w:tcW w:w="5062" w:type="dxa"/>
          </w:tcPr>
          <w:p w14:paraId="4C6EC65F" w14:textId="05721F30" w:rsidR="00EC4B9D" w:rsidRPr="006863C8" w:rsidRDefault="00EC4B9D">
            <w:pPr>
              <w:rPr>
                <w:rFonts w:ascii="Arial" w:hAnsi="Arial" w:cs="Arial"/>
                <w:sz w:val="24"/>
                <w:szCs w:val="24"/>
              </w:rPr>
            </w:pPr>
            <w:bookmarkStart w:id="0" w:name="_Hlk119491259"/>
            <w:r>
              <w:rPr>
                <w:rFonts w:ascii="Arial" w:hAnsi="Arial" w:cs="Arial"/>
                <w:sz w:val="24"/>
                <w:szCs w:val="24"/>
              </w:rPr>
              <w:t>SHB 1218 language</w:t>
            </w:r>
          </w:p>
        </w:tc>
        <w:tc>
          <w:tcPr>
            <w:tcW w:w="8073" w:type="dxa"/>
          </w:tcPr>
          <w:p w14:paraId="50BCFCEF" w14:textId="20273297" w:rsidR="00EC4B9D" w:rsidRPr="006863C8" w:rsidRDefault="00EC4B9D">
            <w:pPr>
              <w:rPr>
                <w:rFonts w:ascii="Arial" w:hAnsi="Arial" w:cs="Arial"/>
                <w:sz w:val="24"/>
                <w:szCs w:val="24"/>
              </w:rPr>
            </w:pPr>
            <w:r>
              <w:rPr>
                <w:rFonts w:ascii="Arial" w:hAnsi="Arial" w:cs="Arial"/>
                <w:sz w:val="24"/>
                <w:szCs w:val="24"/>
              </w:rPr>
              <w:t>Discussion notes</w:t>
            </w:r>
          </w:p>
        </w:tc>
      </w:tr>
      <w:bookmarkEnd w:id="0"/>
      <w:tr w:rsidR="001C356C" w:rsidRPr="006863C8" w14:paraId="031ADD49" w14:textId="2139ABB9" w:rsidTr="00CF4699">
        <w:tc>
          <w:tcPr>
            <w:tcW w:w="5062" w:type="dxa"/>
          </w:tcPr>
          <w:p w14:paraId="08F6E77A" w14:textId="76F02BA4" w:rsidR="001C356C" w:rsidRPr="006863C8" w:rsidRDefault="001C356C">
            <w:pPr>
              <w:rPr>
                <w:rFonts w:ascii="Arial" w:hAnsi="Arial" w:cs="Arial"/>
                <w:sz w:val="24"/>
                <w:szCs w:val="24"/>
              </w:rPr>
            </w:pPr>
            <w:r w:rsidRPr="006863C8">
              <w:rPr>
                <w:rFonts w:ascii="Arial" w:hAnsi="Arial" w:cs="Arial"/>
                <w:sz w:val="24"/>
                <w:szCs w:val="24"/>
              </w:rPr>
              <w:t xml:space="preserve">(1) Each assisted living facility shall develop and maintain a comprehensive disaster preparedness plan </w:t>
            </w:r>
          </w:p>
        </w:tc>
        <w:tc>
          <w:tcPr>
            <w:tcW w:w="8073" w:type="dxa"/>
          </w:tcPr>
          <w:p w14:paraId="13C3589C" w14:textId="77777777" w:rsidR="001C356C" w:rsidRDefault="00CF4699">
            <w:pPr>
              <w:rPr>
                <w:rFonts w:ascii="Arial" w:hAnsi="Arial" w:cs="Arial"/>
                <w:sz w:val="24"/>
                <w:szCs w:val="24"/>
              </w:rPr>
            </w:pPr>
            <w:r>
              <w:rPr>
                <w:rFonts w:ascii="Arial" w:hAnsi="Arial" w:cs="Arial"/>
                <w:sz w:val="24"/>
                <w:szCs w:val="24"/>
              </w:rPr>
              <w:t>Consider looking at continuity of operations planning for facilities</w:t>
            </w:r>
          </w:p>
          <w:p w14:paraId="3C7DA7EE" w14:textId="73AECEAA" w:rsidR="00CF4699" w:rsidRPr="006863C8" w:rsidRDefault="00CF4699">
            <w:pPr>
              <w:rPr>
                <w:rFonts w:ascii="Arial" w:hAnsi="Arial" w:cs="Arial"/>
                <w:sz w:val="24"/>
                <w:szCs w:val="24"/>
              </w:rPr>
            </w:pPr>
            <w:r>
              <w:rPr>
                <w:rFonts w:ascii="Arial" w:hAnsi="Arial" w:cs="Arial"/>
                <w:sz w:val="24"/>
                <w:szCs w:val="24"/>
              </w:rPr>
              <w:t>Recognize that facilities are limited in controlling what happens within their facility, grounds</w:t>
            </w:r>
          </w:p>
        </w:tc>
      </w:tr>
      <w:tr w:rsidR="001C356C" w:rsidRPr="006863C8" w14:paraId="1B9DD6F0" w14:textId="3BA0397E" w:rsidTr="00CF4699">
        <w:tc>
          <w:tcPr>
            <w:tcW w:w="5062" w:type="dxa"/>
          </w:tcPr>
          <w:p w14:paraId="38A7E235" w14:textId="25EDA0EA" w:rsidR="001C356C" w:rsidRPr="006863C8" w:rsidRDefault="001C356C">
            <w:pPr>
              <w:rPr>
                <w:rFonts w:ascii="Arial" w:hAnsi="Arial" w:cs="Arial"/>
                <w:sz w:val="24"/>
                <w:szCs w:val="24"/>
              </w:rPr>
            </w:pPr>
            <w:r w:rsidRPr="006863C8">
              <w:rPr>
                <w:rFonts w:ascii="Arial" w:hAnsi="Arial" w:cs="Arial"/>
                <w:sz w:val="24"/>
                <w:szCs w:val="24"/>
              </w:rPr>
              <w:t>to be followed in the event of a disaster or emergency, including fires, earthquakes, floods, infectious disease outbreaks, loss of power or water, and other events that may require sheltering in place, evacuations, or other emergency measures to protect the health and safety of residents.</w:t>
            </w:r>
          </w:p>
        </w:tc>
        <w:tc>
          <w:tcPr>
            <w:tcW w:w="8073" w:type="dxa"/>
          </w:tcPr>
          <w:p w14:paraId="2EC54DC0" w14:textId="77777777" w:rsidR="001C356C" w:rsidRDefault="00CF4699">
            <w:pPr>
              <w:rPr>
                <w:rFonts w:ascii="Arial" w:hAnsi="Arial" w:cs="Arial"/>
                <w:sz w:val="24"/>
                <w:szCs w:val="24"/>
              </w:rPr>
            </w:pPr>
            <w:r>
              <w:rPr>
                <w:rFonts w:ascii="Arial" w:hAnsi="Arial" w:cs="Arial"/>
                <w:sz w:val="24"/>
                <w:szCs w:val="24"/>
              </w:rPr>
              <w:t>Facility team may need to adapt to changing circumstances and to the lead of the incident command from responding jurisdictions</w:t>
            </w:r>
          </w:p>
          <w:p w14:paraId="63D96287" w14:textId="77777777" w:rsidR="00CF4699" w:rsidRDefault="00CF4699">
            <w:pPr>
              <w:rPr>
                <w:rFonts w:ascii="Arial" w:hAnsi="Arial" w:cs="Arial"/>
                <w:sz w:val="24"/>
                <w:szCs w:val="24"/>
              </w:rPr>
            </w:pPr>
            <w:r>
              <w:rPr>
                <w:rFonts w:ascii="Arial" w:hAnsi="Arial" w:cs="Arial"/>
                <w:sz w:val="24"/>
                <w:szCs w:val="24"/>
              </w:rPr>
              <w:t>To be exercised with coordination of response organizations. This may help alleviate gaps and potential conflicts</w:t>
            </w:r>
          </w:p>
          <w:p w14:paraId="1FB2E34F" w14:textId="77777777" w:rsidR="00CF4699" w:rsidRDefault="007A39FD">
            <w:pPr>
              <w:rPr>
                <w:rFonts w:ascii="Arial" w:hAnsi="Arial" w:cs="Arial"/>
                <w:sz w:val="24"/>
                <w:szCs w:val="24"/>
              </w:rPr>
            </w:pPr>
            <w:r>
              <w:rPr>
                <w:rFonts w:ascii="Arial" w:hAnsi="Arial" w:cs="Arial"/>
                <w:sz w:val="24"/>
                <w:szCs w:val="24"/>
              </w:rPr>
              <w:t>Capabilities may vary between skilled nursing facilities and assisted living</w:t>
            </w:r>
          </w:p>
          <w:p w14:paraId="0CCA5D0F" w14:textId="078764AC" w:rsidR="007A39FD" w:rsidRPr="006863C8" w:rsidRDefault="007A39FD">
            <w:pPr>
              <w:rPr>
                <w:rFonts w:ascii="Arial" w:hAnsi="Arial" w:cs="Arial"/>
                <w:sz w:val="24"/>
                <w:szCs w:val="24"/>
              </w:rPr>
            </w:pPr>
            <w:r>
              <w:rPr>
                <w:rFonts w:ascii="Arial" w:hAnsi="Arial" w:cs="Arial"/>
                <w:sz w:val="24"/>
                <w:szCs w:val="24"/>
              </w:rPr>
              <w:t>Utility disruption</w:t>
            </w:r>
          </w:p>
        </w:tc>
      </w:tr>
      <w:tr w:rsidR="001C356C" w:rsidRPr="006863C8" w14:paraId="154E6FAF" w14:textId="4A60CA76" w:rsidTr="00CF4699">
        <w:tc>
          <w:tcPr>
            <w:tcW w:w="5062" w:type="dxa"/>
          </w:tcPr>
          <w:p w14:paraId="114B6AD7" w14:textId="3CB0F0BB" w:rsidR="001C356C" w:rsidRPr="006863C8" w:rsidRDefault="001C356C">
            <w:pPr>
              <w:rPr>
                <w:rFonts w:ascii="Arial" w:hAnsi="Arial" w:cs="Arial"/>
                <w:sz w:val="24"/>
                <w:szCs w:val="24"/>
              </w:rPr>
            </w:pPr>
            <w:r w:rsidRPr="006863C8">
              <w:rPr>
                <w:rFonts w:ascii="Arial" w:hAnsi="Arial" w:cs="Arial"/>
                <w:sz w:val="24"/>
                <w:szCs w:val="24"/>
              </w:rPr>
              <w:lastRenderedPageBreak/>
              <w:t>The facility shall review the comprehensive disaster preparedness plan annually</w:t>
            </w:r>
          </w:p>
        </w:tc>
        <w:tc>
          <w:tcPr>
            <w:tcW w:w="8073" w:type="dxa"/>
          </w:tcPr>
          <w:p w14:paraId="7E43EBAD" w14:textId="0FA6D014" w:rsidR="001C356C" w:rsidRPr="006863C8" w:rsidRDefault="00D53910">
            <w:pPr>
              <w:rPr>
                <w:rFonts w:ascii="Arial" w:hAnsi="Arial" w:cs="Arial"/>
                <w:sz w:val="24"/>
                <w:szCs w:val="24"/>
              </w:rPr>
            </w:pPr>
            <w:r>
              <w:rPr>
                <w:rFonts w:ascii="Arial" w:hAnsi="Arial" w:cs="Arial"/>
                <w:sz w:val="24"/>
                <w:szCs w:val="24"/>
              </w:rPr>
              <w:t>Consider more than just checking the plan of annual review, what criteria must be accomplished for annual review?</w:t>
            </w:r>
          </w:p>
        </w:tc>
      </w:tr>
      <w:tr w:rsidR="001C356C" w:rsidRPr="006863C8" w14:paraId="322E2CCD" w14:textId="0EB551BF" w:rsidTr="00CF4699">
        <w:tc>
          <w:tcPr>
            <w:tcW w:w="5062" w:type="dxa"/>
          </w:tcPr>
          <w:p w14:paraId="7D1F3B2D" w14:textId="3ACD36D9" w:rsidR="001C356C" w:rsidRPr="006863C8" w:rsidRDefault="001C356C">
            <w:pPr>
              <w:rPr>
                <w:rFonts w:ascii="Arial" w:hAnsi="Arial" w:cs="Arial"/>
                <w:sz w:val="24"/>
                <w:szCs w:val="24"/>
              </w:rPr>
            </w:pPr>
            <w:r w:rsidRPr="006863C8">
              <w:rPr>
                <w:rFonts w:ascii="Arial" w:hAnsi="Arial" w:cs="Arial"/>
                <w:sz w:val="24"/>
                <w:szCs w:val="24"/>
              </w:rPr>
              <w:t>update the plan as needed</w:t>
            </w:r>
          </w:p>
        </w:tc>
        <w:tc>
          <w:tcPr>
            <w:tcW w:w="8073" w:type="dxa"/>
          </w:tcPr>
          <w:p w14:paraId="5D0DD6A4" w14:textId="77777777" w:rsidR="001C356C" w:rsidRPr="006863C8" w:rsidRDefault="001C356C">
            <w:pPr>
              <w:rPr>
                <w:rFonts w:ascii="Arial" w:hAnsi="Arial" w:cs="Arial"/>
                <w:sz w:val="24"/>
                <w:szCs w:val="24"/>
              </w:rPr>
            </w:pPr>
          </w:p>
        </w:tc>
      </w:tr>
      <w:tr w:rsidR="001C356C" w:rsidRPr="006863C8" w14:paraId="379848E9" w14:textId="77777777" w:rsidTr="00CF4699">
        <w:tc>
          <w:tcPr>
            <w:tcW w:w="5062" w:type="dxa"/>
          </w:tcPr>
          <w:p w14:paraId="45A96E70" w14:textId="467915FF" w:rsidR="001C356C" w:rsidRPr="006863C8" w:rsidRDefault="001C356C">
            <w:pPr>
              <w:rPr>
                <w:rFonts w:ascii="Arial" w:hAnsi="Arial" w:cs="Arial"/>
                <w:sz w:val="24"/>
                <w:szCs w:val="24"/>
              </w:rPr>
            </w:pPr>
            <w:r w:rsidRPr="006863C8">
              <w:rPr>
                <w:rFonts w:ascii="Arial" w:hAnsi="Arial" w:cs="Arial"/>
                <w:sz w:val="24"/>
                <w:szCs w:val="24"/>
              </w:rPr>
              <w:t>train all employees when they begin work in the facility on the comprehensive disaster preparedness plan and related staff procedures.</w:t>
            </w:r>
          </w:p>
        </w:tc>
        <w:tc>
          <w:tcPr>
            <w:tcW w:w="8073" w:type="dxa"/>
          </w:tcPr>
          <w:p w14:paraId="0FFEA8A4" w14:textId="7E85DD60" w:rsidR="001C356C" w:rsidRPr="006863C8" w:rsidRDefault="00D53910">
            <w:pPr>
              <w:rPr>
                <w:rFonts w:ascii="Arial" w:hAnsi="Arial" w:cs="Arial"/>
                <w:sz w:val="24"/>
                <w:szCs w:val="24"/>
              </w:rPr>
            </w:pPr>
            <w:r>
              <w:rPr>
                <w:rFonts w:ascii="Arial" w:hAnsi="Arial" w:cs="Arial"/>
                <w:sz w:val="24"/>
                <w:szCs w:val="24"/>
              </w:rPr>
              <w:t>Look at continuing education units approved the plan</w:t>
            </w:r>
          </w:p>
        </w:tc>
      </w:tr>
      <w:tr w:rsidR="001C356C" w:rsidRPr="006863C8" w14:paraId="482DFEA3" w14:textId="77777777" w:rsidTr="00CF4699">
        <w:tc>
          <w:tcPr>
            <w:tcW w:w="5062" w:type="dxa"/>
          </w:tcPr>
          <w:p w14:paraId="2C020640" w14:textId="07AC7775" w:rsidR="001C356C" w:rsidRPr="006863C8" w:rsidRDefault="001C356C">
            <w:pPr>
              <w:rPr>
                <w:rFonts w:ascii="Arial" w:hAnsi="Arial" w:cs="Arial"/>
                <w:sz w:val="24"/>
                <w:szCs w:val="24"/>
              </w:rPr>
            </w:pPr>
            <w:r w:rsidRPr="006863C8">
              <w:rPr>
                <w:rFonts w:ascii="Arial" w:hAnsi="Arial" w:cs="Arial"/>
                <w:sz w:val="24"/>
                <w:szCs w:val="24"/>
              </w:rPr>
              <w:t>(2) The department shall adopt rules governing the comprehensive disaster preparedness plan. At a minimum, the rules must address:</w:t>
            </w:r>
          </w:p>
        </w:tc>
        <w:tc>
          <w:tcPr>
            <w:tcW w:w="8073" w:type="dxa"/>
          </w:tcPr>
          <w:p w14:paraId="64B67EDE" w14:textId="77777777" w:rsidR="001C356C" w:rsidRPr="006863C8" w:rsidRDefault="001C356C">
            <w:pPr>
              <w:rPr>
                <w:rFonts w:ascii="Arial" w:hAnsi="Arial" w:cs="Arial"/>
                <w:sz w:val="24"/>
                <w:szCs w:val="24"/>
              </w:rPr>
            </w:pPr>
          </w:p>
        </w:tc>
      </w:tr>
      <w:tr w:rsidR="001C356C" w:rsidRPr="006863C8" w14:paraId="21037F14" w14:textId="77777777" w:rsidTr="00CF4699">
        <w:tc>
          <w:tcPr>
            <w:tcW w:w="5062" w:type="dxa"/>
          </w:tcPr>
          <w:p w14:paraId="47A4B0CF" w14:textId="41A33E75" w:rsidR="001C356C" w:rsidRPr="006863C8" w:rsidRDefault="001C356C">
            <w:pPr>
              <w:rPr>
                <w:rFonts w:ascii="Arial" w:hAnsi="Arial" w:cs="Arial"/>
                <w:sz w:val="24"/>
                <w:szCs w:val="24"/>
              </w:rPr>
            </w:pPr>
            <w:r w:rsidRPr="006863C8">
              <w:rPr>
                <w:rFonts w:ascii="Arial" w:hAnsi="Arial" w:cs="Arial"/>
                <w:sz w:val="24"/>
                <w:szCs w:val="24"/>
              </w:rPr>
              <w:t>Timely communication with the residents' emergency contacts;</w:t>
            </w:r>
          </w:p>
        </w:tc>
        <w:tc>
          <w:tcPr>
            <w:tcW w:w="8073" w:type="dxa"/>
          </w:tcPr>
          <w:p w14:paraId="141FBF88" w14:textId="77777777" w:rsidR="001C356C" w:rsidRPr="006863C8" w:rsidRDefault="001C356C">
            <w:pPr>
              <w:rPr>
                <w:rFonts w:ascii="Arial" w:hAnsi="Arial" w:cs="Arial"/>
                <w:sz w:val="24"/>
                <w:szCs w:val="24"/>
              </w:rPr>
            </w:pPr>
          </w:p>
        </w:tc>
      </w:tr>
      <w:tr w:rsidR="001C356C" w:rsidRPr="006863C8" w14:paraId="7D91003F" w14:textId="77777777" w:rsidTr="00CF4699">
        <w:tc>
          <w:tcPr>
            <w:tcW w:w="5062" w:type="dxa"/>
          </w:tcPr>
          <w:p w14:paraId="54CB367B" w14:textId="62A068E8" w:rsidR="001C356C" w:rsidRPr="006863C8" w:rsidRDefault="001C356C">
            <w:pPr>
              <w:rPr>
                <w:rFonts w:ascii="Arial" w:hAnsi="Arial" w:cs="Arial"/>
                <w:sz w:val="24"/>
                <w:szCs w:val="24"/>
              </w:rPr>
            </w:pPr>
            <w:r w:rsidRPr="006863C8">
              <w:rPr>
                <w:rFonts w:ascii="Arial" w:hAnsi="Arial" w:cs="Arial"/>
                <w:sz w:val="24"/>
                <w:szCs w:val="24"/>
              </w:rPr>
              <w:t>timely communication with state and local agencies, long-term care ombuds, and developmental disabilities ombuds;</w:t>
            </w:r>
          </w:p>
        </w:tc>
        <w:tc>
          <w:tcPr>
            <w:tcW w:w="8073" w:type="dxa"/>
          </w:tcPr>
          <w:p w14:paraId="12F5DFA2" w14:textId="77777777" w:rsidR="001C356C" w:rsidRPr="006863C8" w:rsidRDefault="001C356C">
            <w:pPr>
              <w:rPr>
                <w:rFonts w:ascii="Arial" w:hAnsi="Arial" w:cs="Arial"/>
                <w:sz w:val="24"/>
                <w:szCs w:val="24"/>
              </w:rPr>
            </w:pPr>
          </w:p>
        </w:tc>
      </w:tr>
      <w:tr w:rsidR="001C356C" w:rsidRPr="006863C8" w14:paraId="2498AD54" w14:textId="77777777" w:rsidTr="00CF4699">
        <w:tc>
          <w:tcPr>
            <w:tcW w:w="5062" w:type="dxa"/>
          </w:tcPr>
          <w:p w14:paraId="4CCAE605" w14:textId="3EE580B8" w:rsidR="001C356C" w:rsidRPr="006863C8" w:rsidRDefault="001C356C">
            <w:pPr>
              <w:rPr>
                <w:rFonts w:ascii="Arial" w:hAnsi="Arial" w:cs="Arial"/>
                <w:sz w:val="24"/>
                <w:szCs w:val="24"/>
              </w:rPr>
            </w:pPr>
            <w:r w:rsidRPr="00A76E0F">
              <w:rPr>
                <w:rFonts w:ascii="Arial" w:hAnsi="Arial" w:cs="Arial"/>
                <w:sz w:val="24"/>
                <w:szCs w:val="24"/>
              </w:rPr>
              <w:t>contacting and requesting emergency assistance</w:t>
            </w:r>
            <w:r w:rsidRPr="006863C8">
              <w:rPr>
                <w:rFonts w:ascii="Arial" w:hAnsi="Arial" w:cs="Arial"/>
                <w:sz w:val="24"/>
                <w:szCs w:val="24"/>
              </w:rPr>
              <w:t>;</w:t>
            </w:r>
          </w:p>
        </w:tc>
        <w:tc>
          <w:tcPr>
            <w:tcW w:w="8073" w:type="dxa"/>
          </w:tcPr>
          <w:p w14:paraId="1EE7258F" w14:textId="77777777" w:rsidR="001C356C" w:rsidRPr="006863C8" w:rsidRDefault="001C356C">
            <w:pPr>
              <w:rPr>
                <w:rFonts w:ascii="Arial" w:hAnsi="Arial" w:cs="Arial"/>
                <w:sz w:val="24"/>
                <w:szCs w:val="24"/>
              </w:rPr>
            </w:pPr>
          </w:p>
        </w:tc>
      </w:tr>
      <w:tr w:rsidR="001C356C" w:rsidRPr="006863C8" w14:paraId="04A16355" w14:textId="77777777" w:rsidTr="00CF4699">
        <w:tc>
          <w:tcPr>
            <w:tcW w:w="5062" w:type="dxa"/>
          </w:tcPr>
          <w:p w14:paraId="2B68B886" w14:textId="7AD0AA2F" w:rsidR="001C356C" w:rsidRPr="006863C8" w:rsidRDefault="001C356C">
            <w:pPr>
              <w:rPr>
                <w:rFonts w:ascii="Arial" w:hAnsi="Arial" w:cs="Arial"/>
                <w:sz w:val="24"/>
                <w:szCs w:val="24"/>
              </w:rPr>
            </w:pPr>
            <w:r w:rsidRPr="006863C8">
              <w:rPr>
                <w:rFonts w:ascii="Arial" w:hAnsi="Arial" w:cs="Arial"/>
                <w:sz w:val="24"/>
                <w:szCs w:val="24"/>
              </w:rPr>
              <w:t>on-duty employees' responsibilities;</w:t>
            </w:r>
          </w:p>
        </w:tc>
        <w:tc>
          <w:tcPr>
            <w:tcW w:w="8073" w:type="dxa"/>
          </w:tcPr>
          <w:p w14:paraId="6B7BBA27" w14:textId="77777777" w:rsidR="001C356C" w:rsidRPr="006863C8" w:rsidRDefault="001C356C">
            <w:pPr>
              <w:rPr>
                <w:rFonts w:ascii="Arial" w:hAnsi="Arial" w:cs="Arial"/>
                <w:sz w:val="24"/>
                <w:szCs w:val="24"/>
              </w:rPr>
            </w:pPr>
          </w:p>
        </w:tc>
      </w:tr>
      <w:tr w:rsidR="001C356C" w:rsidRPr="006863C8" w14:paraId="0D8F791F" w14:textId="77777777" w:rsidTr="00CF4699">
        <w:tc>
          <w:tcPr>
            <w:tcW w:w="5062" w:type="dxa"/>
          </w:tcPr>
          <w:p w14:paraId="60FC7E49" w14:textId="5853E2DF" w:rsidR="001C356C" w:rsidRPr="006863C8" w:rsidRDefault="001C356C">
            <w:pPr>
              <w:rPr>
                <w:rFonts w:ascii="Arial" w:hAnsi="Arial" w:cs="Arial"/>
                <w:sz w:val="24"/>
                <w:szCs w:val="24"/>
              </w:rPr>
            </w:pPr>
            <w:r w:rsidRPr="006863C8">
              <w:rPr>
                <w:rFonts w:ascii="Arial" w:hAnsi="Arial" w:cs="Arial"/>
                <w:sz w:val="24"/>
                <w:szCs w:val="24"/>
              </w:rPr>
              <w:t>meeting residents' essential needs;</w:t>
            </w:r>
          </w:p>
        </w:tc>
        <w:tc>
          <w:tcPr>
            <w:tcW w:w="8073" w:type="dxa"/>
          </w:tcPr>
          <w:p w14:paraId="51859AC6" w14:textId="77777777" w:rsidR="001C356C" w:rsidRPr="006863C8" w:rsidRDefault="001C356C">
            <w:pPr>
              <w:rPr>
                <w:rFonts w:ascii="Arial" w:hAnsi="Arial" w:cs="Arial"/>
                <w:sz w:val="24"/>
                <w:szCs w:val="24"/>
              </w:rPr>
            </w:pPr>
          </w:p>
        </w:tc>
      </w:tr>
      <w:tr w:rsidR="001C356C" w:rsidRPr="006863C8" w14:paraId="4B3936B3" w14:textId="77777777" w:rsidTr="00CF4699">
        <w:tc>
          <w:tcPr>
            <w:tcW w:w="5062" w:type="dxa"/>
          </w:tcPr>
          <w:p w14:paraId="5E491E19" w14:textId="6C495359" w:rsidR="001C356C" w:rsidRPr="006863C8" w:rsidRDefault="001C356C">
            <w:pPr>
              <w:rPr>
                <w:rFonts w:ascii="Arial" w:hAnsi="Arial" w:cs="Arial"/>
                <w:sz w:val="24"/>
                <w:szCs w:val="24"/>
              </w:rPr>
            </w:pPr>
            <w:r w:rsidRPr="006863C8">
              <w:rPr>
                <w:rFonts w:ascii="Arial" w:hAnsi="Arial" w:cs="Arial"/>
                <w:sz w:val="24"/>
                <w:szCs w:val="24"/>
              </w:rPr>
              <w:t>procedures to identify and locate residents;</w:t>
            </w:r>
          </w:p>
        </w:tc>
        <w:tc>
          <w:tcPr>
            <w:tcW w:w="8073" w:type="dxa"/>
          </w:tcPr>
          <w:p w14:paraId="36147E2C" w14:textId="77777777" w:rsidR="001C356C" w:rsidRPr="006863C8" w:rsidRDefault="001C356C">
            <w:pPr>
              <w:rPr>
                <w:rFonts w:ascii="Arial" w:hAnsi="Arial" w:cs="Arial"/>
                <w:sz w:val="24"/>
                <w:szCs w:val="24"/>
              </w:rPr>
            </w:pPr>
          </w:p>
        </w:tc>
      </w:tr>
      <w:tr w:rsidR="001C356C" w:rsidRPr="006863C8" w14:paraId="294F5F67" w14:textId="77777777" w:rsidTr="00CF4699">
        <w:tc>
          <w:tcPr>
            <w:tcW w:w="5062" w:type="dxa"/>
          </w:tcPr>
          <w:p w14:paraId="375877D5" w14:textId="053DB5AE" w:rsidR="001C356C" w:rsidRPr="006863C8" w:rsidRDefault="001C356C">
            <w:pPr>
              <w:rPr>
                <w:rFonts w:ascii="Arial" w:hAnsi="Arial" w:cs="Arial"/>
                <w:sz w:val="24"/>
                <w:szCs w:val="24"/>
              </w:rPr>
            </w:pPr>
            <w:r w:rsidRPr="006863C8">
              <w:rPr>
                <w:rFonts w:ascii="Arial" w:hAnsi="Arial" w:cs="Arial"/>
                <w:sz w:val="24"/>
                <w:szCs w:val="24"/>
              </w:rPr>
              <w:t>and procedures to provide emergency information to provide for the health and safety of residents.</w:t>
            </w:r>
          </w:p>
        </w:tc>
        <w:tc>
          <w:tcPr>
            <w:tcW w:w="8073" w:type="dxa"/>
          </w:tcPr>
          <w:p w14:paraId="57F9E83D" w14:textId="77777777" w:rsidR="001C356C" w:rsidRPr="006863C8" w:rsidRDefault="001C356C">
            <w:pPr>
              <w:rPr>
                <w:rFonts w:ascii="Arial" w:hAnsi="Arial" w:cs="Arial"/>
                <w:sz w:val="24"/>
                <w:szCs w:val="24"/>
              </w:rPr>
            </w:pPr>
          </w:p>
        </w:tc>
      </w:tr>
      <w:tr w:rsidR="001C356C" w:rsidRPr="006863C8" w14:paraId="46925C4A" w14:textId="77777777" w:rsidTr="00CF4699">
        <w:tc>
          <w:tcPr>
            <w:tcW w:w="5062" w:type="dxa"/>
          </w:tcPr>
          <w:p w14:paraId="2377CE57" w14:textId="0CEF3D89" w:rsidR="001C356C" w:rsidRPr="006863C8" w:rsidRDefault="001C356C">
            <w:pPr>
              <w:rPr>
                <w:rFonts w:ascii="Arial" w:hAnsi="Arial" w:cs="Arial"/>
                <w:sz w:val="24"/>
                <w:szCs w:val="24"/>
              </w:rPr>
            </w:pPr>
            <w:r w:rsidRPr="006863C8">
              <w:rPr>
                <w:rFonts w:ascii="Arial" w:hAnsi="Arial" w:cs="Arial"/>
                <w:sz w:val="24"/>
                <w:szCs w:val="24"/>
              </w:rPr>
              <w:t>In addition, the rules shall establish standards for maintaining personal protective equipment and infection control capabilities,</w:t>
            </w:r>
          </w:p>
        </w:tc>
        <w:tc>
          <w:tcPr>
            <w:tcW w:w="8073" w:type="dxa"/>
          </w:tcPr>
          <w:p w14:paraId="4633A6CA" w14:textId="48EB82FD" w:rsidR="001C356C" w:rsidRPr="006863C8" w:rsidRDefault="00783EF9">
            <w:pPr>
              <w:rPr>
                <w:rFonts w:ascii="Arial" w:hAnsi="Arial" w:cs="Arial"/>
                <w:sz w:val="24"/>
                <w:szCs w:val="24"/>
              </w:rPr>
            </w:pPr>
            <w:r w:rsidRPr="00783EF9">
              <w:rPr>
                <w:rFonts w:ascii="Arial" w:hAnsi="Arial" w:cs="Arial"/>
                <w:sz w:val="24"/>
                <w:szCs w:val="24"/>
              </w:rPr>
              <w:t>Durable medical equipment</w:t>
            </w:r>
          </w:p>
        </w:tc>
      </w:tr>
      <w:tr w:rsidR="001C356C" w:rsidRPr="006863C8" w14:paraId="74DE47CE" w14:textId="77777777" w:rsidTr="00CF4699">
        <w:tc>
          <w:tcPr>
            <w:tcW w:w="5062" w:type="dxa"/>
          </w:tcPr>
          <w:p w14:paraId="64FA17F6" w14:textId="34A4C3AB" w:rsidR="001C356C" w:rsidRPr="006863C8" w:rsidRDefault="001C356C">
            <w:pPr>
              <w:rPr>
                <w:rFonts w:ascii="Arial" w:hAnsi="Arial" w:cs="Arial"/>
                <w:sz w:val="24"/>
                <w:szCs w:val="24"/>
              </w:rPr>
            </w:pPr>
            <w:r w:rsidRPr="006863C8">
              <w:rPr>
                <w:rFonts w:ascii="Arial" w:hAnsi="Arial" w:cs="Arial"/>
                <w:sz w:val="24"/>
                <w:szCs w:val="24"/>
              </w:rPr>
              <w:t>as well as department inspection procedures with respect to the plans.</w:t>
            </w:r>
          </w:p>
        </w:tc>
        <w:tc>
          <w:tcPr>
            <w:tcW w:w="8073" w:type="dxa"/>
          </w:tcPr>
          <w:p w14:paraId="697627B5" w14:textId="1D26D3BB" w:rsidR="001C356C" w:rsidRPr="006863C8" w:rsidRDefault="001C356C">
            <w:pPr>
              <w:rPr>
                <w:rFonts w:ascii="Arial" w:hAnsi="Arial" w:cs="Arial"/>
                <w:sz w:val="24"/>
                <w:szCs w:val="24"/>
              </w:rPr>
            </w:pPr>
          </w:p>
        </w:tc>
      </w:tr>
    </w:tbl>
    <w:p w14:paraId="210434D1" w14:textId="28B24DA2" w:rsidR="00A76E0F" w:rsidRDefault="00A76E0F" w:rsidP="00A76E0F">
      <w:pPr>
        <w:rPr>
          <w:rFonts w:ascii="Arial" w:hAnsi="Arial" w:cs="Arial"/>
          <w:sz w:val="24"/>
          <w:szCs w:val="24"/>
        </w:rPr>
      </w:pPr>
      <w:r w:rsidRPr="00A76E0F">
        <w:rPr>
          <w:rFonts w:ascii="Arial" w:hAnsi="Arial" w:cs="Arial"/>
          <w:sz w:val="24"/>
          <w:szCs w:val="24"/>
        </w:rPr>
        <w:t> </w:t>
      </w:r>
    </w:p>
    <w:p w14:paraId="5B5912F2" w14:textId="5D5B0560" w:rsidR="00E06FBB" w:rsidRPr="00A76E0F" w:rsidRDefault="00E06FBB" w:rsidP="00A76E0F">
      <w:pPr>
        <w:rPr>
          <w:rFonts w:ascii="Arial" w:hAnsi="Arial" w:cs="Arial"/>
          <w:sz w:val="24"/>
          <w:szCs w:val="24"/>
          <w:u w:val="single"/>
        </w:rPr>
      </w:pPr>
      <w:r w:rsidRPr="00E06FBB">
        <w:rPr>
          <w:rFonts w:ascii="Arial" w:hAnsi="Arial" w:cs="Arial"/>
          <w:sz w:val="24"/>
          <w:szCs w:val="24"/>
          <w:u w:val="single"/>
        </w:rPr>
        <w:t>Nursing Homes</w:t>
      </w:r>
    </w:p>
    <w:p w14:paraId="396B05BA" w14:textId="77777777" w:rsidR="00A76E0F" w:rsidRPr="00A76E0F" w:rsidRDefault="00A76E0F" w:rsidP="00A76E0F">
      <w:pPr>
        <w:rPr>
          <w:rFonts w:ascii="Arial" w:hAnsi="Arial" w:cs="Arial"/>
          <w:sz w:val="24"/>
          <w:szCs w:val="24"/>
        </w:rPr>
      </w:pPr>
      <w:r w:rsidRPr="00A76E0F">
        <w:rPr>
          <w:rFonts w:ascii="Arial" w:hAnsi="Arial" w:cs="Arial"/>
          <w:sz w:val="24"/>
          <w:szCs w:val="24"/>
        </w:rPr>
        <w:t>Sec. 11. A new section is added to chapter 18.51 RCW to read as follows:</w:t>
      </w:r>
    </w:p>
    <w:p w14:paraId="59C77534" w14:textId="77777777" w:rsidR="00A76E0F" w:rsidRPr="00A76E0F" w:rsidRDefault="00A76E0F" w:rsidP="00A76E0F">
      <w:pPr>
        <w:rPr>
          <w:rFonts w:ascii="Arial" w:hAnsi="Arial" w:cs="Arial"/>
          <w:sz w:val="24"/>
          <w:szCs w:val="24"/>
        </w:rPr>
      </w:pPr>
      <w:r w:rsidRPr="00A76E0F">
        <w:rPr>
          <w:rFonts w:ascii="Arial" w:hAnsi="Arial" w:cs="Arial"/>
          <w:sz w:val="24"/>
          <w:szCs w:val="24"/>
        </w:rPr>
        <w:lastRenderedPageBreak/>
        <w:t>(1) Each nursing home shall develop and maintain a comprehensive disaster preparedness plan to be followed in the event of a disaster or emergency, including fires, earthquakes, floods, infectious disease outbreaks, loss of power or water, and other events that may require sheltering in place, evacuations, or other emergency measures to protect the health and safety of residents. The nursing home shall review the comprehensive disaster preparedness plan annually, update the plan as needed, and train all employees when they begin work in the nursing home on the comprehensive disaster preparedness plan and related staff procedures.</w:t>
      </w:r>
    </w:p>
    <w:p w14:paraId="53E8346A" w14:textId="77777777" w:rsidR="00A76E0F" w:rsidRPr="00A76E0F" w:rsidRDefault="00A76E0F" w:rsidP="00A76E0F">
      <w:pPr>
        <w:rPr>
          <w:rFonts w:ascii="Arial" w:hAnsi="Arial" w:cs="Arial"/>
          <w:sz w:val="24"/>
          <w:szCs w:val="24"/>
        </w:rPr>
      </w:pPr>
      <w:r w:rsidRPr="00A76E0F">
        <w:rPr>
          <w:rFonts w:ascii="Arial" w:hAnsi="Arial" w:cs="Arial"/>
          <w:sz w:val="24"/>
          <w:szCs w:val="24"/>
        </w:rPr>
        <w:t>(2) The department shall adopt rules governing the comprehensive disaster preparedness plan. At a minimum, the rules must address the following if not already adequately addressed by federal requirements for emergency planning: Timely communication with the residents' emergency contacts; timely communication with state and local agencies, long-term care ombuds, and developmental disabilities ombuds; contacting and requesting emergency assistance; on-duty employees' responsibilities; meeting residents' essential needs; procedures to identify and locate residents; and procedures to provide emergency information to provide for the health and safety of residents. In addition, the rules shall establish standards for maintaining personal protective equipment and infection control capabilities, as well as department inspection procedures with respect to the plans.</w:t>
      </w:r>
    </w:p>
    <w:p w14:paraId="3ABE77FF" w14:textId="5779B408" w:rsidR="00A76E0F" w:rsidRPr="00A76E0F" w:rsidRDefault="00A76E0F" w:rsidP="00A76E0F">
      <w:pPr>
        <w:rPr>
          <w:rFonts w:ascii="Arial" w:hAnsi="Arial" w:cs="Arial"/>
          <w:sz w:val="24"/>
          <w:szCs w:val="24"/>
        </w:rPr>
      </w:pPr>
      <w:r w:rsidRPr="00A76E0F">
        <w:rPr>
          <w:rFonts w:ascii="Arial" w:hAnsi="Arial" w:cs="Arial"/>
          <w:sz w:val="24"/>
          <w:szCs w:val="24"/>
        </w:rPr>
        <w:t xml:space="preserve">Sec. 12. RCW 74.42.460 and 1979 </w:t>
      </w:r>
      <w:proofErr w:type="spellStart"/>
      <w:r w:rsidRPr="00A76E0F">
        <w:rPr>
          <w:rFonts w:ascii="Arial" w:hAnsi="Arial" w:cs="Arial"/>
          <w:sz w:val="24"/>
          <w:szCs w:val="24"/>
        </w:rPr>
        <w:t>ex.s</w:t>
      </w:r>
      <w:proofErr w:type="spellEnd"/>
      <w:r w:rsidRPr="00A76E0F">
        <w:rPr>
          <w:rFonts w:ascii="Arial" w:hAnsi="Arial" w:cs="Arial"/>
          <w:sz w:val="24"/>
          <w:szCs w:val="24"/>
        </w:rPr>
        <w:t>. c 211 s 46 are each amended to read as follows:</w:t>
      </w:r>
    </w:p>
    <w:p w14:paraId="380E3DB1" w14:textId="77777777" w:rsidR="00A76E0F" w:rsidRPr="00A76E0F" w:rsidRDefault="00A76E0F" w:rsidP="00A76E0F">
      <w:pPr>
        <w:rPr>
          <w:rFonts w:ascii="Arial" w:hAnsi="Arial" w:cs="Arial"/>
          <w:sz w:val="24"/>
          <w:szCs w:val="24"/>
        </w:rPr>
      </w:pPr>
      <w:r w:rsidRPr="00A76E0F">
        <w:rPr>
          <w:rFonts w:ascii="Arial" w:hAnsi="Arial" w:cs="Arial"/>
          <w:sz w:val="24"/>
          <w:szCs w:val="24"/>
        </w:rPr>
        <w:t xml:space="preserve">The facility shall have a written staff organization plan and detailed written procedures to meet potential emergencies and disasters. The facility shall clearly communicate and periodically review the plan and procedures with the staff and residents. The plan and procedures shall be posted at suitable locations throughout the facility. </w:t>
      </w:r>
      <w:commentRangeStart w:id="1"/>
      <w:r w:rsidRPr="00A76E0F">
        <w:rPr>
          <w:rFonts w:ascii="Arial" w:hAnsi="Arial" w:cs="Arial"/>
          <w:sz w:val="24"/>
          <w:szCs w:val="24"/>
          <w:u w:val="single"/>
        </w:rPr>
        <w:t>The planning requirement of this section shall complement the comprehensive disaster preparedness planning requirement of section 11 of this act.</w:t>
      </w:r>
      <w:commentRangeEnd w:id="1"/>
      <w:r w:rsidR="00536D5A">
        <w:rPr>
          <w:rStyle w:val="CommentReference"/>
        </w:rPr>
        <w:commentReference w:id="1"/>
      </w:r>
    </w:p>
    <w:p w14:paraId="0265C0D6" w14:textId="77777777" w:rsidR="006863C8" w:rsidRPr="00A76E0F" w:rsidRDefault="00A76E0F" w:rsidP="00A76E0F">
      <w:pPr>
        <w:rPr>
          <w:rFonts w:ascii="Arial" w:hAnsi="Arial" w:cs="Arial"/>
          <w:sz w:val="24"/>
          <w:szCs w:val="24"/>
        </w:rPr>
      </w:pPr>
      <w:r w:rsidRPr="00A76E0F">
        <w:rPr>
          <w:rFonts w:ascii="Arial" w:hAnsi="Arial" w:cs="Arial"/>
          <w:sz w:val="24"/>
          <w:szCs w:val="24"/>
        </w:rPr>
        <w:t> </w:t>
      </w:r>
    </w:p>
    <w:tbl>
      <w:tblPr>
        <w:tblStyle w:val="TableGrid"/>
        <w:tblW w:w="0" w:type="auto"/>
        <w:tblLook w:val="04A0" w:firstRow="1" w:lastRow="0" w:firstColumn="1" w:lastColumn="0" w:noHBand="0" w:noVBand="1"/>
      </w:tblPr>
      <w:tblGrid>
        <w:gridCol w:w="5062"/>
        <w:gridCol w:w="4288"/>
      </w:tblGrid>
      <w:tr w:rsidR="00EC4B9D" w:rsidRPr="006863C8" w14:paraId="0B228693" w14:textId="77777777" w:rsidTr="002D315C">
        <w:tc>
          <w:tcPr>
            <w:tcW w:w="5062" w:type="dxa"/>
          </w:tcPr>
          <w:p w14:paraId="66580FE5" w14:textId="53241D64" w:rsidR="00EC4B9D" w:rsidRPr="006863C8" w:rsidRDefault="00EC4B9D" w:rsidP="00EC4B9D">
            <w:pPr>
              <w:rPr>
                <w:rFonts w:ascii="Arial" w:hAnsi="Arial" w:cs="Arial"/>
                <w:sz w:val="24"/>
                <w:szCs w:val="24"/>
              </w:rPr>
            </w:pPr>
            <w:r>
              <w:rPr>
                <w:rFonts w:ascii="Arial" w:hAnsi="Arial" w:cs="Arial"/>
                <w:sz w:val="24"/>
                <w:szCs w:val="24"/>
              </w:rPr>
              <w:t>SHB 1218 language</w:t>
            </w:r>
          </w:p>
        </w:tc>
        <w:tc>
          <w:tcPr>
            <w:tcW w:w="4288" w:type="dxa"/>
          </w:tcPr>
          <w:p w14:paraId="5B66A05A" w14:textId="2B885D85" w:rsidR="00EC4B9D" w:rsidRPr="006863C8" w:rsidRDefault="00EC4B9D" w:rsidP="00EC4B9D">
            <w:pPr>
              <w:rPr>
                <w:rFonts w:ascii="Arial" w:hAnsi="Arial" w:cs="Arial"/>
                <w:sz w:val="24"/>
                <w:szCs w:val="24"/>
              </w:rPr>
            </w:pPr>
            <w:r>
              <w:rPr>
                <w:rFonts w:ascii="Arial" w:hAnsi="Arial" w:cs="Arial"/>
                <w:sz w:val="24"/>
                <w:szCs w:val="24"/>
              </w:rPr>
              <w:t>Discussion notes</w:t>
            </w:r>
          </w:p>
        </w:tc>
      </w:tr>
      <w:tr w:rsidR="00EC4B9D" w:rsidRPr="006863C8" w14:paraId="154BD860" w14:textId="77777777" w:rsidTr="002D315C">
        <w:tc>
          <w:tcPr>
            <w:tcW w:w="5062" w:type="dxa"/>
          </w:tcPr>
          <w:p w14:paraId="14A37A95" w14:textId="6C366774" w:rsidR="00EC4B9D" w:rsidRPr="006863C8" w:rsidRDefault="00EC4B9D" w:rsidP="00EC4B9D">
            <w:pPr>
              <w:rPr>
                <w:rFonts w:ascii="Arial" w:hAnsi="Arial" w:cs="Arial"/>
                <w:sz w:val="24"/>
                <w:szCs w:val="24"/>
              </w:rPr>
            </w:pPr>
            <w:r w:rsidRPr="006863C8">
              <w:rPr>
                <w:rFonts w:ascii="Arial" w:hAnsi="Arial" w:cs="Arial"/>
                <w:sz w:val="24"/>
                <w:szCs w:val="24"/>
              </w:rPr>
              <w:t xml:space="preserve">(1) Each </w:t>
            </w:r>
            <w:r>
              <w:rPr>
                <w:rFonts w:ascii="Arial" w:hAnsi="Arial" w:cs="Arial"/>
                <w:sz w:val="24"/>
                <w:szCs w:val="24"/>
              </w:rPr>
              <w:t>nursing home</w:t>
            </w:r>
            <w:r w:rsidRPr="006863C8">
              <w:rPr>
                <w:rFonts w:ascii="Arial" w:hAnsi="Arial" w:cs="Arial"/>
                <w:sz w:val="24"/>
                <w:szCs w:val="24"/>
              </w:rPr>
              <w:t xml:space="preserve"> shall develop and maintain a comprehensive disaster preparedness plan </w:t>
            </w:r>
          </w:p>
        </w:tc>
        <w:tc>
          <w:tcPr>
            <w:tcW w:w="4288" w:type="dxa"/>
          </w:tcPr>
          <w:p w14:paraId="5EA25961" w14:textId="77777777" w:rsidR="00EC4B9D" w:rsidRPr="006863C8" w:rsidRDefault="00EC4B9D" w:rsidP="00EC4B9D">
            <w:pPr>
              <w:rPr>
                <w:rFonts w:ascii="Arial" w:hAnsi="Arial" w:cs="Arial"/>
                <w:sz w:val="24"/>
                <w:szCs w:val="24"/>
              </w:rPr>
            </w:pPr>
          </w:p>
        </w:tc>
      </w:tr>
      <w:tr w:rsidR="00EC4B9D" w:rsidRPr="006863C8" w14:paraId="1E6E7B63" w14:textId="77777777" w:rsidTr="002D315C">
        <w:tc>
          <w:tcPr>
            <w:tcW w:w="5062" w:type="dxa"/>
          </w:tcPr>
          <w:p w14:paraId="19B89133" w14:textId="77777777" w:rsidR="00EC4B9D" w:rsidRPr="006863C8" w:rsidRDefault="00EC4B9D" w:rsidP="00EC4B9D">
            <w:pPr>
              <w:rPr>
                <w:rFonts w:ascii="Arial" w:hAnsi="Arial" w:cs="Arial"/>
                <w:sz w:val="24"/>
                <w:szCs w:val="24"/>
              </w:rPr>
            </w:pPr>
            <w:r w:rsidRPr="006863C8">
              <w:rPr>
                <w:rFonts w:ascii="Arial" w:hAnsi="Arial" w:cs="Arial"/>
                <w:sz w:val="24"/>
                <w:szCs w:val="24"/>
              </w:rPr>
              <w:t xml:space="preserve">to be followed in the event of a disaster or emergency, including fires, earthquakes, floods, infectious disease outbreaks, loss of power or water, and other events that may require sheltering in place, evacuations, or </w:t>
            </w:r>
            <w:r w:rsidRPr="006863C8">
              <w:rPr>
                <w:rFonts w:ascii="Arial" w:hAnsi="Arial" w:cs="Arial"/>
                <w:sz w:val="24"/>
                <w:szCs w:val="24"/>
              </w:rPr>
              <w:lastRenderedPageBreak/>
              <w:t>other emergency measures to protect the health and safety of residents.</w:t>
            </w:r>
          </w:p>
        </w:tc>
        <w:tc>
          <w:tcPr>
            <w:tcW w:w="4288" w:type="dxa"/>
          </w:tcPr>
          <w:p w14:paraId="58A71F74" w14:textId="77777777" w:rsidR="00EC4B9D" w:rsidRPr="006863C8" w:rsidRDefault="00EC4B9D" w:rsidP="00EC4B9D">
            <w:pPr>
              <w:rPr>
                <w:rFonts w:ascii="Arial" w:hAnsi="Arial" w:cs="Arial"/>
                <w:sz w:val="24"/>
                <w:szCs w:val="24"/>
              </w:rPr>
            </w:pPr>
          </w:p>
        </w:tc>
      </w:tr>
      <w:tr w:rsidR="00EC4B9D" w:rsidRPr="006863C8" w14:paraId="101BC4C6" w14:textId="77777777" w:rsidTr="002D315C">
        <w:tc>
          <w:tcPr>
            <w:tcW w:w="5062" w:type="dxa"/>
          </w:tcPr>
          <w:p w14:paraId="0F803B11" w14:textId="4402387B" w:rsidR="00EC4B9D" w:rsidRPr="006863C8" w:rsidRDefault="00EC4B9D" w:rsidP="00EC4B9D">
            <w:pPr>
              <w:rPr>
                <w:rFonts w:ascii="Arial" w:hAnsi="Arial" w:cs="Arial"/>
                <w:sz w:val="24"/>
                <w:szCs w:val="24"/>
              </w:rPr>
            </w:pPr>
            <w:r w:rsidRPr="006863C8">
              <w:rPr>
                <w:rFonts w:ascii="Arial" w:hAnsi="Arial" w:cs="Arial"/>
                <w:sz w:val="24"/>
                <w:szCs w:val="24"/>
              </w:rPr>
              <w:t xml:space="preserve">The </w:t>
            </w:r>
            <w:r>
              <w:rPr>
                <w:rFonts w:ascii="Arial" w:hAnsi="Arial" w:cs="Arial"/>
                <w:sz w:val="24"/>
                <w:szCs w:val="24"/>
              </w:rPr>
              <w:t>nursing home</w:t>
            </w:r>
            <w:r w:rsidRPr="006863C8">
              <w:rPr>
                <w:rFonts w:ascii="Arial" w:hAnsi="Arial" w:cs="Arial"/>
                <w:sz w:val="24"/>
                <w:szCs w:val="24"/>
              </w:rPr>
              <w:t xml:space="preserve"> shall review the comprehensive disaster preparedness plan annually</w:t>
            </w:r>
          </w:p>
        </w:tc>
        <w:tc>
          <w:tcPr>
            <w:tcW w:w="4288" w:type="dxa"/>
          </w:tcPr>
          <w:p w14:paraId="4566B432" w14:textId="77777777" w:rsidR="00EC4B9D" w:rsidRPr="006863C8" w:rsidRDefault="00EC4B9D" w:rsidP="00EC4B9D">
            <w:pPr>
              <w:rPr>
                <w:rFonts w:ascii="Arial" w:hAnsi="Arial" w:cs="Arial"/>
                <w:sz w:val="24"/>
                <w:szCs w:val="24"/>
              </w:rPr>
            </w:pPr>
          </w:p>
        </w:tc>
      </w:tr>
      <w:tr w:rsidR="00EC4B9D" w:rsidRPr="006863C8" w14:paraId="544C5758" w14:textId="77777777" w:rsidTr="002D315C">
        <w:tc>
          <w:tcPr>
            <w:tcW w:w="5062" w:type="dxa"/>
          </w:tcPr>
          <w:p w14:paraId="145894E8" w14:textId="77777777" w:rsidR="00EC4B9D" w:rsidRPr="006863C8" w:rsidRDefault="00EC4B9D" w:rsidP="00EC4B9D">
            <w:pPr>
              <w:rPr>
                <w:rFonts w:ascii="Arial" w:hAnsi="Arial" w:cs="Arial"/>
                <w:sz w:val="24"/>
                <w:szCs w:val="24"/>
              </w:rPr>
            </w:pPr>
            <w:r w:rsidRPr="006863C8">
              <w:rPr>
                <w:rFonts w:ascii="Arial" w:hAnsi="Arial" w:cs="Arial"/>
                <w:sz w:val="24"/>
                <w:szCs w:val="24"/>
              </w:rPr>
              <w:t>update the plan as needed</w:t>
            </w:r>
          </w:p>
        </w:tc>
        <w:tc>
          <w:tcPr>
            <w:tcW w:w="4288" w:type="dxa"/>
          </w:tcPr>
          <w:p w14:paraId="25554BDE" w14:textId="77777777" w:rsidR="00EC4B9D" w:rsidRPr="006863C8" w:rsidRDefault="00EC4B9D" w:rsidP="00EC4B9D">
            <w:pPr>
              <w:rPr>
                <w:rFonts w:ascii="Arial" w:hAnsi="Arial" w:cs="Arial"/>
                <w:sz w:val="24"/>
                <w:szCs w:val="24"/>
              </w:rPr>
            </w:pPr>
          </w:p>
        </w:tc>
      </w:tr>
      <w:tr w:rsidR="00EC4B9D" w:rsidRPr="006863C8" w14:paraId="004A066B" w14:textId="77777777" w:rsidTr="002D315C">
        <w:tc>
          <w:tcPr>
            <w:tcW w:w="5062" w:type="dxa"/>
          </w:tcPr>
          <w:p w14:paraId="0FBFA0B1" w14:textId="77777777" w:rsidR="00EC4B9D" w:rsidRPr="006863C8" w:rsidRDefault="00EC4B9D" w:rsidP="00EC4B9D">
            <w:pPr>
              <w:rPr>
                <w:rFonts w:ascii="Arial" w:hAnsi="Arial" w:cs="Arial"/>
                <w:sz w:val="24"/>
                <w:szCs w:val="24"/>
              </w:rPr>
            </w:pPr>
            <w:r w:rsidRPr="006863C8">
              <w:rPr>
                <w:rFonts w:ascii="Arial" w:hAnsi="Arial" w:cs="Arial"/>
                <w:sz w:val="24"/>
                <w:szCs w:val="24"/>
              </w:rPr>
              <w:t>train all employees when they begin work in the facility on the comprehensive disaster preparedness plan and related staff procedures.</w:t>
            </w:r>
          </w:p>
        </w:tc>
        <w:tc>
          <w:tcPr>
            <w:tcW w:w="4288" w:type="dxa"/>
          </w:tcPr>
          <w:p w14:paraId="458451FC" w14:textId="77777777" w:rsidR="00EC4B9D" w:rsidRPr="006863C8" w:rsidRDefault="00EC4B9D" w:rsidP="00EC4B9D">
            <w:pPr>
              <w:rPr>
                <w:rFonts w:ascii="Arial" w:hAnsi="Arial" w:cs="Arial"/>
                <w:sz w:val="24"/>
                <w:szCs w:val="24"/>
              </w:rPr>
            </w:pPr>
          </w:p>
        </w:tc>
      </w:tr>
      <w:tr w:rsidR="00EC4B9D" w:rsidRPr="006863C8" w14:paraId="34893B2D" w14:textId="77777777" w:rsidTr="002D315C">
        <w:tc>
          <w:tcPr>
            <w:tcW w:w="5062" w:type="dxa"/>
          </w:tcPr>
          <w:p w14:paraId="32E4F07E" w14:textId="09238AB6" w:rsidR="00EC4B9D" w:rsidRPr="006863C8" w:rsidRDefault="00EC4B9D" w:rsidP="00EC4B9D">
            <w:pPr>
              <w:rPr>
                <w:rFonts w:ascii="Arial" w:hAnsi="Arial" w:cs="Arial"/>
                <w:sz w:val="24"/>
                <w:szCs w:val="24"/>
              </w:rPr>
            </w:pPr>
            <w:r w:rsidRPr="006863C8">
              <w:rPr>
                <w:rFonts w:ascii="Arial" w:hAnsi="Arial" w:cs="Arial"/>
                <w:sz w:val="24"/>
                <w:szCs w:val="24"/>
              </w:rPr>
              <w:t>(2) The department shall adopt rules governing the comprehensive disaster preparedness plan. At a minimum, the rules must addres</w:t>
            </w:r>
            <w:r>
              <w:rPr>
                <w:rFonts w:ascii="Arial" w:hAnsi="Arial" w:cs="Arial"/>
                <w:sz w:val="24"/>
                <w:szCs w:val="24"/>
              </w:rPr>
              <w:t xml:space="preserve">s the following </w:t>
            </w:r>
            <w:r w:rsidRPr="006B343D">
              <w:rPr>
                <w:rFonts w:ascii="Arial" w:hAnsi="Arial" w:cs="Arial"/>
                <w:sz w:val="24"/>
                <w:szCs w:val="24"/>
              </w:rPr>
              <w:t>if not already adequately addressed by federal requirements for emergency planning:</w:t>
            </w:r>
          </w:p>
        </w:tc>
        <w:tc>
          <w:tcPr>
            <w:tcW w:w="4288" w:type="dxa"/>
          </w:tcPr>
          <w:p w14:paraId="13EADF67" w14:textId="77777777" w:rsidR="00EC4B9D" w:rsidRPr="006863C8" w:rsidRDefault="00EC4B9D" w:rsidP="00EC4B9D">
            <w:pPr>
              <w:rPr>
                <w:rFonts w:ascii="Arial" w:hAnsi="Arial" w:cs="Arial"/>
                <w:sz w:val="24"/>
                <w:szCs w:val="24"/>
              </w:rPr>
            </w:pPr>
          </w:p>
        </w:tc>
      </w:tr>
      <w:tr w:rsidR="00EC4B9D" w:rsidRPr="006863C8" w14:paraId="22DDDAA9" w14:textId="77777777" w:rsidTr="002D315C">
        <w:tc>
          <w:tcPr>
            <w:tcW w:w="5062" w:type="dxa"/>
          </w:tcPr>
          <w:p w14:paraId="0FAFEF23" w14:textId="77777777" w:rsidR="00EC4B9D" w:rsidRPr="006863C8" w:rsidRDefault="00EC4B9D" w:rsidP="00EC4B9D">
            <w:pPr>
              <w:rPr>
                <w:rFonts w:ascii="Arial" w:hAnsi="Arial" w:cs="Arial"/>
                <w:sz w:val="24"/>
                <w:szCs w:val="24"/>
              </w:rPr>
            </w:pPr>
            <w:r w:rsidRPr="006863C8">
              <w:rPr>
                <w:rFonts w:ascii="Arial" w:hAnsi="Arial" w:cs="Arial"/>
                <w:sz w:val="24"/>
                <w:szCs w:val="24"/>
              </w:rPr>
              <w:t>Timely communication with the residents' emergency contacts;</w:t>
            </w:r>
          </w:p>
        </w:tc>
        <w:tc>
          <w:tcPr>
            <w:tcW w:w="4288" w:type="dxa"/>
          </w:tcPr>
          <w:p w14:paraId="6B75D79F" w14:textId="77777777" w:rsidR="00EC4B9D" w:rsidRPr="006863C8" w:rsidRDefault="00EC4B9D" w:rsidP="00EC4B9D">
            <w:pPr>
              <w:rPr>
                <w:rFonts w:ascii="Arial" w:hAnsi="Arial" w:cs="Arial"/>
                <w:sz w:val="24"/>
                <w:szCs w:val="24"/>
              </w:rPr>
            </w:pPr>
          </w:p>
        </w:tc>
      </w:tr>
      <w:tr w:rsidR="00EC4B9D" w:rsidRPr="006863C8" w14:paraId="72FFF779" w14:textId="77777777" w:rsidTr="002D315C">
        <w:tc>
          <w:tcPr>
            <w:tcW w:w="5062" w:type="dxa"/>
          </w:tcPr>
          <w:p w14:paraId="341A4E73" w14:textId="77777777" w:rsidR="00EC4B9D" w:rsidRPr="006863C8" w:rsidRDefault="00EC4B9D" w:rsidP="00EC4B9D">
            <w:pPr>
              <w:rPr>
                <w:rFonts w:ascii="Arial" w:hAnsi="Arial" w:cs="Arial"/>
                <w:sz w:val="24"/>
                <w:szCs w:val="24"/>
              </w:rPr>
            </w:pPr>
            <w:r w:rsidRPr="006863C8">
              <w:rPr>
                <w:rFonts w:ascii="Arial" w:hAnsi="Arial" w:cs="Arial"/>
                <w:sz w:val="24"/>
                <w:szCs w:val="24"/>
              </w:rPr>
              <w:t>timely communication with state and local agencies, long-term care ombuds, and developmental disabilities ombuds;</w:t>
            </w:r>
          </w:p>
        </w:tc>
        <w:tc>
          <w:tcPr>
            <w:tcW w:w="4288" w:type="dxa"/>
          </w:tcPr>
          <w:p w14:paraId="70406F6F" w14:textId="77777777" w:rsidR="00EC4B9D" w:rsidRPr="006863C8" w:rsidRDefault="00EC4B9D" w:rsidP="00EC4B9D">
            <w:pPr>
              <w:rPr>
                <w:rFonts w:ascii="Arial" w:hAnsi="Arial" w:cs="Arial"/>
                <w:sz w:val="24"/>
                <w:szCs w:val="24"/>
              </w:rPr>
            </w:pPr>
          </w:p>
        </w:tc>
      </w:tr>
      <w:tr w:rsidR="00EC4B9D" w:rsidRPr="006863C8" w14:paraId="034CEE46" w14:textId="77777777" w:rsidTr="002D315C">
        <w:tc>
          <w:tcPr>
            <w:tcW w:w="5062" w:type="dxa"/>
          </w:tcPr>
          <w:p w14:paraId="60C5CA6D" w14:textId="77777777" w:rsidR="00EC4B9D" w:rsidRPr="006863C8" w:rsidRDefault="00EC4B9D" w:rsidP="00EC4B9D">
            <w:pPr>
              <w:rPr>
                <w:rFonts w:ascii="Arial" w:hAnsi="Arial" w:cs="Arial"/>
                <w:sz w:val="24"/>
                <w:szCs w:val="24"/>
              </w:rPr>
            </w:pPr>
            <w:r w:rsidRPr="00A76E0F">
              <w:rPr>
                <w:rFonts w:ascii="Arial" w:hAnsi="Arial" w:cs="Arial"/>
                <w:sz w:val="24"/>
                <w:szCs w:val="24"/>
              </w:rPr>
              <w:t>contacting and requesting emergency assistance</w:t>
            </w:r>
            <w:r w:rsidRPr="006863C8">
              <w:rPr>
                <w:rFonts w:ascii="Arial" w:hAnsi="Arial" w:cs="Arial"/>
                <w:sz w:val="24"/>
                <w:szCs w:val="24"/>
              </w:rPr>
              <w:t>;</w:t>
            </w:r>
          </w:p>
        </w:tc>
        <w:tc>
          <w:tcPr>
            <w:tcW w:w="4288" w:type="dxa"/>
          </w:tcPr>
          <w:p w14:paraId="1EF39FFA" w14:textId="77777777" w:rsidR="00EC4B9D" w:rsidRPr="006863C8" w:rsidRDefault="00EC4B9D" w:rsidP="00EC4B9D">
            <w:pPr>
              <w:rPr>
                <w:rFonts w:ascii="Arial" w:hAnsi="Arial" w:cs="Arial"/>
                <w:sz w:val="24"/>
                <w:szCs w:val="24"/>
              </w:rPr>
            </w:pPr>
          </w:p>
        </w:tc>
      </w:tr>
      <w:tr w:rsidR="00EC4B9D" w:rsidRPr="006863C8" w14:paraId="509567B9" w14:textId="77777777" w:rsidTr="002D315C">
        <w:tc>
          <w:tcPr>
            <w:tcW w:w="5062" w:type="dxa"/>
          </w:tcPr>
          <w:p w14:paraId="395DAC9A" w14:textId="77777777" w:rsidR="00EC4B9D" w:rsidRPr="006863C8" w:rsidRDefault="00EC4B9D" w:rsidP="00EC4B9D">
            <w:pPr>
              <w:rPr>
                <w:rFonts w:ascii="Arial" w:hAnsi="Arial" w:cs="Arial"/>
                <w:sz w:val="24"/>
                <w:szCs w:val="24"/>
              </w:rPr>
            </w:pPr>
            <w:r w:rsidRPr="006863C8">
              <w:rPr>
                <w:rFonts w:ascii="Arial" w:hAnsi="Arial" w:cs="Arial"/>
                <w:sz w:val="24"/>
                <w:szCs w:val="24"/>
              </w:rPr>
              <w:t>on-duty employees' responsibilities;</w:t>
            </w:r>
          </w:p>
        </w:tc>
        <w:tc>
          <w:tcPr>
            <w:tcW w:w="4288" w:type="dxa"/>
          </w:tcPr>
          <w:p w14:paraId="59B35A20" w14:textId="77777777" w:rsidR="00EC4B9D" w:rsidRPr="006863C8" w:rsidRDefault="00EC4B9D" w:rsidP="00EC4B9D">
            <w:pPr>
              <w:rPr>
                <w:rFonts w:ascii="Arial" w:hAnsi="Arial" w:cs="Arial"/>
                <w:sz w:val="24"/>
                <w:szCs w:val="24"/>
              </w:rPr>
            </w:pPr>
          </w:p>
        </w:tc>
      </w:tr>
      <w:tr w:rsidR="00EC4B9D" w:rsidRPr="006863C8" w14:paraId="0C31E4EE" w14:textId="77777777" w:rsidTr="002D315C">
        <w:tc>
          <w:tcPr>
            <w:tcW w:w="5062" w:type="dxa"/>
          </w:tcPr>
          <w:p w14:paraId="0EB905D8" w14:textId="77777777" w:rsidR="00EC4B9D" w:rsidRPr="006863C8" w:rsidRDefault="00EC4B9D" w:rsidP="00EC4B9D">
            <w:pPr>
              <w:rPr>
                <w:rFonts w:ascii="Arial" w:hAnsi="Arial" w:cs="Arial"/>
                <w:sz w:val="24"/>
                <w:szCs w:val="24"/>
              </w:rPr>
            </w:pPr>
            <w:r w:rsidRPr="006863C8">
              <w:rPr>
                <w:rFonts w:ascii="Arial" w:hAnsi="Arial" w:cs="Arial"/>
                <w:sz w:val="24"/>
                <w:szCs w:val="24"/>
              </w:rPr>
              <w:t>meeting residents' essential needs;</w:t>
            </w:r>
          </w:p>
        </w:tc>
        <w:tc>
          <w:tcPr>
            <w:tcW w:w="4288" w:type="dxa"/>
          </w:tcPr>
          <w:p w14:paraId="6B21D694" w14:textId="77777777" w:rsidR="00EC4B9D" w:rsidRPr="006863C8" w:rsidRDefault="00EC4B9D" w:rsidP="00EC4B9D">
            <w:pPr>
              <w:rPr>
                <w:rFonts w:ascii="Arial" w:hAnsi="Arial" w:cs="Arial"/>
                <w:sz w:val="24"/>
                <w:szCs w:val="24"/>
              </w:rPr>
            </w:pPr>
          </w:p>
        </w:tc>
      </w:tr>
      <w:tr w:rsidR="00EC4B9D" w:rsidRPr="006863C8" w14:paraId="69298E46" w14:textId="77777777" w:rsidTr="002D315C">
        <w:tc>
          <w:tcPr>
            <w:tcW w:w="5062" w:type="dxa"/>
          </w:tcPr>
          <w:p w14:paraId="712826FF" w14:textId="77777777" w:rsidR="00EC4B9D" w:rsidRPr="006863C8" w:rsidRDefault="00EC4B9D" w:rsidP="00EC4B9D">
            <w:pPr>
              <w:rPr>
                <w:rFonts w:ascii="Arial" w:hAnsi="Arial" w:cs="Arial"/>
                <w:sz w:val="24"/>
                <w:szCs w:val="24"/>
              </w:rPr>
            </w:pPr>
            <w:r w:rsidRPr="006863C8">
              <w:rPr>
                <w:rFonts w:ascii="Arial" w:hAnsi="Arial" w:cs="Arial"/>
                <w:sz w:val="24"/>
                <w:szCs w:val="24"/>
              </w:rPr>
              <w:t>procedures to identify and locate residents;</w:t>
            </w:r>
          </w:p>
        </w:tc>
        <w:tc>
          <w:tcPr>
            <w:tcW w:w="4288" w:type="dxa"/>
          </w:tcPr>
          <w:p w14:paraId="2C6CE8BE" w14:textId="77777777" w:rsidR="00EC4B9D" w:rsidRPr="006863C8" w:rsidRDefault="00EC4B9D" w:rsidP="00EC4B9D">
            <w:pPr>
              <w:rPr>
                <w:rFonts w:ascii="Arial" w:hAnsi="Arial" w:cs="Arial"/>
                <w:sz w:val="24"/>
                <w:szCs w:val="24"/>
              </w:rPr>
            </w:pPr>
          </w:p>
        </w:tc>
      </w:tr>
      <w:tr w:rsidR="00EC4B9D" w:rsidRPr="006863C8" w14:paraId="3B0C47ED" w14:textId="77777777" w:rsidTr="002D315C">
        <w:tc>
          <w:tcPr>
            <w:tcW w:w="5062" w:type="dxa"/>
          </w:tcPr>
          <w:p w14:paraId="7A43F7AE" w14:textId="77777777" w:rsidR="00EC4B9D" w:rsidRPr="006863C8" w:rsidRDefault="00EC4B9D" w:rsidP="00EC4B9D">
            <w:pPr>
              <w:rPr>
                <w:rFonts w:ascii="Arial" w:hAnsi="Arial" w:cs="Arial"/>
                <w:sz w:val="24"/>
                <w:szCs w:val="24"/>
              </w:rPr>
            </w:pPr>
            <w:r w:rsidRPr="006863C8">
              <w:rPr>
                <w:rFonts w:ascii="Arial" w:hAnsi="Arial" w:cs="Arial"/>
                <w:sz w:val="24"/>
                <w:szCs w:val="24"/>
              </w:rPr>
              <w:t>and procedures to provide emergency information to provide for the health and safety of residents.</w:t>
            </w:r>
          </w:p>
        </w:tc>
        <w:tc>
          <w:tcPr>
            <w:tcW w:w="4288" w:type="dxa"/>
          </w:tcPr>
          <w:p w14:paraId="1C81CFC4" w14:textId="77777777" w:rsidR="00EC4B9D" w:rsidRPr="006863C8" w:rsidRDefault="00EC4B9D" w:rsidP="00EC4B9D">
            <w:pPr>
              <w:rPr>
                <w:rFonts w:ascii="Arial" w:hAnsi="Arial" w:cs="Arial"/>
                <w:sz w:val="24"/>
                <w:szCs w:val="24"/>
              </w:rPr>
            </w:pPr>
          </w:p>
        </w:tc>
      </w:tr>
      <w:tr w:rsidR="00EC4B9D" w:rsidRPr="006863C8" w14:paraId="0D35EE16" w14:textId="77777777" w:rsidTr="002D315C">
        <w:tc>
          <w:tcPr>
            <w:tcW w:w="5062" w:type="dxa"/>
          </w:tcPr>
          <w:p w14:paraId="61303200" w14:textId="77777777" w:rsidR="00EC4B9D" w:rsidRPr="006863C8" w:rsidRDefault="00EC4B9D" w:rsidP="00EC4B9D">
            <w:pPr>
              <w:rPr>
                <w:rFonts w:ascii="Arial" w:hAnsi="Arial" w:cs="Arial"/>
                <w:sz w:val="24"/>
                <w:szCs w:val="24"/>
              </w:rPr>
            </w:pPr>
            <w:r w:rsidRPr="006863C8">
              <w:rPr>
                <w:rFonts w:ascii="Arial" w:hAnsi="Arial" w:cs="Arial"/>
                <w:sz w:val="24"/>
                <w:szCs w:val="24"/>
              </w:rPr>
              <w:t>In addition, the rules shall establish standards for maintaining personal protective equipment and infection control capabilities,</w:t>
            </w:r>
          </w:p>
        </w:tc>
        <w:tc>
          <w:tcPr>
            <w:tcW w:w="4288" w:type="dxa"/>
          </w:tcPr>
          <w:p w14:paraId="10FB2137" w14:textId="77777777" w:rsidR="00EC4B9D" w:rsidRPr="006863C8" w:rsidRDefault="00EC4B9D" w:rsidP="00EC4B9D">
            <w:pPr>
              <w:rPr>
                <w:rFonts w:ascii="Arial" w:hAnsi="Arial" w:cs="Arial"/>
                <w:sz w:val="24"/>
                <w:szCs w:val="24"/>
              </w:rPr>
            </w:pPr>
          </w:p>
        </w:tc>
      </w:tr>
      <w:tr w:rsidR="00EC4B9D" w:rsidRPr="006863C8" w14:paraId="3077BADF" w14:textId="77777777" w:rsidTr="002D315C">
        <w:tc>
          <w:tcPr>
            <w:tcW w:w="5062" w:type="dxa"/>
          </w:tcPr>
          <w:p w14:paraId="68FB70D2" w14:textId="77777777" w:rsidR="00EC4B9D" w:rsidRPr="006863C8" w:rsidRDefault="00EC4B9D" w:rsidP="00EC4B9D">
            <w:pPr>
              <w:rPr>
                <w:rFonts w:ascii="Arial" w:hAnsi="Arial" w:cs="Arial"/>
                <w:sz w:val="24"/>
                <w:szCs w:val="24"/>
              </w:rPr>
            </w:pPr>
            <w:r w:rsidRPr="006863C8">
              <w:rPr>
                <w:rFonts w:ascii="Arial" w:hAnsi="Arial" w:cs="Arial"/>
                <w:sz w:val="24"/>
                <w:szCs w:val="24"/>
              </w:rPr>
              <w:lastRenderedPageBreak/>
              <w:t>as well as department inspection procedures with respect to the plans.</w:t>
            </w:r>
          </w:p>
        </w:tc>
        <w:tc>
          <w:tcPr>
            <w:tcW w:w="4288" w:type="dxa"/>
          </w:tcPr>
          <w:p w14:paraId="11241649" w14:textId="77777777" w:rsidR="00EC4B9D" w:rsidRPr="006863C8" w:rsidRDefault="00EC4B9D" w:rsidP="00EC4B9D">
            <w:pPr>
              <w:rPr>
                <w:rFonts w:ascii="Arial" w:hAnsi="Arial" w:cs="Arial"/>
                <w:sz w:val="24"/>
                <w:szCs w:val="24"/>
              </w:rPr>
            </w:pPr>
          </w:p>
        </w:tc>
      </w:tr>
    </w:tbl>
    <w:p w14:paraId="5630C5C8" w14:textId="7BB5A41C" w:rsidR="00A76E0F" w:rsidRPr="00A76E0F" w:rsidRDefault="00A76E0F" w:rsidP="00A76E0F">
      <w:pPr>
        <w:rPr>
          <w:rFonts w:ascii="Arial" w:hAnsi="Arial" w:cs="Arial"/>
          <w:sz w:val="24"/>
          <w:szCs w:val="24"/>
        </w:rPr>
      </w:pPr>
    </w:p>
    <w:p w14:paraId="28205FAD" w14:textId="77777777" w:rsidR="00A76E0F" w:rsidRPr="00A76E0F" w:rsidRDefault="00A76E0F" w:rsidP="00A76E0F">
      <w:pPr>
        <w:rPr>
          <w:rFonts w:ascii="Arial" w:hAnsi="Arial" w:cs="Arial"/>
          <w:sz w:val="24"/>
          <w:szCs w:val="24"/>
        </w:rPr>
      </w:pPr>
      <w:r w:rsidRPr="00A76E0F">
        <w:rPr>
          <w:rFonts w:ascii="Arial" w:hAnsi="Arial" w:cs="Arial"/>
          <w:sz w:val="24"/>
          <w:szCs w:val="24"/>
        </w:rPr>
        <w:t>Sec. 16. A new section is added to chapter 70.97 RCW to read as follows:</w:t>
      </w:r>
    </w:p>
    <w:p w14:paraId="7D033767" w14:textId="77777777" w:rsidR="00A76E0F" w:rsidRPr="00A76E0F" w:rsidRDefault="00A76E0F" w:rsidP="00A76E0F">
      <w:pPr>
        <w:rPr>
          <w:rFonts w:ascii="Arial" w:hAnsi="Arial" w:cs="Arial"/>
          <w:sz w:val="24"/>
          <w:szCs w:val="24"/>
        </w:rPr>
      </w:pPr>
      <w:r w:rsidRPr="00A76E0F">
        <w:rPr>
          <w:rFonts w:ascii="Arial" w:hAnsi="Arial" w:cs="Arial"/>
          <w:sz w:val="24"/>
          <w:szCs w:val="24"/>
        </w:rPr>
        <w:t>(1) Each enhanced services facility shall develop and maintain a comprehensive disaster preparedness plan to be followed in the event of a disaster or emergency, including fires, earthquakes, floods, infectious disease outbreaks, loss of power or water, and other events that may require sheltering in place, evacuations, or other emergency measures to protect the health and safety of residents. The enhanced services facility must review the comprehensive disaster preparedness plan annually, update the plan as needed, and train all employees when they begin work in the enhanced services facility on the comprehensive disaster preparedness plan and related staff procedures.</w:t>
      </w:r>
    </w:p>
    <w:p w14:paraId="7F715629" w14:textId="77777777" w:rsidR="00A76E0F" w:rsidRPr="00A76E0F" w:rsidRDefault="00A76E0F" w:rsidP="00A76E0F">
      <w:pPr>
        <w:rPr>
          <w:rFonts w:ascii="Arial" w:hAnsi="Arial" w:cs="Arial"/>
          <w:sz w:val="24"/>
          <w:szCs w:val="24"/>
        </w:rPr>
      </w:pPr>
      <w:r w:rsidRPr="00A76E0F">
        <w:rPr>
          <w:rFonts w:ascii="Arial" w:hAnsi="Arial" w:cs="Arial"/>
          <w:sz w:val="24"/>
          <w:szCs w:val="24"/>
        </w:rPr>
        <w:t>(2) The department shall adopt rules governing the comprehensive disaster preparedness plan. At a minimum, the rules must address: Timely communication with the residents' emergency contacts; timely communication with state and local agencies, long-term care ombuds, and developmental disabilities ombuds; contacting and requesting emergency assistance; on-duty employees' responsibilities; meeting residents' essential needs; procedures to identify and locate residents; and procedures to provide emergency information to provide for the health and safety of residents. In addition, the rules shall establish standards for maintaining personal protective equipment and infection control capabilities, as well as department inspection procedures with respect to the plans.</w:t>
      </w:r>
    </w:p>
    <w:tbl>
      <w:tblPr>
        <w:tblStyle w:val="TableGrid"/>
        <w:tblW w:w="0" w:type="auto"/>
        <w:tblLook w:val="04A0" w:firstRow="1" w:lastRow="0" w:firstColumn="1" w:lastColumn="0" w:noHBand="0" w:noVBand="1"/>
      </w:tblPr>
      <w:tblGrid>
        <w:gridCol w:w="5062"/>
        <w:gridCol w:w="4288"/>
      </w:tblGrid>
      <w:tr w:rsidR="00EC4B9D" w:rsidRPr="006863C8" w14:paraId="31EFE3DF" w14:textId="77777777" w:rsidTr="002D315C">
        <w:tc>
          <w:tcPr>
            <w:tcW w:w="5062" w:type="dxa"/>
          </w:tcPr>
          <w:p w14:paraId="6612CAFA" w14:textId="34501B93" w:rsidR="00EC4B9D" w:rsidRPr="006863C8" w:rsidRDefault="00EC4B9D" w:rsidP="00EC4B9D">
            <w:pPr>
              <w:rPr>
                <w:rFonts w:ascii="Arial" w:hAnsi="Arial" w:cs="Arial"/>
                <w:sz w:val="24"/>
                <w:szCs w:val="24"/>
              </w:rPr>
            </w:pPr>
            <w:r>
              <w:rPr>
                <w:rFonts w:ascii="Arial" w:hAnsi="Arial" w:cs="Arial"/>
                <w:sz w:val="24"/>
                <w:szCs w:val="24"/>
              </w:rPr>
              <w:t>SHB 1218 language</w:t>
            </w:r>
          </w:p>
        </w:tc>
        <w:tc>
          <w:tcPr>
            <w:tcW w:w="4288" w:type="dxa"/>
          </w:tcPr>
          <w:p w14:paraId="7A01CBAF" w14:textId="003EA2C2" w:rsidR="00EC4B9D" w:rsidRPr="006863C8" w:rsidRDefault="00EC4B9D" w:rsidP="00EC4B9D">
            <w:pPr>
              <w:rPr>
                <w:rFonts w:ascii="Arial" w:hAnsi="Arial" w:cs="Arial"/>
                <w:sz w:val="24"/>
                <w:szCs w:val="24"/>
              </w:rPr>
            </w:pPr>
            <w:r>
              <w:rPr>
                <w:rFonts w:ascii="Arial" w:hAnsi="Arial" w:cs="Arial"/>
                <w:sz w:val="24"/>
                <w:szCs w:val="24"/>
              </w:rPr>
              <w:t>Discussion notes</w:t>
            </w:r>
          </w:p>
        </w:tc>
      </w:tr>
      <w:tr w:rsidR="00EC4B9D" w:rsidRPr="006863C8" w14:paraId="7F37A0F8" w14:textId="77777777" w:rsidTr="002D315C">
        <w:tc>
          <w:tcPr>
            <w:tcW w:w="5062" w:type="dxa"/>
          </w:tcPr>
          <w:p w14:paraId="7C48DA5E" w14:textId="2D667A00" w:rsidR="00EC4B9D" w:rsidRPr="006863C8" w:rsidRDefault="00EC4B9D" w:rsidP="00EC4B9D">
            <w:pPr>
              <w:rPr>
                <w:rFonts w:ascii="Arial" w:hAnsi="Arial" w:cs="Arial"/>
                <w:sz w:val="24"/>
                <w:szCs w:val="24"/>
              </w:rPr>
            </w:pPr>
            <w:r w:rsidRPr="006863C8">
              <w:rPr>
                <w:rFonts w:ascii="Arial" w:hAnsi="Arial" w:cs="Arial"/>
                <w:sz w:val="24"/>
                <w:szCs w:val="24"/>
              </w:rPr>
              <w:t xml:space="preserve">(1) Each </w:t>
            </w:r>
            <w:r>
              <w:rPr>
                <w:rFonts w:ascii="Arial" w:hAnsi="Arial" w:cs="Arial"/>
                <w:sz w:val="24"/>
                <w:szCs w:val="24"/>
              </w:rPr>
              <w:t>enhanced services</w:t>
            </w:r>
            <w:r w:rsidRPr="006863C8">
              <w:rPr>
                <w:rFonts w:ascii="Arial" w:hAnsi="Arial" w:cs="Arial"/>
                <w:sz w:val="24"/>
                <w:szCs w:val="24"/>
              </w:rPr>
              <w:t xml:space="preserve"> facility shall develop and maintain a comprehensive disaster preparedness plan </w:t>
            </w:r>
          </w:p>
        </w:tc>
        <w:tc>
          <w:tcPr>
            <w:tcW w:w="4288" w:type="dxa"/>
          </w:tcPr>
          <w:p w14:paraId="11EE54CB" w14:textId="77777777" w:rsidR="00EC4B9D" w:rsidRPr="006863C8" w:rsidRDefault="00EC4B9D" w:rsidP="00EC4B9D">
            <w:pPr>
              <w:rPr>
                <w:rFonts w:ascii="Arial" w:hAnsi="Arial" w:cs="Arial"/>
                <w:sz w:val="24"/>
                <w:szCs w:val="24"/>
              </w:rPr>
            </w:pPr>
          </w:p>
        </w:tc>
      </w:tr>
      <w:tr w:rsidR="00EC4B9D" w:rsidRPr="006863C8" w14:paraId="1AD18DA2" w14:textId="77777777" w:rsidTr="002D315C">
        <w:tc>
          <w:tcPr>
            <w:tcW w:w="5062" w:type="dxa"/>
          </w:tcPr>
          <w:p w14:paraId="14275743" w14:textId="77777777" w:rsidR="00EC4B9D" w:rsidRPr="006863C8" w:rsidRDefault="00EC4B9D" w:rsidP="00EC4B9D">
            <w:pPr>
              <w:rPr>
                <w:rFonts w:ascii="Arial" w:hAnsi="Arial" w:cs="Arial"/>
                <w:sz w:val="24"/>
                <w:szCs w:val="24"/>
              </w:rPr>
            </w:pPr>
            <w:r w:rsidRPr="006863C8">
              <w:rPr>
                <w:rFonts w:ascii="Arial" w:hAnsi="Arial" w:cs="Arial"/>
                <w:sz w:val="24"/>
                <w:szCs w:val="24"/>
              </w:rPr>
              <w:t>to be followed in the event of a disaster or emergency, including fires, earthquakes, floods, infectious disease outbreaks, loss of power or water, and other events that may require sheltering in place, evacuations, or other emergency measures to protect the health and safety of residents.</w:t>
            </w:r>
          </w:p>
        </w:tc>
        <w:tc>
          <w:tcPr>
            <w:tcW w:w="4288" w:type="dxa"/>
          </w:tcPr>
          <w:p w14:paraId="444B60E8" w14:textId="77777777" w:rsidR="00EC4B9D" w:rsidRPr="006863C8" w:rsidRDefault="00EC4B9D" w:rsidP="00EC4B9D">
            <w:pPr>
              <w:rPr>
                <w:rFonts w:ascii="Arial" w:hAnsi="Arial" w:cs="Arial"/>
                <w:sz w:val="24"/>
                <w:szCs w:val="24"/>
              </w:rPr>
            </w:pPr>
          </w:p>
        </w:tc>
      </w:tr>
      <w:tr w:rsidR="00EC4B9D" w:rsidRPr="006863C8" w14:paraId="190EC42E" w14:textId="77777777" w:rsidTr="002D315C">
        <w:tc>
          <w:tcPr>
            <w:tcW w:w="5062" w:type="dxa"/>
          </w:tcPr>
          <w:p w14:paraId="74334229" w14:textId="41611572" w:rsidR="00EC4B9D" w:rsidRPr="006863C8" w:rsidRDefault="00EC4B9D" w:rsidP="00EC4B9D">
            <w:pPr>
              <w:rPr>
                <w:rFonts w:ascii="Arial" w:hAnsi="Arial" w:cs="Arial"/>
                <w:sz w:val="24"/>
                <w:szCs w:val="24"/>
              </w:rPr>
            </w:pPr>
            <w:r w:rsidRPr="006863C8">
              <w:rPr>
                <w:rFonts w:ascii="Arial" w:hAnsi="Arial" w:cs="Arial"/>
                <w:sz w:val="24"/>
                <w:szCs w:val="24"/>
              </w:rPr>
              <w:lastRenderedPageBreak/>
              <w:t xml:space="preserve">The </w:t>
            </w:r>
            <w:r>
              <w:rPr>
                <w:rFonts w:ascii="Arial" w:hAnsi="Arial" w:cs="Arial"/>
                <w:sz w:val="24"/>
                <w:szCs w:val="24"/>
              </w:rPr>
              <w:t xml:space="preserve">enhanced services </w:t>
            </w:r>
            <w:r w:rsidRPr="006863C8">
              <w:rPr>
                <w:rFonts w:ascii="Arial" w:hAnsi="Arial" w:cs="Arial"/>
                <w:sz w:val="24"/>
                <w:szCs w:val="24"/>
              </w:rPr>
              <w:t>facility shall review the comprehensive disaster preparedness plan annually</w:t>
            </w:r>
          </w:p>
        </w:tc>
        <w:tc>
          <w:tcPr>
            <w:tcW w:w="4288" w:type="dxa"/>
          </w:tcPr>
          <w:p w14:paraId="6D7E1594" w14:textId="77777777" w:rsidR="00EC4B9D" w:rsidRPr="006863C8" w:rsidRDefault="00EC4B9D" w:rsidP="00EC4B9D">
            <w:pPr>
              <w:rPr>
                <w:rFonts w:ascii="Arial" w:hAnsi="Arial" w:cs="Arial"/>
                <w:sz w:val="24"/>
                <w:szCs w:val="24"/>
              </w:rPr>
            </w:pPr>
          </w:p>
        </w:tc>
      </w:tr>
      <w:tr w:rsidR="00EC4B9D" w:rsidRPr="006863C8" w14:paraId="2EEA5323" w14:textId="77777777" w:rsidTr="002D315C">
        <w:tc>
          <w:tcPr>
            <w:tcW w:w="5062" w:type="dxa"/>
          </w:tcPr>
          <w:p w14:paraId="6688E476" w14:textId="77777777" w:rsidR="00EC4B9D" w:rsidRPr="006863C8" w:rsidRDefault="00EC4B9D" w:rsidP="00EC4B9D">
            <w:pPr>
              <w:rPr>
                <w:rFonts w:ascii="Arial" w:hAnsi="Arial" w:cs="Arial"/>
                <w:sz w:val="24"/>
                <w:szCs w:val="24"/>
              </w:rPr>
            </w:pPr>
            <w:r w:rsidRPr="006863C8">
              <w:rPr>
                <w:rFonts w:ascii="Arial" w:hAnsi="Arial" w:cs="Arial"/>
                <w:sz w:val="24"/>
                <w:szCs w:val="24"/>
              </w:rPr>
              <w:t>update the plan as needed</w:t>
            </w:r>
          </w:p>
        </w:tc>
        <w:tc>
          <w:tcPr>
            <w:tcW w:w="4288" w:type="dxa"/>
          </w:tcPr>
          <w:p w14:paraId="2CB17536" w14:textId="77777777" w:rsidR="00EC4B9D" w:rsidRPr="006863C8" w:rsidRDefault="00EC4B9D" w:rsidP="00EC4B9D">
            <w:pPr>
              <w:rPr>
                <w:rFonts w:ascii="Arial" w:hAnsi="Arial" w:cs="Arial"/>
                <w:sz w:val="24"/>
                <w:szCs w:val="24"/>
              </w:rPr>
            </w:pPr>
          </w:p>
        </w:tc>
      </w:tr>
      <w:tr w:rsidR="00EC4B9D" w:rsidRPr="006863C8" w14:paraId="5A00EB34" w14:textId="77777777" w:rsidTr="002D315C">
        <w:tc>
          <w:tcPr>
            <w:tcW w:w="5062" w:type="dxa"/>
          </w:tcPr>
          <w:p w14:paraId="6E843A3B" w14:textId="77777777" w:rsidR="00EC4B9D" w:rsidRPr="006863C8" w:rsidRDefault="00EC4B9D" w:rsidP="00EC4B9D">
            <w:pPr>
              <w:rPr>
                <w:rFonts w:ascii="Arial" w:hAnsi="Arial" w:cs="Arial"/>
                <w:sz w:val="24"/>
                <w:szCs w:val="24"/>
              </w:rPr>
            </w:pPr>
            <w:r w:rsidRPr="006863C8">
              <w:rPr>
                <w:rFonts w:ascii="Arial" w:hAnsi="Arial" w:cs="Arial"/>
                <w:sz w:val="24"/>
                <w:szCs w:val="24"/>
              </w:rPr>
              <w:t>train all employees when they begin work in the facility on the comprehensive disaster preparedness plan and related staff procedures.</w:t>
            </w:r>
          </w:p>
        </w:tc>
        <w:tc>
          <w:tcPr>
            <w:tcW w:w="4288" w:type="dxa"/>
          </w:tcPr>
          <w:p w14:paraId="61BAE570" w14:textId="77777777" w:rsidR="00EC4B9D" w:rsidRPr="006863C8" w:rsidRDefault="00EC4B9D" w:rsidP="00EC4B9D">
            <w:pPr>
              <w:rPr>
                <w:rFonts w:ascii="Arial" w:hAnsi="Arial" w:cs="Arial"/>
                <w:sz w:val="24"/>
                <w:szCs w:val="24"/>
              </w:rPr>
            </w:pPr>
          </w:p>
        </w:tc>
      </w:tr>
      <w:tr w:rsidR="00EC4B9D" w:rsidRPr="006863C8" w14:paraId="7BEAD562" w14:textId="77777777" w:rsidTr="002D315C">
        <w:tc>
          <w:tcPr>
            <w:tcW w:w="5062" w:type="dxa"/>
          </w:tcPr>
          <w:p w14:paraId="704C0AD8" w14:textId="77777777" w:rsidR="00EC4B9D" w:rsidRPr="006863C8" w:rsidRDefault="00EC4B9D" w:rsidP="00EC4B9D">
            <w:pPr>
              <w:rPr>
                <w:rFonts w:ascii="Arial" w:hAnsi="Arial" w:cs="Arial"/>
                <w:sz w:val="24"/>
                <w:szCs w:val="24"/>
              </w:rPr>
            </w:pPr>
            <w:r w:rsidRPr="006863C8">
              <w:rPr>
                <w:rFonts w:ascii="Arial" w:hAnsi="Arial" w:cs="Arial"/>
                <w:sz w:val="24"/>
                <w:szCs w:val="24"/>
              </w:rPr>
              <w:t>(2) The department shall adopt rules governing the comprehensive disaster preparedness plan. At a minimum, the rules must address:</w:t>
            </w:r>
          </w:p>
        </w:tc>
        <w:tc>
          <w:tcPr>
            <w:tcW w:w="4288" w:type="dxa"/>
          </w:tcPr>
          <w:p w14:paraId="30490252" w14:textId="77777777" w:rsidR="00EC4B9D" w:rsidRPr="006863C8" w:rsidRDefault="00EC4B9D" w:rsidP="00EC4B9D">
            <w:pPr>
              <w:rPr>
                <w:rFonts w:ascii="Arial" w:hAnsi="Arial" w:cs="Arial"/>
                <w:sz w:val="24"/>
                <w:szCs w:val="24"/>
              </w:rPr>
            </w:pPr>
          </w:p>
        </w:tc>
      </w:tr>
      <w:tr w:rsidR="00EC4B9D" w:rsidRPr="006863C8" w14:paraId="0BD1E185" w14:textId="77777777" w:rsidTr="002D315C">
        <w:tc>
          <w:tcPr>
            <w:tcW w:w="5062" w:type="dxa"/>
          </w:tcPr>
          <w:p w14:paraId="7B090962" w14:textId="77777777" w:rsidR="00EC4B9D" w:rsidRPr="006863C8" w:rsidRDefault="00EC4B9D" w:rsidP="00EC4B9D">
            <w:pPr>
              <w:rPr>
                <w:rFonts w:ascii="Arial" w:hAnsi="Arial" w:cs="Arial"/>
                <w:sz w:val="24"/>
                <w:szCs w:val="24"/>
              </w:rPr>
            </w:pPr>
            <w:r w:rsidRPr="006863C8">
              <w:rPr>
                <w:rFonts w:ascii="Arial" w:hAnsi="Arial" w:cs="Arial"/>
                <w:sz w:val="24"/>
                <w:szCs w:val="24"/>
              </w:rPr>
              <w:t>Timely communication with the residents' emergency contacts;</w:t>
            </w:r>
          </w:p>
        </w:tc>
        <w:tc>
          <w:tcPr>
            <w:tcW w:w="4288" w:type="dxa"/>
          </w:tcPr>
          <w:p w14:paraId="24B9ED50" w14:textId="77777777" w:rsidR="00EC4B9D" w:rsidRPr="006863C8" w:rsidRDefault="00EC4B9D" w:rsidP="00EC4B9D">
            <w:pPr>
              <w:rPr>
                <w:rFonts w:ascii="Arial" w:hAnsi="Arial" w:cs="Arial"/>
                <w:sz w:val="24"/>
                <w:szCs w:val="24"/>
              </w:rPr>
            </w:pPr>
          </w:p>
        </w:tc>
      </w:tr>
      <w:tr w:rsidR="00EC4B9D" w:rsidRPr="006863C8" w14:paraId="2ADC3C2F" w14:textId="77777777" w:rsidTr="002D315C">
        <w:tc>
          <w:tcPr>
            <w:tcW w:w="5062" w:type="dxa"/>
          </w:tcPr>
          <w:p w14:paraId="0DC55B6C" w14:textId="77777777" w:rsidR="00EC4B9D" w:rsidRPr="006863C8" w:rsidRDefault="00EC4B9D" w:rsidP="00EC4B9D">
            <w:pPr>
              <w:rPr>
                <w:rFonts w:ascii="Arial" w:hAnsi="Arial" w:cs="Arial"/>
                <w:sz w:val="24"/>
                <w:szCs w:val="24"/>
              </w:rPr>
            </w:pPr>
            <w:r w:rsidRPr="006863C8">
              <w:rPr>
                <w:rFonts w:ascii="Arial" w:hAnsi="Arial" w:cs="Arial"/>
                <w:sz w:val="24"/>
                <w:szCs w:val="24"/>
              </w:rPr>
              <w:t>timely communication with state and local agencies, long-term care ombuds, and developmental disabilities ombuds;</w:t>
            </w:r>
          </w:p>
        </w:tc>
        <w:tc>
          <w:tcPr>
            <w:tcW w:w="4288" w:type="dxa"/>
          </w:tcPr>
          <w:p w14:paraId="6751093C" w14:textId="77777777" w:rsidR="00EC4B9D" w:rsidRPr="006863C8" w:rsidRDefault="00EC4B9D" w:rsidP="00EC4B9D">
            <w:pPr>
              <w:rPr>
                <w:rFonts w:ascii="Arial" w:hAnsi="Arial" w:cs="Arial"/>
                <w:sz w:val="24"/>
                <w:szCs w:val="24"/>
              </w:rPr>
            </w:pPr>
          </w:p>
        </w:tc>
      </w:tr>
      <w:tr w:rsidR="00EC4B9D" w:rsidRPr="006863C8" w14:paraId="4DB20826" w14:textId="77777777" w:rsidTr="002D315C">
        <w:tc>
          <w:tcPr>
            <w:tcW w:w="5062" w:type="dxa"/>
          </w:tcPr>
          <w:p w14:paraId="5DFD9470" w14:textId="77777777" w:rsidR="00EC4B9D" w:rsidRPr="006863C8" w:rsidRDefault="00EC4B9D" w:rsidP="00EC4B9D">
            <w:pPr>
              <w:rPr>
                <w:rFonts w:ascii="Arial" w:hAnsi="Arial" w:cs="Arial"/>
                <w:sz w:val="24"/>
                <w:szCs w:val="24"/>
              </w:rPr>
            </w:pPr>
            <w:r w:rsidRPr="00A76E0F">
              <w:rPr>
                <w:rFonts w:ascii="Arial" w:hAnsi="Arial" w:cs="Arial"/>
                <w:sz w:val="24"/>
                <w:szCs w:val="24"/>
              </w:rPr>
              <w:t>contacting and requesting emergency assistance</w:t>
            </w:r>
            <w:r w:rsidRPr="006863C8">
              <w:rPr>
                <w:rFonts w:ascii="Arial" w:hAnsi="Arial" w:cs="Arial"/>
                <w:sz w:val="24"/>
                <w:szCs w:val="24"/>
              </w:rPr>
              <w:t>;</w:t>
            </w:r>
          </w:p>
        </w:tc>
        <w:tc>
          <w:tcPr>
            <w:tcW w:w="4288" w:type="dxa"/>
          </w:tcPr>
          <w:p w14:paraId="643483D2" w14:textId="77777777" w:rsidR="00EC4B9D" w:rsidRPr="006863C8" w:rsidRDefault="00EC4B9D" w:rsidP="00EC4B9D">
            <w:pPr>
              <w:rPr>
                <w:rFonts w:ascii="Arial" w:hAnsi="Arial" w:cs="Arial"/>
                <w:sz w:val="24"/>
                <w:szCs w:val="24"/>
              </w:rPr>
            </w:pPr>
          </w:p>
        </w:tc>
      </w:tr>
      <w:tr w:rsidR="00EC4B9D" w:rsidRPr="006863C8" w14:paraId="60654530" w14:textId="77777777" w:rsidTr="002D315C">
        <w:tc>
          <w:tcPr>
            <w:tcW w:w="5062" w:type="dxa"/>
          </w:tcPr>
          <w:p w14:paraId="41EF731F" w14:textId="77777777" w:rsidR="00EC4B9D" w:rsidRPr="006863C8" w:rsidRDefault="00EC4B9D" w:rsidP="00EC4B9D">
            <w:pPr>
              <w:rPr>
                <w:rFonts w:ascii="Arial" w:hAnsi="Arial" w:cs="Arial"/>
                <w:sz w:val="24"/>
                <w:szCs w:val="24"/>
              </w:rPr>
            </w:pPr>
            <w:r w:rsidRPr="006863C8">
              <w:rPr>
                <w:rFonts w:ascii="Arial" w:hAnsi="Arial" w:cs="Arial"/>
                <w:sz w:val="24"/>
                <w:szCs w:val="24"/>
              </w:rPr>
              <w:t>on-duty employees' responsibilities;</w:t>
            </w:r>
          </w:p>
        </w:tc>
        <w:tc>
          <w:tcPr>
            <w:tcW w:w="4288" w:type="dxa"/>
          </w:tcPr>
          <w:p w14:paraId="1A203385" w14:textId="77777777" w:rsidR="00EC4B9D" w:rsidRPr="006863C8" w:rsidRDefault="00EC4B9D" w:rsidP="00EC4B9D">
            <w:pPr>
              <w:rPr>
                <w:rFonts w:ascii="Arial" w:hAnsi="Arial" w:cs="Arial"/>
                <w:sz w:val="24"/>
                <w:szCs w:val="24"/>
              </w:rPr>
            </w:pPr>
          </w:p>
        </w:tc>
      </w:tr>
      <w:tr w:rsidR="00EC4B9D" w:rsidRPr="006863C8" w14:paraId="45515C6A" w14:textId="77777777" w:rsidTr="002D315C">
        <w:tc>
          <w:tcPr>
            <w:tcW w:w="5062" w:type="dxa"/>
          </w:tcPr>
          <w:p w14:paraId="281C3468" w14:textId="77777777" w:rsidR="00EC4B9D" w:rsidRPr="006863C8" w:rsidRDefault="00EC4B9D" w:rsidP="00EC4B9D">
            <w:pPr>
              <w:rPr>
                <w:rFonts w:ascii="Arial" w:hAnsi="Arial" w:cs="Arial"/>
                <w:sz w:val="24"/>
                <w:szCs w:val="24"/>
              </w:rPr>
            </w:pPr>
            <w:r w:rsidRPr="006863C8">
              <w:rPr>
                <w:rFonts w:ascii="Arial" w:hAnsi="Arial" w:cs="Arial"/>
                <w:sz w:val="24"/>
                <w:szCs w:val="24"/>
              </w:rPr>
              <w:t>meeting residents' essential needs;</w:t>
            </w:r>
          </w:p>
        </w:tc>
        <w:tc>
          <w:tcPr>
            <w:tcW w:w="4288" w:type="dxa"/>
          </w:tcPr>
          <w:p w14:paraId="5D1337D2" w14:textId="77777777" w:rsidR="00EC4B9D" w:rsidRPr="006863C8" w:rsidRDefault="00EC4B9D" w:rsidP="00EC4B9D">
            <w:pPr>
              <w:rPr>
                <w:rFonts w:ascii="Arial" w:hAnsi="Arial" w:cs="Arial"/>
                <w:sz w:val="24"/>
                <w:szCs w:val="24"/>
              </w:rPr>
            </w:pPr>
          </w:p>
        </w:tc>
      </w:tr>
      <w:tr w:rsidR="00EC4B9D" w:rsidRPr="006863C8" w14:paraId="74086E9B" w14:textId="77777777" w:rsidTr="002D315C">
        <w:tc>
          <w:tcPr>
            <w:tcW w:w="5062" w:type="dxa"/>
          </w:tcPr>
          <w:p w14:paraId="5D532247" w14:textId="77777777" w:rsidR="00EC4B9D" w:rsidRPr="006863C8" w:rsidRDefault="00EC4B9D" w:rsidP="00EC4B9D">
            <w:pPr>
              <w:rPr>
                <w:rFonts w:ascii="Arial" w:hAnsi="Arial" w:cs="Arial"/>
                <w:sz w:val="24"/>
                <w:szCs w:val="24"/>
              </w:rPr>
            </w:pPr>
            <w:r w:rsidRPr="006863C8">
              <w:rPr>
                <w:rFonts w:ascii="Arial" w:hAnsi="Arial" w:cs="Arial"/>
                <w:sz w:val="24"/>
                <w:szCs w:val="24"/>
              </w:rPr>
              <w:t>procedures to identify and locate residents;</w:t>
            </w:r>
          </w:p>
        </w:tc>
        <w:tc>
          <w:tcPr>
            <w:tcW w:w="4288" w:type="dxa"/>
          </w:tcPr>
          <w:p w14:paraId="5956DA7A" w14:textId="77777777" w:rsidR="00EC4B9D" w:rsidRPr="006863C8" w:rsidRDefault="00EC4B9D" w:rsidP="00EC4B9D">
            <w:pPr>
              <w:rPr>
                <w:rFonts w:ascii="Arial" w:hAnsi="Arial" w:cs="Arial"/>
                <w:sz w:val="24"/>
                <w:szCs w:val="24"/>
              </w:rPr>
            </w:pPr>
          </w:p>
        </w:tc>
      </w:tr>
      <w:tr w:rsidR="00EC4B9D" w:rsidRPr="006863C8" w14:paraId="721F5FD9" w14:textId="77777777" w:rsidTr="002D315C">
        <w:tc>
          <w:tcPr>
            <w:tcW w:w="5062" w:type="dxa"/>
          </w:tcPr>
          <w:p w14:paraId="02882CEB" w14:textId="77777777" w:rsidR="00EC4B9D" w:rsidRPr="006863C8" w:rsidRDefault="00EC4B9D" w:rsidP="00EC4B9D">
            <w:pPr>
              <w:rPr>
                <w:rFonts w:ascii="Arial" w:hAnsi="Arial" w:cs="Arial"/>
                <w:sz w:val="24"/>
                <w:szCs w:val="24"/>
              </w:rPr>
            </w:pPr>
            <w:r w:rsidRPr="006863C8">
              <w:rPr>
                <w:rFonts w:ascii="Arial" w:hAnsi="Arial" w:cs="Arial"/>
                <w:sz w:val="24"/>
                <w:szCs w:val="24"/>
              </w:rPr>
              <w:t>and procedures to provide emergency information to provide for the health and safety of residents.</w:t>
            </w:r>
          </w:p>
        </w:tc>
        <w:tc>
          <w:tcPr>
            <w:tcW w:w="4288" w:type="dxa"/>
          </w:tcPr>
          <w:p w14:paraId="3D2FE98B" w14:textId="77777777" w:rsidR="00EC4B9D" w:rsidRPr="006863C8" w:rsidRDefault="00EC4B9D" w:rsidP="00EC4B9D">
            <w:pPr>
              <w:rPr>
                <w:rFonts w:ascii="Arial" w:hAnsi="Arial" w:cs="Arial"/>
                <w:sz w:val="24"/>
                <w:szCs w:val="24"/>
              </w:rPr>
            </w:pPr>
          </w:p>
        </w:tc>
      </w:tr>
      <w:tr w:rsidR="00EC4B9D" w:rsidRPr="006863C8" w14:paraId="27005A94" w14:textId="77777777" w:rsidTr="002D315C">
        <w:tc>
          <w:tcPr>
            <w:tcW w:w="5062" w:type="dxa"/>
          </w:tcPr>
          <w:p w14:paraId="38ACFD52" w14:textId="77777777" w:rsidR="00EC4B9D" w:rsidRPr="006863C8" w:rsidRDefault="00EC4B9D" w:rsidP="00EC4B9D">
            <w:pPr>
              <w:rPr>
                <w:rFonts w:ascii="Arial" w:hAnsi="Arial" w:cs="Arial"/>
                <w:sz w:val="24"/>
                <w:szCs w:val="24"/>
              </w:rPr>
            </w:pPr>
            <w:r w:rsidRPr="006863C8">
              <w:rPr>
                <w:rFonts w:ascii="Arial" w:hAnsi="Arial" w:cs="Arial"/>
                <w:sz w:val="24"/>
                <w:szCs w:val="24"/>
              </w:rPr>
              <w:t>In addition, the rules shall establish standards for maintaining personal protective equipment and infection control capabilities,</w:t>
            </w:r>
          </w:p>
        </w:tc>
        <w:tc>
          <w:tcPr>
            <w:tcW w:w="4288" w:type="dxa"/>
          </w:tcPr>
          <w:p w14:paraId="5F7F056F" w14:textId="77777777" w:rsidR="00EC4B9D" w:rsidRPr="006863C8" w:rsidRDefault="00EC4B9D" w:rsidP="00EC4B9D">
            <w:pPr>
              <w:rPr>
                <w:rFonts w:ascii="Arial" w:hAnsi="Arial" w:cs="Arial"/>
                <w:sz w:val="24"/>
                <w:szCs w:val="24"/>
              </w:rPr>
            </w:pPr>
          </w:p>
        </w:tc>
      </w:tr>
      <w:tr w:rsidR="00EC4B9D" w:rsidRPr="006863C8" w14:paraId="3571A1B7" w14:textId="77777777" w:rsidTr="002D315C">
        <w:tc>
          <w:tcPr>
            <w:tcW w:w="5062" w:type="dxa"/>
          </w:tcPr>
          <w:p w14:paraId="539F9EC8" w14:textId="77777777" w:rsidR="00EC4B9D" w:rsidRPr="006863C8" w:rsidRDefault="00EC4B9D" w:rsidP="00EC4B9D">
            <w:pPr>
              <w:rPr>
                <w:rFonts w:ascii="Arial" w:hAnsi="Arial" w:cs="Arial"/>
                <w:sz w:val="24"/>
                <w:szCs w:val="24"/>
              </w:rPr>
            </w:pPr>
            <w:r w:rsidRPr="006863C8">
              <w:rPr>
                <w:rFonts w:ascii="Arial" w:hAnsi="Arial" w:cs="Arial"/>
                <w:sz w:val="24"/>
                <w:szCs w:val="24"/>
              </w:rPr>
              <w:t>as well as department inspection procedures with respect to the plans.</w:t>
            </w:r>
          </w:p>
        </w:tc>
        <w:tc>
          <w:tcPr>
            <w:tcW w:w="4288" w:type="dxa"/>
          </w:tcPr>
          <w:p w14:paraId="2D9B2F48" w14:textId="77777777" w:rsidR="00EC4B9D" w:rsidRPr="006863C8" w:rsidRDefault="00EC4B9D" w:rsidP="00EC4B9D">
            <w:pPr>
              <w:rPr>
                <w:rFonts w:ascii="Arial" w:hAnsi="Arial" w:cs="Arial"/>
                <w:sz w:val="24"/>
                <w:szCs w:val="24"/>
              </w:rPr>
            </w:pPr>
          </w:p>
        </w:tc>
      </w:tr>
    </w:tbl>
    <w:p w14:paraId="10E69541" w14:textId="77777777" w:rsidR="0062739F" w:rsidRPr="006863C8" w:rsidRDefault="0062739F">
      <w:pPr>
        <w:rPr>
          <w:rFonts w:ascii="Arial" w:hAnsi="Arial" w:cs="Arial"/>
          <w:sz w:val="24"/>
          <w:szCs w:val="24"/>
        </w:rPr>
      </w:pPr>
    </w:p>
    <w:sectPr w:rsidR="0062739F" w:rsidRPr="006863C8" w:rsidSect="00CF4699">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aughlin, Brian  (DSHS/ALTSA/RCS)" w:date="2022-11-16T11:43:00Z" w:initials="LB(">
    <w:p w14:paraId="77AC5D60" w14:textId="77777777" w:rsidR="00536D5A" w:rsidRDefault="00536D5A" w:rsidP="00F71BC1">
      <w:pPr>
        <w:pStyle w:val="CommentText"/>
      </w:pPr>
      <w:r>
        <w:rPr>
          <w:rStyle w:val="CommentReference"/>
        </w:rPr>
        <w:annotationRef/>
      </w:r>
      <w:r>
        <w:t xml:space="preserve">This section of RCW already existed, the change is the underlined text is new.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AC5D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F4B7E" w16cex:dateUtc="2022-11-16T1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AC5D60" w16cid:durableId="271F4B7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7E0F"/>
    <w:multiLevelType w:val="multilevel"/>
    <w:tmpl w:val="AEAE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EA4D09"/>
    <w:multiLevelType w:val="multilevel"/>
    <w:tmpl w:val="41ACD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E59125A"/>
    <w:multiLevelType w:val="multilevel"/>
    <w:tmpl w:val="68503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C1F0A2F"/>
    <w:multiLevelType w:val="multilevel"/>
    <w:tmpl w:val="ACEA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937291">
    <w:abstractNumId w:val="2"/>
  </w:num>
  <w:num w:numId="2" w16cid:durableId="126625569">
    <w:abstractNumId w:val="0"/>
  </w:num>
  <w:num w:numId="3" w16cid:durableId="1088693612">
    <w:abstractNumId w:val="3"/>
  </w:num>
  <w:num w:numId="4" w16cid:durableId="129841458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ghlin, Brian  (DSHS/ALTSA/RCS)">
    <w15:presenceInfo w15:providerId="AD" w15:userId="S::Brian.Laughlin@dshs.wa.gov::68da9dfc-1833-4d75-bc3d-308899f697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39F"/>
    <w:rsid w:val="001C356C"/>
    <w:rsid w:val="00536D5A"/>
    <w:rsid w:val="005A1522"/>
    <w:rsid w:val="006226F7"/>
    <w:rsid w:val="0062739F"/>
    <w:rsid w:val="006863C8"/>
    <w:rsid w:val="006B343D"/>
    <w:rsid w:val="00783EF9"/>
    <w:rsid w:val="007A19AB"/>
    <w:rsid w:val="007A39FD"/>
    <w:rsid w:val="00885C3D"/>
    <w:rsid w:val="00A76E0F"/>
    <w:rsid w:val="00AB5BE2"/>
    <w:rsid w:val="00CF4699"/>
    <w:rsid w:val="00D53910"/>
    <w:rsid w:val="00E06FBB"/>
    <w:rsid w:val="00EC4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C9EC"/>
  <w15:chartTrackingRefBased/>
  <w15:docId w15:val="{9821FE95-3135-4F60-AF13-42D559805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6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85C3D"/>
    <w:rPr>
      <w:sz w:val="16"/>
      <w:szCs w:val="16"/>
    </w:rPr>
  </w:style>
  <w:style w:type="paragraph" w:styleId="CommentText">
    <w:name w:val="annotation text"/>
    <w:basedOn w:val="Normal"/>
    <w:link w:val="CommentTextChar"/>
    <w:uiPriority w:val="99"/>
    <w:unhideWhenUsed/>
    <w:rsid w:val="00885C3D"/>
    <w:pPr>
      <w:spacing w:line="240" w:lineRule="auto"/>
    </w:pPr>
    <w:rPr>
      <w:sz w:val="20"/>
      <w:szCs w:val="20"/>
    </w:rPr>
  </w:style>
  <w:style w:type="character" w:customStyle="1" w:styleId="CommentTextChar">
    <w:name w:val="Comment Text Char"/>
    <w:basedOn w:val="DefaultParagraphFont"/>
    <w:link w:val="CommentText"/>
    <w:uiPriority w:val="99"/>
    <w:rsid w:val="00885C3D"/>
    <w:rPr>
      <w:sz w:val="20"/>
      <w:szCs w:val="20"/>
    </w:rPr>
  </w:style>
  <w:style w:type="paragraph" w:styleId="CommentSubject">
    <w:name w:val="annotation subject"/>
    <w:basedOn w:val="CommentText"/>
    <w:next w:val="CommentText"/>
    <w:link w:val="CommentSubjectChar"/>
    <w:uiPriority w:val="99"/>
    <w:semiHidden/>
    <w:unhideWhenUsed/>
    <w:rsid w:val="00885C3D"/>
    <w:rPr>
      <w:b/>
      <w:bCs/>
    </w:rPr>
  </w:style>
  <w:style w:type="character" w:customStyle="1" w:styleId="CommentSubjectChar">
    <w:name w:val="Comment Subject Char"/>
    <w:basedOn w:val="CommentTextChar"/>
    <w:link w:val="CommentSubject"/>
    <w:uiPriority w:val="99"/>
    <w:semiHidden/>
    <w:rsid w:val="00885C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716459">
      <w:bodyDiv w:val="1"/>
      <w:marLeft w:val="0"/>
      <w:marRight w:val="0"/>
      <w:marTop w:val="0"/>
      <w:marBottom w:val="0"/>
      <w:divBdr>
        <w:top w:val="none" w:sz="0" w:space="0" w:color="auto"/>
        <w:left w:val="none" w:sz="0" w:space="0" w:color="auto"/>
        <w:bottom w:val="none" w:sz="0" w:space="0" w:color="auto"/>
        <w:right w:val="none" w:sz="0" w:space="0" w:color="auto"/>
      </w:divBdr>
    </w:div>
    <w:div w:id="84470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6</Pages>
  <Words>1674</Words>
  <Characters>8877</Characters>
  <Application>Microsoft Office Word</Application>
  <DocSecurity>0</DocSecurity>
  <Lines>682</Lines>
  <Paragraphs>479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Laughlin, Brian  (DSHS/ALTSA/RCS)</dc:creator>
  <cp:keywords/>
  <dc:description/>
  <cp:lastModifiedBy>Laughlin, Brian  (DSHS/ALTSA/RCS)</cp:lastModifiedBy>
  <cp:revision>10</cp:revision>
  <dcterms:created xsi:type="dcterms:W3CDTF">2022-11-15T23:58:00Z</dcterms:created>
  <dcterms:modified xsi:type="dcterms:W3CDTF">2022-11-16T23:41:00Z</dcterms:modified>
</cp:coreProperties>
</file>