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25" w:rsidRDefault="00525991" w:rsidP="00525991">
      <w:pPr>
        <w:jc w:val="center"/>
      </w:pPr>
      <w:r>
        <w:rPr>
          <w:u w:val="single"/>
        </w:rPr>
        <w:t>The following are not required during AFH relocation inspections as they should be found in the currently licensed home and not moved prior to licensure of the new location; they will need to be in place upon licensure when the residents are moved</w:t>
      </w:r>
      <w:r w:rsidR="00C21A25" w:rsidRPr="00C03E0C">
        <w:rPr>
          <w:u w:val="single"/>
        </w:rPr>
        <w:t>:</w:t>
      </w:r>
    </w:p>
    <w:p w:rsidR="00C21A25" w:rsidRDefault="00C21A25" w:rsidP="00C21A25">
      <w:pPr>
        <w:pStyle w:val="ListParagraph"/>
        <w:numPr>
          <w:ilvl w:val="0"/>
          <w:numId w:val="2"/>
        </w:numPr>
      </w:pPr>
      <w:r>
        <w:t>Orie</w:t>
      </w:r>
      <w:r w:rsidR="00525991">
        <w:t>ntation checklist for new staff</w:t>
      </w:r>
    </w:p>
    <w:p w:rsidR="00C21A25" w:rsidRDefault="00C21A25" w:rsidP="00C21A25">
      <w:pPr>
        <w:pStyle w:val="ListParagraph"/>
      </w:pPr>
    </w:p>
    <w:p w:rsidR="00C21A25" w:rsidRDefault="00525991" w:rsidP="00C21A25">
      <w:pPr>
        <w:pStyle w:val="ListParagraph"/>
        <w:numPr>
          <w:ilvl w:val="0"/>
          <w:numId w:val="2"/>
        </w:numPr>
      </w:pPr>
      <w:r>
        <w:t>Emergency evacuation drill log</w:t>
      </w:r>
    </w:p>
    <w:p w:rsidR="00C21A25" w:rsidRDefault="00C21A25" w:rsidP="00C21A25">
      <w:pPr>
        <w:pStyle w:val="ListParagraph"/>
      </w:pPr>
    </w:p>
    <w:p w:rsidR="00C21A25" w:rsidRDefault="00525991" w:rsidP="00C21A25">
      <w:pPr>
        <w:pStyle w:val="ListParagraph"/>
        <w:numPr>
          <w:ilvl w:val="0"/>
          <w:numId w:val="2"/>
        </w:numPr>
      </w:pPr>
      <w:r>
        <w:t>Accident/injury log</w:t>
      </w:r>
    </w:p>
    <w:p w:rsidR="00C21A25" w:rsidRDefault="00C21A25" w:rsidP="00C21A25">
      <w:pPr>
        <w:pStyle w:val="ListParagraph"/>
      </w:pPr>
    </w:p>
    <w:p w:rsidR="00C21A25" w:rsidRDefault="00C21A25" w:rsidP="00C21A25">
      <w:pPr>
        <w:pStyle w:val="ListParagraph"/>
        <w:numPr>
          <w:ilvl w:val="0"/>
          <w:numId w:val="2"/>
        </w:numPr>
      </w:pPr>
      <w:r>
        <w:t>Medication log</w:t>
      </w:r>
    </w:p>
    <w:p w:rsidR="00C21A25" w:rsidRDefault="00C21A25" w:rsidP="00C21A25">
      <w:pPr>
        <w:pStyle w:val="ListParagraph"/>
      </w:pPr>
    </w:p>
    <w:p w:rsidR="00525991" w:rsidRDefault="00525991" w:rsidP="00C21A25">
      <w:pPr>
        <w:pStyle w:val="ListParagraph"/>
        <w:numPr>
          <w:ilvl w:val="0"/>
          <w:numId w:val="2"/>
        </w:numPr>
      </w:pPr>
      <w:r>
        <w:t>Policies:</w:t>
      </w:r>
    </w:p>
    <w:p w:rsidR="00525991" w:rsidRDefault="00525991" w:rsidP="00525991">
      <w:pPr>
        <w:pStyle w:val="ListParagraph"/>
      </w:pPr>
    </w:p>
    <w:p w:rsidR="00525991" w:rsidRDefault="00525991" w:rsidP="00525991">
      <w:pPr>
        <w:pStyle w:val="ListParagraph"/>
        <w:numPr>
          <w:ilvl w:val="1"/>
          <w:numId w:val="2"/>
        </w:numPr>
      </w:pPr>
      <w:r>
        <w:t xml:space="preserve">Prohibiting Abandonment, </w:t>
      </w:r>
      <w:r w:rsidR="00C21A25">
        <w:t>Abuse,</w:t>
      </w:r>
      <w:r>
        <w:t xml:space="preserve"> Neglect and Exploitation</w:t>
      </w:r>
    </w:p>
    <w:p w:rsidR="00525991" w:rsidRDefault="00525991" w:rsidP="00525991">
      <w:pPr>
        <w:pStyle w:val="ListParagraph"/>
        <w:numPr>
          <w:ilvl w:val="1"/>
          <w:numId w:val="2"/>
        </w:numPr>
      </w:pPr>
      <w:r>
        <w:t>Acceptance of</w:t>
      </w:r>
      <w:r w:rsidR="00C21A25">
        <w:t xml:space="preserve"> Medicaid</w:t>
      </w:r>
      <w:r>
        <w:t xml:space="preserve"> as a payment source</w:t>
      </w:r>
    </w:p>
    <w:p w:rsidR="00525991" w:rsidRDefault="00525991" w:rsidP="00525991">
      <w:pPr>
        <w:pStyle w:val="ListParagraph"/>
        <w:numPr>
          <w:ilvl w:val="1"/>
          <w:numId w:val="2"/>
        </w:numPr>
      </w:pPr>
      <w:r>
        <w:t xml:space="preserve">Contacting Emergency Medical Services, </w:t>
      </w:r>
      <w:r w:rsidR="00C21A25">
        <w:t xml:space="preserve">and </w:t>
      </w:r>
    </w:p>
    <w:p w:rsidR="00C21A25" w:rsidRDefault="00C21A25" w:rsidP="00525991">
      <w:pPr>
        <w:pStyle w:val="ListParagraph"/>
        <w:numPr>
          <w:ilvl w:val="1"/>
          <w:numId w:val="2"/>
        </w:numPr>
      </w:pPr>
      <w:r>
        <w:t xml:space="preserve">Medication </w:t>
      </w:r>
      <w:r w:rsidR="00525991">
        <w:t>Disposal</w:t>
      </w:r>
    </w:p>
    <w:p w:rsidR="00C21A25" w:rsidRDefault="00C21A25" w:rsidP="00C21A25">
      <w:pPr>
        <w:pStyle w:val="ListParagraph"/>
      </w:pPr>
    </w:p>
    <w:p w:rsidR="00C21A25" w:rsidRDefault="00525991" w:rsidP="00C21A25">
      <w:pPr>
        <w:pStyle w:val="ListParagraph"/>
        <w:numPr>
          <w:ilvl w:val="0"/>
          <w:numId w:val="2"/>
        </w:numPr>
      </w:pPr>
      <w:r>
        <w:t>Resident sample record</w:t>
      </w:r>
    </w:p>
    <w:p w:rsidR="00525991" w:rsidRDefault="00525991" w:rsidP="00525991">
      <w:pPr>
        <w:pStyle w:val="ListParagraph"/>
      </w:pPr>
    </w:p>
    <w:p w:rsidR="00525991" w:rsidRDefault="00525991" w:rsidP="00525991">
      <w:pPr>
        <w:pStyle w:val="ListParagraph"/>
        <w:numPr>
          <w:ilvl w:val="0"/>
          <w:numId w:val="2"/>
        </w:numPr>
      </w:pPr>
      <w:r>
        <w:t>Postings</w:t>
      </w:r>
    </w:p>
    <w:p w:rsidR="00525991" w:rsidRDefault="00525991" w:rsidP="00525991">
      <w:pPr>
        <w:pStyle w:val="ListParagraph"/>
      </w:pPr>
    </w:p>
    <w:p w:rsidR="00C21A25" w:rsidRDefault="00C21A25" w:rsidP="00C21A25">
      <w:pPr>
        <w:pStyle w:val="ListParagraph"/>
        <w:numPr>
          <w:ilvl w:val="0"/>
          <w:numId w:val="2"/>
        </w:numPr>
      </w:pPr>
      <w:r>
        <w:t>N</w:t>
      </w:r>
      <w:r w:rsidR="00525991">
        <w:t>o furniture required</w:t>
      </w:r>
    </w:p>
    <w:p w:rsidR="00C21A25" w:rsidRDefault="00C21A25" w:rsidP="00C21A25">
      <w:pPr>
        <w:pStyle w:val="ListParagraph"/>
      </w:pPr>
    </w:p>
    <w:p w:rsidR="00C21A25" w:rsidRDefault="00C21A25" w:rsidP="00C21A25">
      <w:pPr>
        <w:pStyle w:val="ListParagraph"/>
        <w:numPr>
          <w:ilvl w:val="0"/>
          <w:numId w:val="2"/>
        </w:numPr>
      </w:pPr>
      <w:r>
        <w:t>No need to require the working telephone line</w:t>
      </w:r>
    </w:p>
    <w:p w:rsidR="00C21A25" w:rsidRDefault="00C21A25" w:rsidP="00C21A25">
      <w:pPr>
        <w:pStyle w:val="ListParagraph"/>
      </w:pPr>
    </w:p>
    <w:p w:rsidR="00C21A25" w:rsidRDefault="00C21A25" w:rsidP="00C21A25">
      <w:pPr>
        <w:pStyle w:val="ListParagraph"/>
        <w:numPr>
          <w:ilvl w:val="0"/>
          <w:numId w:val="2"/>
        </w:numPr>
      </w:pPr>
      <w:r>
        <w:t>Call bell system – Clarify with the applicant whether or not they have a call bell system currently in use at the o</w:t>
      </w:r>
      <w:r w:rsidR="00525991">
        <w:t>ld home.  If they do NOT and on</w:t>
      </w:r>
      <w:r>
        <w:t>e will be required for the new home</w:t>
      </w:r>
      <w:r w:rsidR="00525991">
        <w:t>,</w:t>
      </w:r>
      <w:r>
        <w:t xml:space="preserve"> then they will need to have it in working order in the new home prior to recommending licensing. We do not expect the home to remove a currently installed system just for the inspection.</w:t>
      </w:r>
    </w:p>
    <w:p w:rsidR="00C21A25" w:rsidRDefault="00C21A25" w:rsidP="00C21A25">
      <w:pPr>
        <w:pStyle w:val="ListParagraph"/>
      </w:pPr>
    </w:p>
    <w:p w:rsidR="00C21A25" w:rsidRDefault="00C21A25" w:rsidP="00C21A25">
      <w:pPr>
        <w:pStyle w:val="ListParagraph"/>
        <w:numPr>
          <w:ilvl w:val="0"/>
          <w:numId w:val="2"/>
        </w:numPr>
      </w:pPr>
      <w:r>
        <w:t>Laundry – talk about laundry plan especially if the plan involves navigating near the kitchen</w:t>
      </w:r>
    </w:p>
    <w:p w:rsidR="00C21A25" w:rsidRDefault="00C21A25" w:rsidP="00C21A25">
      <w:pPr>
        <w:pStyle w:val="ListParagraph"/>
      </w:pPr>
    </w:p>
    <w:p w:rsidR="00C21A25" w:rsidRDefault="00C21A25" w:rsidP="00C21A25">
      <w:pPr>
        <w:pStyle w:val="ListParagraph"/>
        <w:numPr>
          <w:ilvl w:val="0"/>
          <w:numId w:val="2"/>
        </w:numPr>
      </w:pPr>
      <w:r>
        <w:t xml:space="preserve">Kitchen – Not required to be stocked </w:t>
      </w:r>
    </w:p>
    <w:p w:rsidR="00525991" w:rsidRDefault="00525991" w:rsidP="00525991">
      <w:pPr>
        <w:pStyle w:val="ListParagraph"/>
      </w:pPr>
    </w:p>
    <w:p w:rsidR="00C21A25" w:rsidRDefault="00C21A25" w:rsidP="00C21A25">
      <w:pPr>
        <w:pStyle w:val="ListParagraph"/>
        <w:numPr>
          <w:ilvl w:val="0"/>
          <w:numId w:val="2"/>
        </w:numPr>
      </w:pPr>
      <w:r>
        <w:t>Fire extinguishers</w:t>
      </w:r>
    </w:p>
    <w:p w:rsidR="00525991" w:rsidRDefault="00525991" w:rsidP="00525991">
      <w:pPr>
        <w:pStyle w:val="ListParagraph"/>
      </w:pPr>
    </w:p>
    <w:p w:rsidR="00C21A25" w:rsidRDefault="00C03E0C" w:rsidP="00C21A25">
      <w:pPr>
        <w:pStyle w:val="ListParagraph"/>
        <w:numPr>
          <w:ilvl w:val="0"/>
          <w:numId w:val="2"/>
        </w:numPr>
      </w:pPr>
      <w:r>
        <w:t xml:space="preserve">Medication storage – </w:t>
      </w:r>
      <w:r w:rsidR="00525991">
        <w:t>Home should have a plan in place but n</w:t>
      </w:r>
      <w:r>
        <w:t>ot required to remove current system from currently li</w:t>
      </w:r>
      <w:r w:rsidR="00525991">
        <w:t>censed home for the inspection.</w:t>
      </w:r>
    </w:p>
    <w:p w:rsidR="00525991" w:rsidRDefault="00525991" w:rsidP="00525991">
      <w:pPr>
        <w:pStyle w:val="ListParagraph"/>
      </w:pPr>
    </w:p>
    <w:p w:rsidR="00C03E0C" w:rsidRDefault="00525991" w:rsidP="00C03E0C">
      <w:pPr>
        <w:pStyle w:val="ListParagraph"/>
        <w:numPr>
          <w:ilvl w:val="0"/>
          <w:numId w:val="2"/>
        </w:numPr>
      </w:pPr>
      <w:r>
        <w:t>Emergency supplies</w:t>
      </w:r>
    </w:p>
    <w:p w:rsidR="00C03E0C" w:rsidRDefault="00C03E0C" w:rsidP="00C03E0C"/>
    <w:sectPr w:rsidR="00C0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1EC0"/>
    <w:multiLevelType w:val="hybridMultilevel"/>
    <w:tmpl w:val="EBC0D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3F57"/>
    <w:multiLevelType w:val="hybridMultilevel"/>
    <w:tmpl w:val="C832D19A"/>
    <w:lvl w:ilvl="0" w:tplc="2A0A4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25"/>
    <w:rsid w:val="00010CB4"/>
    <w:rsid w:val="00020BEE"/>
    <w:rsid w:val="00123EC6"/>
    <w:rsid w:val="00525991"/>
    <w:rsid w:val="00A0240F"/>
    <w:rsid w:val="00BC1C80"/>
    <w:rsid w:val="00BE67DE"/>
    <w:rsid w:val="00C03E0C"/>
    <w:rsid w:val="00C2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29E92-E509-4293-BCE9-8190DE56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Amena (DSHS/ALTSA/RCS)</dc:creator>
  <cp:keywords/>
  <dc:description/>
  <cp:lastModifiedBy>Bantog, Clare (DSHS/ALTSA/RCS)</cp:lastModifiedBy>
  <cp:revision>1</cp:revision>
  <dcterms:created xsi:type="dcterms:W3CDTF">2018-10-25T18:16:00Z</dcterms:created>
  <dcterms:modified xsi:type="dcterms:W3CDTF">2018-10-25T18:16:00Z</dcterms:modified>
</cp:coreProperties>
</file>