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9133" w14:textId="5997884F" w:rsidR="00CE120E" w:rsidRPr="003F46CB" w:rsidRDefault="00CE120E" w:rsidP="00CE120E">
      <w:pPr>
        <w:rPr>
          <w:i/>
          <w:iCs/>
        </w:rPr>
      </w:pPr>
      <w:r>
        <w:rPr>
          <w:b/>
          <w:bCs/>
        </w:rPr>
        <w:t xml:space="preserve">NEW SECTION 388-101 Certification evaluation timelines </w:t>
      </w:r>
      <w:r w:rsidRPr="003F46CB">
        <w:rPr>
          <w:b/>
          <w:bCs/>
          <w:i/>
          <w:iCs/>
        </w:rPr>
        <w:t>(</w:t>
      </w:r>
      <w:r>
        <w:rPr>
          <w:b/>
          <w:bCs/>
          <w:i/>
          <w:iCs/>
        </w:rPr>
        <w:t>CCRSS</w:t>
      </w:r>
      <w:r w:rsidRPr="003F46CB">
        <w:rPr>
          <w:b/>
          <w:bCs/>
          <w:i/>
          <w:iCs/>
        </w:rPr>
        <w:t>)</w:t>
      </w:r>
    </w:p>
    <w:p w14:paraId="482A3B40" w14:textId="45302C01" w:rsidR="00CE120E" w:rsidRDefault="00CE120E" w:rsidP="00CE120E">
      <w:pPr>
        <w:pStyle w:val="ListParagraph"/>
        <w:numPr>
          <w:ilvl w:val="0"/>
          <w:numId w:val="1"/>
        </w:numPr>
      </w:pPr>
      <w:r w:rsidRPr="005B32B9">
        <w:t xml:space="preserve">In response to the COVID-19 pandemic, the </w:t>
      </w:r>
      <w:r w:rsidR="00F61BCE">
        <w:t xml:space="preserve">department </w:t>
      </w:r>
      <w:r w:rsidR="00E71301">
        <w:t xml:space="preserve">filed an emergency rule </w:t>
      </w:r>
      <w:r w:rsidRPr="005B32B9">
        <w:t>suspend</w:t>
      </w:r>
      <w:r w:rsidR="00E71301">
        <w:t xml:space="preserve">ing </w:t>
      </w:r>
      <w:r w:rsidRPr="005B32B9">
        <w:t xml:space="preserve">the </w:t>
      </w:r>
      <w:r>
        <w:t xml:space="preserve">requirement for the department to conduct </w:t>
      </w:r>
      <w:r w:rsidR="00734A40">
        <w:t>on-site certification evaluation of each service provider at least once every two years</w:t>
      </w:r>
      <w:r w:rsidR="000D3B22">
        <w:t xml:space="preserve"> </w:t>
      </w:r>
      <w:r w:rsidR="006D1392">
        <w:t xml:space="preserve">as </w:t>
      </w:r>
      <w:r w:rsidR="00B909A7">
        <w:t xml:space="preserve">authorized by RCW 71A.12.080 and </w:t>
      </w:r>
      <w:r w:rsidR="007E0824">
        <w:t>required by WAC</w:t>
      </w:r>
      <w:r w:rsidR="00B909A7">
        <w:t xml:space="preserve"> 388-101-3130</w:t>
      </w:r>
      <w:r w:rsidR="007E668B" w:rsidRPr="00AC2252">
        <w:t>.</w:t>
      </w:r>
    </w:p>
    <w:p w14:paraId="172FEB68" w14:textId="162A30E6" w:rsidR="00CE120E" w:rsidRDefault="00CE120E" w:rsidP="00CE120E">
      <w:pPr>
        <w:pStyle w:val="ListParagraph"/>
        <w:numPr>
          <w:ilvl w:val="0"/>
          <w:numId w:val="1"/>
        </w:numPr>
      </w:pPr>
      <w:r>
        <w:t xml:space="preserve">During the suspension of the </w:t>
      </w:r>
      <w:r w:rsidR="007E668B">
        <w:t xml:space="preserve">certification evaluation </w:t>
      </w:r>
      <w:r>
        <w:t>requirements, the department continued to conduct complaint investigations in</w:t>
      </w:r>
      <w:r w:rsidR="00E1672D">
        <w:t xml:space="preserve"> </w:t>
      </w:r>
      <w:r w:rsidR="007E0824">
        <w:t>CCRSS settings (</w:t>
      </w:r>
      <w:r w:rsidR="007E668B">
        <w:t>group homes,</w:t>
      </w:r>
      <w:r w:rsidR="005229AC">
        <w:t xml:space="preserve"> </w:t>
      </w:r>
      <w:r w:rsidR="007E668B">
        <w:t>group training homes</w:t>
      </w:r>
      <w:r w:rsidR="00E1672D">
        <w:t xml:space="preserve">, and supported living </w:t>
      </w:r>
      <w:r w:rsidR="005229AC">
        <w:t>client households</w:t>
      </w:r>
      <w:r w:rsidR="007E0824">
        <w:t xml:space="preserve">) </w:t>
      </w:r>
      <w:r>
        <w:t>when it became aware of information</w:t>
      </w:r>
      <w:r w:rsidR="00700DE4">
        <w:t xml:space="preserve"> </w:t>
      </w:r>
      <w:r>
        <w:t>indicat</w:t>
      </w:r>
      <w:r w:rsidR="00700DE4">
        <w:t>ing</w:t>
      </w:r>
      <w:r>
        <w:t xml:space="preserve"> an immediate threat to </w:t>
      </w:r>
      <w:r w:rsidR="00E1672D">
        <w:t>client</w:t>
      </w:r>
      <w:r>
        <w:t xml:space="preserve"> health and safety.</w:t>
      </w:r>
    </w:p>
    <w:p w14:paraId="2466B080" w14:textId="1E4C4249" w:rsidR="00CE120E" w:rsidRDefault="00CE120E" w:rsidP="00CE120E">
      <w:pPr>
        <w:pStyle w:val="ListParagraph"/>
        <w:numPr>
          <w:ilvl w:val="0"/>
          <w:numId w:val="1"/>
        </w:numPr>
      </w:pPr>
      <w:bookmarkStart w:id="0" w:name="_Hlk99448768"/>
      <w:r>
        <w:t xml:space="preserve">The department shall prioritize and </w:t>
      </w:r>
      <w:r w:rsidR="00012257">
        <w:t xml:space="preserve">complete </w:t>
      </w:r>
      <w:r w:rsidR="00E1672D">
        <w:t xml:space="preserve">certification evaluations </w:t>
      </w:r>
      <w:r>
        <w:t xml:space="preserve">of </w:t>
      </w:r>
      <w:r w:rsidR="00E1672D">
        <w:t xml:space="preserve">service providers </w:t>
      </w:r>
      <w:r>
        <w:t xml:space="preserve">by applying the following </w:t>
      </w:r>
      <w:r w:rsidR="007C1F0F">
        <w:t>criteria,</w:t>
      </w:r>
      <w:r>
        <w:t xml:space="preserve"> </w:t>
      </w:r>
      <w:r w:rsidR="00012257">
        <w:t>so all service providers receive a certification evaluation between 01/01/2022 and 12/31/2023</w:t>
      </w:r>
      <w:r>
        <w:t>:</w:t>
      </w:r>
    </w:p>
    <w:p w14:paraId="128DEF6D" w14:textId="4E7454E5" w:rsidR="00CE120E" w:rsidRDefault="00CE120E" w:rsidP="00CE120E">
      <w:pPr>
        <w:pStyle w:val="ListParagraph"/>
        <w:numPr>
          <w:ilvl w:val="1"/>
          <w:numId w:val="1"/>
        </w:numPr>
      </w:pPr>
      <w:r>
        <w:t xml:space="preserve">The department has identified an ongoing threat to the health and safety of </w:t>
      </w:r>
      <w:r w:rsidR="00012257">
        <w:t>client</w:t>
      </w:r>
      <w:r>
        <w:t xml:space="preserve">s through one or more reported complaints, previous </w:t>
      </w:r>
      <w:r w:rsidR="005229AC">
        <w:t>certification evaluations</w:t>
      </w:r>
      <w:r>
        <w:t xml:space="preserve">, or previous </w:t>
      </w:r>
      <w:proofErr w:type="gramStart"/>
      <w:r>
        <w:t>investigations;</w:t>
      </w:r>
      <w:proofErr w:type="gramEnd"/>
    </w:p>
    <w:bookmarkEnd w:id="0"/>
    <w:p w14:paraId="6A26E2AA" w14:textId="5FE9AF7A" w:rsidR="00CE120E" w:rsidRDefault="00CE120E" w:rsidP="00CE120E">
      <w:pPr>
        <w:pStyle w:val="ListParagraph"/>
        <w:numPr>
          <w:ilvl w:val="1"/>
          <w:numId w:val="1"/>
        </w:numPr>
      </w:pPr>
      <w:r>
        <w:t xml:space="preserve">Whether the </w:t>
      </w:r>
      <w:r w:rsidR="00A40310">
        <w:t xml:space="preserve">service </w:t>
      </w:r>
      <w:r w:rsidR="00012257">
        <w:t>provider</w:t>
      </w:r>
      <w:r>
        <w:t xml:space="preserve"> has had </w:t>
      </w:r>
      <w:r w:rsidR="005229AC">
        <w:t>an enforcement</w:t>
      </w:r>
      <w:r>
        <w:t xml:space="preserve"> remedy imposed in the last twenty-four months; </w:t>
      </w:r>
      <w:r w:rsidR="00012257">
        <w:t xml:space="preserve">and </w:t>
      </w:r>
    </w:p>
    <w:p w14:paraId="1599D711" w14:textId="771830AA" w:rsidR="001F676B" w:rsidRDefault="00CE120E" w:rsidP="00012257">
      <w:pPr>
        <w:pStyle w:val="ListParagraph"/>
        <w:numPr>
          <w:ilvl w:val="1"/>
          <w:numId w:val="1"/>
        </w:numPr>
      </w:pPr>
      <w:r>
        <w:t>The length of time since the</w:t>
      </w:r>
      <w:r w:rsidR="005229AC">
        <w:t xml:space="preserve"> service provider’s</w:t>
      </w:r>
      <w:r>
        <w:t xml:space="preserve"> last </w:t>
      </w:r>
      <w:r w:rsidR="005229AC">
        <w:t xml:space="preserve">certification evaluation </w:t>
      </w:r>
    </w:p>
    <w:sectPr w:rsidR="001F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32D4"/>
    <w:multiLevelType w:val="hybridMultilevel"/>
    <w:tmpl w:val="FE06F106"/>
    <w:lvl w:ilvl="0" w:tplc="6736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E"/>
    <w:rsid w:val="00012257"/>
    <w:rsid w:val="000D3B22"/>
    <w:rsid w:val="00175F76"/>
    <w:rsid w:val="001F5965"/>
    <w:rsid w:val="001F676B"/>
    <w:rsid w:val="002F4885"/>
    <w:rsid w:val="005229AC"/>
    <w:rsid w:val="006467F1"/>
    <w:rsid w:val="006477CC"/>
    <w:rsid w:val="006D1392"/>
    <w:rsid w:val="00700DE4"/>
    <w:rsid w:val="00734A40"/>
    <w:rsid w:val="007C1F0F"/>
    <w:rsid w:val="007D20D4"/>
    <w:rsid w:val="007E0824"/>
    <w:rsid w:val="007E668B"/>
    <w:rsid w:val="008D39C4"/>
    <w:rsid w:val="009151BE"/>
    <w:rsid w:val="009A0690"/>
    <w:rsid w:val="00A40310"/>
    <w:rsid w:val="00AC2252"/>
    <w:rsid w:val="00AE62E8"/>
    <w:rsid w:val="00B909A7"/>
    <w:rsid w:val="00BC657F"/>
    <w:rsid w:val="00C54269"/>
    <w:rsid w:val="00CC183A"/>
    <w:rsid w:val="00CE120E"/>
    <w:rsid w:val="00E1672D"/>
    <w:rsid w:val="00E71301"/>
    <w:rsid w:val="00F61BCE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6F71"/>
  <w15:chartTrackingRefBased/>
  <w15:docId w15:val="{F48CC76F-9919-4BF2-AA37-F5C22D0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Hoeman, Debra L (DSHS/ALTSA/RCS)</dc:creator>
  <cp:keywords/>
  <dc:description/>
  <cp:lastModifiedBy>Hoeman, Debra L (DSHS/ALTSA/RCS)</cp:lastModifiedBy>
  <cp:revision>5</cp:revision>
  <cp:lastPrinted>2022-06-02T18:36:00Z</cp:lastPrinted>
  <dcterms:created xsi:type="dcterms:W3CDTF">2022-05-16T19:21:00Z</dcterms:created>
  <dcterms:modified xsi:type="dcterms:W3CDTF">2022-06-03T00:10:00Z</dcterms:modified>
</cp:coreProperties>
</file>