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BFB5E" w14:textId="77777777" w:rsidR="000023A9" w:rsidRDefault="000023A9" w:rsidP="000023A9">
      <w:pPr>
        <w:pStyle w:val="MeetingTitle"/>
        <w:spacing w:before="0"/>
        <w:jc w:val="center"/>
        <w:rPr>
          <w:sz w:val="24"/>
        </w:rPr>
      </w:pPr>
    </w:p>
    <w:p w14:paraId="3B9700B8" w14:textId="77777777" w:rsidR="008B5730" w:rsidRDefault="008B5730" w:rsidP="008B5730">
      <w:pPr>
        <w:pStyle w:val="MeetingTitle"/>
        <w:spacing w:before="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3D87878A" wp14:editId="136795F9">
            <wp:extent cx="1544303" cy="88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C logo outline black background png 12-16-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52" cy="8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355D5" w14:textId="77777777" w:rsidR="008B5730" w:rsidRDefault="008B5730" w:rsidP="008B5730">
      <w:pPr>
        <w:pStyle w:val="MeetingTitle"/>
        <w:spacing w:before="0"/>
        <w:jc w:val="center"/>
        <w:rPr>
          <w:sz w:val="24"/>
        </w:rPr>
      </w:pPr>
    </w:p>
    <w:p w14:paraId="3A008EB1" w14:textId="77777777" w:rsidR="00DD2886" w:rsidRDefault="00DD2886" w:rsidP="008B5730">
      <w:pPr>
        <w:pStyle w:val="MeetingTitle"/>
        <w:spacing w:before="0"/>
        <w:jc w:val="center"/>
        <w:rPr>
          <w:sz w:val="24"/>
        </w:rPr>
      </w:pPr>
      <w:r>
        <w:rPr>
          <w:sz w:val="24"/>
        </w:rPr>
        <w:t>Dementia Action Collaborative:</w:t>
      </w:r>
    </w:p>
    <w:p w14:paraId="426EECA0" w14:textId="77777777" w:rsidR="00AB707B" w:rsidRDefault="00DD2886" w:rsidP="008B5730">
      <w:pPr>
        <w:pStyle w:val="MeetingTitle"/>
        <w:spacing w:before="0"/>
        <w:jc w:val="center"/>
        <w:rPr>
          <w:sz w:val="24"/>
        </w:rPr>
      </w:pPr>
      <w:r>
        <w:rPr>
          <w:sz w:val="24"/>
        </w:rPr>
        <w:t xml:space="preserve">Implementing the </w:t>
      </w:r>
      <w:r w:rsidR="00443598">
        <w:rPr>
          <w:sz w:val="24"/>
        </w:rPr>
        <w:t>Washington State Plan to Address Alzheimer’s Disease</w:t>
      </w:r>
      <w:r w:rsidR="00C123FB">
        <w:rPr>
          <w:sz w:val="24"/>
        </w:rPr>
        <w:t xml:space="preserve"> and Other Dementias</w:t>
      </w:r>
    </w:p>
    <w:p w14:paraId="3478852D" w14:textId="77777777" w:rsidR="00C123FB" w:rsidRDefault="00537459" w:rsidP="000023A9">
      <w:pPr>
        <w:pStyle w:val="DateTime"/>
        <w:jc w:val="center"/>
        <w:rPr>
          <w:sz w:val="24"/>
        </w:rPr>
      </w:pPr>
      <w:r>
        <w:rPr>
          <w:sz w:val="24"/>
        </w:rPr>
        <w:t xml:space="preserve">Thursday, </w:t>
      </w:r>
      <w:r w:rsidR="00BF2C0E">
        <w:rPr>
          <w:sz w:val="24"/>
        </w:rPr>
        <w:t xml:space="preserve">Sept </w:t>
      </w:r>
      <w:r w:rsidR="0083709A">
        <w:rPr>
          <w:sz w:val="24"/>
        </w:rPr>
        <w:t>23, 2020</w:t>
      </w:r>
      <w:r w:rsidR="00915E3D">
        <w:rPr>
          <w:sz w:val="24"/>
        </w:rPr>
        <w:t xml:space="preserve"> | </w:t>
      </w:r>
      <w:r w:rsidR="00BF2C0E">
        <w:rPr>
          <w:sz w:val="24"/>
        </w:rPr>
        <w:t>9:0</w:t>
      </w:r>
      <w:r w:rsidR="00E504E4" w:rsidRPr="007A4073">
        <w:rPr>
          <w:sz w:val="24"/>
        </w:rPr>
        <w:t>0</w:t>
      </w:r>
      <w:r w:rsidR="00443598" w:rsidRPr="007A4073">
        <w:rPr>
          <w:sz w:val="24"/>
        </w:rPr>
        <w:t xml:space="preserve"> a.m. to </w:t>
      </w:r>
      <w:r w:rsidR="00BF2C0E">
        <w:rPr>
          <w:sz w:val="24"/>
        </w:rPr>
        <w:t>12:30</w:t>
      </w:r>
      <w:r w:rsidR="00443598" w:rsidRPr="007A4073">
        <w:rPr>
          <w:sz w:val="24"/>
        </w:rPr>
        <w:t xml:space="preserve"> p.m.</w:t>
      </w:r>
    </w:p>
    <w:p w14:paraId="0E99DB07" w14:textId="5584FB2E" w:rsidR="00BF2C0E" w:rsidRDefault="00BF2C0E" w:rsidP="000023A9">
      <w:pPr>
        <w:pStyle w:val="DateTime"/>
        <w:jc w:val="center"/>
        <w:rPr>
          <w:sz w:val="24"/>
        </w:rPr>
      </w:pPr>
      <w:r>
        <w:rPr>
          <w:sz w:val="24"/>
        </w:rPr>
        <w:t>Virtual door</w:t>
      </w:r>
      <w:r w:rsidR="00E218FC">
        <w:rPr>
          <w:sz w:val="24"/>
        </w:rPr>
        <w:t>s</w:t>
      </w:r>
      <w:r>
        <w:rPr>
          <w:sz w:val="24"/>
        </w:rPr>
        <w:t xml:space="preserve"> open at 8:30 am</w:t>
      </w:r>
    </w:p>
    <w:p w14:paraId="3F74608D" w14:textId="77777777" w:rsidR="007259D6" w:rsidRDefault="007259D6" w:rsidP="000023A9">
      <w:pPr>
        <w:pStyle w:val="DateTime"/>
        <w:jc w:val="center"/>
        <w:rPr>
          <w:sz w:val="24"/>
        </w:rPr>
      </w:pPr>
    </w:p>
    <w:p w14:paraId="6EA8E639" w14:textId="77777777" w:rsidR="00C123FB" w:rsidRPr="008A023D" w:rsidRDefault="00C123FB" w:rsidP="00AB707B">
      <w:pPr>
        <w:pStyle w:val="DateTime"/>
        <w:jc w:val="center"/>
        <w:rPr>
          <w:strike/>
          <w:sz w:val="24"/>
        </w:rPr>
      </w:pPr>
    </w:p>
    <w:tbl>
      <w:tblPr>
        <w:tblStyle w:val="TableGrid"/>
        <w:tblW w:w="999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8490"/>
      </w:tblGrid>
      <w:tr w:rsidR="0088465E" w14:paraId="243B90FF" w14:textId="77777777" w:rsidTr="007B103E">
        <w:tc>
          <w:tcPr>
            <w:tcW w:w="1500" w:type="dxa"/>
          </w:tcPr>
          <w:p w14:paraId="60951337" w14:textId="77777777" w:rsidR="0088465E" w:rsidRDefault="0088465E" w:rsidP="00E85FB7">
            <w:pPr>
              <w:pStyle w:val="AgendaInformation"/>
              <w:spacing w:after="0"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Panel Members</w:t>
            </w:r>
            <w:r w:rsidR="00E85FB7">
              <w:rPr>
                <w:b/>
                <w:sz w:val="22"/>
              </w:rPr>
              <w:t xml:space="preserve"> [Appointed]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8490" w:type="dxa"/>
          </w:tcPr>
          <w:p w14:paraId="520EFE38" w14:textId="77777777" w:rsidR="0088465E" w:rsidRPr="00A53CD4" w:rsidRDefault="0088465E" w:rsidP="00756275">
            <w:pPr>
              <w:pStyle w:val="AgendaInformation"/>
              <w:spacing w:after="0" w:line="240" w:lineRule="auto"/>
              <w:rPr>
                <w:sz w:val="8"/>
                <w:szCs w:val="8"/>
              </w:rPr>
            </w:pPr>
            <w:r>
              <w:rPr>
                <w:sz w:val="22"/>
              </w:rPr>
              <w:t xml:space="preserve">Bill Moss, Chair, </w:t>
            </w:r>
            <w:r w:rsidR="00C87A1C">
              <w:rPr>
                <w:sz w:val="22"/>
              </w:rPr>
              <w:t xml:space="preserve">Aziz </w:t>
            </w:r>
            <w:proofErr w:type="spellStart"/>
            <w:r w:rsidR="00C87A1C">
              <w:rPr>
                <w:sz w:val="22"/>
              </w:rPr>
              <w:t>Aladin</w:t>
            </w:r>
            <w:proofErr w:type="spellEnd"/>
            <w:r w:rsidR="00C87A1C">
              <w:rPr>
                <w:sz w:val="22"/>
              </w:rPr>
              <w:t xml:space="preserve">, </w:t>
            </w:r>
            <w:proofErr w:type="spellStart"/>
            <w:r w:rsidR="00C87A1C">
              <w:rPr>
                <w:sz w:val="22"/>
              </w:rPr>
              <w:t>Basia</w:t>
            </w:r>
            <w:proofErr w:type="spellEnd"/>
            <w:r w:rsidR="00C87A1C">
              <w:rPr>
                <w:sz w:val="22"/>
              </w:rPr>
              <w:t xml:space="preserve"> </w:t>
            </w:r>
            <w:proofErr w:type="spellStart"/>
            <w:r w:rsidR="00C87A1C">
              <w:rPr>
                <w:sz w:val="22"/>
              </w:rPr>
              <w:t>Belza</w:t>
            </w:r>
            <w:proofErr w:type="spellEnd"/>
            <w:r w:rsidRPr="00F76DDD">
              <w:rPr>
                <w:sz w:val="22"/>
              </w:rPr>
              <w:t xml:space="preserve">, </w:t>
            </w:r>
            <w:r w:rsidR="00E85FB7">
              <w:rPr>
                <w:sz w:val="22"/>
              </w:rPr>
              <w:t xml:space="preserve">Michael Bowers, </w:t>
            </w:r>
            <w:r w:rsidR="00294325">
              <w:rPr>
                <w:sz w:val="22"/>
              </w:rPr>
              <w:t xml:space="preserve">Carla </w:t>
            </w:r>
            <w:proofErr w:type="spellStart"/>
            <w:r w:rsidR="00294325">
              <w:rPr>
                <w:sz w:val="22"/>
              </w:rPr>
              <w:t>Calogero</w:t>
            </w:r>
            <w:proofErr w:type="spellEnd"/>
            <w:r w:rsidRPr="00F76DDD">
              <w:rPr>
                <w:sz w:val="22"/>
              </w:rPr>
              <w:t>,</w:t>
            </w:r>
            <w:r w:rsidR="00FA1E97">
              <w:rPr>
                <w:sz w:val="22"/>
              </w:rPr>
              <w:t xml:space="preserve"> </w:t>
            </w:r>
            <w:r w:rsidR="00DC3AC0">
              <w:rPr>
                <w:sz w:val="22"/>
              </w:rPr>
              <w:t xml:space="preserve">Joann Clemo, </w:t>
            </w:r>
            <w:r w:rsidR="00294325">
              <w:rPr>
                <w:sz w:val="22"/>
              </w:rPr>
              <w:t xml:space="preserve">Leslie </w:t>
            </w:r>
            <w:proofErr w:type="spellStart"/>
            <w:r w:rsidR="00294325">
              <w:rPr>
                <w:sz w:val="22"/>
              </w:rPr>
              <w:t>Emerick</w:t>
            </w:r>
            <w:proofErr w:type="spellEnd"/>
            <w:r w:rsidR="00294325">
              <w:rPr>
                <w:sz w:val="22"/>
              </w:rPr>
              <w:t xml:space="preserve">, </w:t>
            </w:r>
            <w:r w:rsidRPr="00F76DDD">
              <w:rPr>
                <w:sz w:val="22"/>
              </w:rPr>
              <w:t xml:space="preserve">Eric Erickson,  John </w:t>
            </w:r>
            <w:proofErr w:type="spellStart"/>
            <w:r w:rsidR="00FA1E97">
              <w:rPr>
                <w:sz w:val="22"/>
              </w:rPr>
              <w:t>Ficker</w:t>
            </w:r>
            <w:proofErr w:type="spellEnd"/>
            <w:r w:rsidR="00FA1E97">
              <w:rPr>
                <w:sz w:val="22"/>
              </w:rPr>
              <w:t xml:space="preserve">, </w:t>
            </w:r>
            <w:proofErr w:type="spellStart"/>
            <w:r w:rsidR="00E63B92">
              <w:rPr>
                <w:sz w:val="22"/>
              </w:rPr>
              <w:t>Aime</w:t>
            </w:r>
            <w:proofErr w:type="spellEnd"/>
            <w:r w:rsidR="00E63B92">
              <w:rPr>
                <w:sz w:val="22"/>
              </w:rPr>
              <w:t xml:space="preserve"> Fink, </w:t>
            </w:r>
            <w:r w:rsidR="00FA1E97">
              <w:rPr>
                <w:sz w:val="22"/>
              </w:rPr>
              <w:t>Charissa Fotinos,</w:t>
            </w:r>
            <w:r w:rsidRPr="00F97934">
              <w:rPr>
                <w:sz w:val="22"/>
              </w:rPr>
              <w:t xml:space="preserve"> </w:t>
            </w:r>
            <w:r w:rsidRPr="00F76DDD">
              <w:rPr>
                <w:sz w:val="22"/>
              </w:rPr>
              <w:t xml:space="preserve">Debbie Hunter, Patricia Hunter, </w:t>
            </w:r>
            <w:proofErr w:type="spellStart"/>
            <w:r w:rsidR="00294325">
              <w:rPr>
                <w:sz w:val="22"/>
              </w:rPr>
              <w:t>Suman</w:t>
            </w:r>
            <w:proofErr w:type="spellEnd"/>
            <w:r w:rsidR="00294325">
              <w:rPr>
                <w:sz w:val="22"/>
              </w:rPr>
              <w:t xml:space="preserve"> </w:t>
            </w:r>
            <w:proofErr w:type="spellStart"/>
            <w:r w:rsidR="00294325">
              <w:rPr>
                <w:sz w:val="22"/>
              </w:rPr>
              <w:t>Jayadev</w:t>
            </w:r>
            <w:proofErr w:type="spellEnd"/>
            <w:r w:rsidR="00294325">
              <w:rPr>
                <w:sz w:val="22"/>
              </w:rPr>
              <w:t xml:space="preserve">, </w:t>
            </w:r>
            <w:r w:rsidRPr="00F76DDD">
              <w:rPr>
                <w:sz w:val="22"/>
              </w:rPr>
              <w:t>Senator Karen Keiser, Todd Larson,</w:t>
            </w:r>
            <w:r w:rsidR="00E85FB7">
              <w:rPr>
                <w:sz w:val="22"/>
              </w:rPr>
              <w:t xml:space="preserve"> Amber Leaders, </w:t>
            </w:r>
            <w:r w:rsidRPr="00F76DDD">
              <w:rPr>
                <w:sz w:val="22"/>
              </w:rPr>
              <w:t xml:space="preserve">Bob LeRoy, </w:t>
            </w:r>
            <w:r w:rsidR="00DC3AC0">
              <w:rPr>
                <w:sz w:val="22"/>
              </w:rPr>
              <w:t xml:space="preserve">Maureen </w:t>
            </w:r>
            <w:proofErr w:type="spellStart"/>
            <w:r w:rsidR="00DC3AC0">
              <w:rPr>
                <w:sz w:val="22"/>
              </w:rPr>
              <w:t>Linehan</w:t>
            </w:r>
            <w:proofErr w:type="spellEnd"/>
            <w:r w:rsidR="00DC3AC0">
              <w:rPr>
                <w:sz w:val="22"/>
              </w:rPr>
              <w:t xml:space="preserve">, </w:t>
            </w:r>
            <w:r w:rsidR="008B5AF5" w:rsidRPr="00CC039E">
              <w:rPr>
                <w:sz w:val="22"/>
              </w:rPr>
              <w:t xml:space="preserve">Kathy </w:t>
            </w:r>
            <w:proofErr w:type="spellStart"/>
            <w:r w:rsidR="008B5AF5" w:rsidRPr="00CC039E">
              <w:rPr>
                <w:sz w:val="22"/>
              </w:rPr>
              <w:t>Lofy</w:t>
            </w:r>
            <w:proofErr w:type="spellEnd"/>
            <w:r w:rsidR="008B5AF5" w:rsidRPr="00CC039E">
              <w:rPr>
                <w:sz w:val="22"/>
              </w:rPr>
              <w:t xml:space="preserve">, </w:t>
            </w:r>
            <w:r w:rsidR="00C87A1C">
              <w:rPr>
                <w:sz w:val="22"/>
              </w:rPr>
              <w:t xml:space="preserve">Cathy </w:t>
            </w:r>
            <w:proofErr w:type="spellStart"/>
            <w:r w:rsidR="00C87A1C">
              <w:rPr>
                <w:sz w:val="22"/>
              </w:rPr>
              <w:t>Macaul</w:t>
            </w:r>
            <w:proofErr w:type="spellEnd"/>
            <w:r w:rsidR="00C87A1C">
              <w:rPr>
                <w:sz w:val="22"/>
              </w:rPr>
              <w:t>,</w:t>
            </w:r>
            <w:r w:rsidR="007259D6">
              <w:rPr>
                <w:sz w:val="22"/>
              </w:rPr>
              <w:t xml:space="preserve"> </w:t>
            </w:r>
            <w:r w:rsidR="00E85FB7">
              <w:rPr>
                <w:sz w:val="22"/>
              </w:rPr>
              <w:t xml:space="preserve">Alyssa </w:t>
            </w:r>
            <w:proofErr w:type="spellStart"/>
            <w:r w:rsidR="00E85FB7">
              <w:rPr>
                <w:sz w:val="22"/>
              </w:rPr>
              <w:t>Odegaard</w:t>
            </w:r>
            <w:proofErr w:type="spellEnd"/>
            <w:r w:rsidR="00E85FB7">
              <w:rPr>
                <w:sz w:val="22"/>
              </w:rPr>
              <w:t xml:space="preserve">, </w:t>
            </w:r>
            <w:r w:rsidR="00C87A1C">
              <w:rPr>
                <w:sz w:val="22"/>
              </w:rPr>
              <w:t>Marilyn (Mimi) Pattison</w:t>
            </w:r>
            <w:r w:rsidRPr="00F76DDD">
              <w:rPr>
                <w:sz w:val="22"/>
              </w:rPr>
              <w:t xml:space="preserve">, Kristoffer Rhoads, Martha (Marty) Richards, Tatiana </w:t>
            </w:r>
            <w:proofErr w:type="spellStart"/>
            <w:r w:rsidRPr="00F76DDD">
              <w:rPr>
                <w:sz w:val="22"/>
              </w:rPr>
              <w:t>Sadak</w:t>
            </w:r>
            <w:proofErr w:type="spellEnd"/>
            <w:r w:rsidRPr="00F76DDD">
              <w:rPr>
                <w:sz w:val="22"/>
              </w:rPr>
              <w:t>,</w:t>
            </w:r>
            <w:r w:rsidR="005562DA">
              <w:rPr>
                <w:sz w:val="22"/>
              </w:rPr>
              <w:t xml:space="preserve"> </w:t>
            </w:r>
            <w:r w:rsidR="00E85FB7">
              <w:rPr>
                <w:sz w:val="22"/>
              </w:rPr>
              <w:t xml:space="preserve">Erin Sharp, </w:t>
            </w:r>
            <w:r w:rsidRPr="00F76DDD">
              <w:rPr>
                <w:sz w:val="22"/>
              </w:rPr>
              <w:t>Lauri St. Ours, Representative Steve Tharinger, Robert Wellington</w:t>
            </w:r>
            <w:r>
              <w:rPr>
                <w:sz w:val="22"/>
              </w:rPr>
              <w:t xml:space="preserve">, </w:t>
            </w:r>
            <w:r w:rsidR="00DC3AC0">
              <w:rPr>
                <w:sz w:val="22"/>
              </w:rPr>
              <w:t xml:space="preserve">Jim </w:t>
            </w:r>
            <w:proofErr w:type="spellStart"/>
            <w:r w:rsidR="00DC3AC0">
              <w:rPr>
                <w:sz w:val="22"/>
              </w:rPr>
              <w:t>Wilgus</w:t>
            </w:r>
            <w:proofErr w:type="spellEnd"/>
            <w:r w:rsidR="00DC3AC0">
              <w:rPr>
                <w:sz w:val="22"/>
              </w:rPr>
              <w:t xml:space="preserve">, </w:t>
            </w:r>
            <w:r>
              <w:rPr>
                <w:sz w:val="22"/>
              </w:rPr>
              <w:t>Cheryl Townsend Winter</w:t>
            </w:r>
          </w:p>
        </w:tc>
      </w:tr>
      <w:tr w:rsidR="00BD35D5" w14:paraId="40CB6963" w14:textId="77777777" w:rsidTr="00F37F98">
        <w:tc>
          <w:tcPr>
            <w:tcW w:w="1500" w:type="dxa"/>
          </w:tcPr>
          <w:p w14:paraId="1C365AA2" w14:textId="77777777" w:rsidR="00853631" w:rsidRDefault="00853631" w:rsidP="00F37F98">
            <w:pPr>
              <w:pStyle w:val="AgendaInformation"/>
              <w:spacing w:after="0" w:line="23" w:lineRule="atLeast"/>
              <w:rPr>
                <w:b/>
                <w:sz w:val="22"/>
              </w:rPr>
            </w:pPr>
          </w:p>
          <w:p w14:paraId="6C3FC414" w14:textId="77777777" w:rsidR="00AA6CC5" w:rsidRDefault="00BD35D5" w:rsidP="00FA1E97">
            <w:pPr>
              <w:pStyle w:val="AgendaInformation"/>
              <w:spacing w:after="0" w:line="23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Staff:</w:t>
            </w:r>
            <w:r w:rsidR="00AA6CC5">
              <w:rPr>
                <w:b/>
                <w:sz w:val="22"/>
              </w:rPr>
              <w:t xml:space="preserve"> </w:t>
            </w:r>
          </w:p>
        </w:tc>
        <w:tc>
          <w:tcPr>
            <w:tcW w:w="8490" w:type="dxa"/>
          </w:tcPr>
          <w:p w14:paraId="65521B30" w14:textId="77777777" w:rsidR="00853631" w:rsidRDefault="00853631" w:rsidP="00C123FB">
            <w:pPr>
              <w:pStyle w:val="AgendaInformation"/>
              <w:spacing w:after="0" w:line="23" w:lineRule="atLeast"/>
              <w:rPr>
                <w:sz w:val="22"/>
              </w:rPr>
            </w:pPr>
          </w:p>
          <w:p w14:paraId="19E9FE3F" w14:textId="77777777" w:rsidR="00AA6CC5" w:rsidRPr="00443598" w:rsidRDefault="00242CE4" w:rsidP="00FA1E97">
            <w:pPr>
              <w:pStyle w:val="AgendaInformation"/>
              <w:spacing w:after="0" w:line="23" w:lineRule="atLeast"/>
              <w:rPr>
                <w:sz w:val="22"/>
              </w:rPr>
            </w:pPr>
            <w:r>
              <w:rPr>
                <w:sz w:val="22"/>
              </w:rPr>
              <w:t xml:space="preserve">Lynne Korte, </w:t>
            </w:r>
            <w:r w:rsidR="0083709A">
              <w:rPr>
                <w:sz w:val="22"/>
              </w:rPr>
              <w:t>Kim Boon, Marci Getz, Jamie Teuteberg</w:t>
            </w:r>
          </w:p>
        </w:tc>
      </w:tr>
      <w:tr w:rsidR="00BD35D5" w14:paraId="6105E4C7" w14:textId="77777777" w:rsidTr="00FA1E97">
        <w:trPr>
          <w:trHeight w:val="80"/>
        </w:trPr>
        <w:tc>
          <w:tcPr>
            <w:tcW w:w="1500" w:type="dxa"/>
          </w:tcPr>
          <w:p w14:paraId="5696E523" w14:textId="77777777" w:rsidR="00BD35D5" w:rsidRDefault="00BD35D5" w:rsidP="00F37F98">
            <w:pPr>
              <w:pStyle w:val="AgendaInformation"/>
              <w:spacing w:after="0" w:line="23" w:lineRule="atLeast"/>
              <w:rPr>
                <w:b/>
                <w:sz w:val="22"/>
              </w:rPr>
            </w:pPr>
          </w:p>
        </w:tc>
        <w:tc>
          <w:tcPr>
            <w:tcW w:w="8490" w:type="dxa"/>
          </w:tcPr>
          <w:p w14:paraId="75E15850" w14:textId="77777777" w:rsidR="00BD35D5" w:rsidRPr="00443598" w:rsidRDefault="00BD35D5" w:rsidP="00F37F98">
            <w:pPr>
              <w:pStyle w:val="AgendaInformation"/>
              <w:spacing w:after="0" w:line="23" w:lineRule="atLeast"/>
              <w:rPr>
                <w:sz w:val="22"/>
              </w:rPr>
            </w:pPr>
          </w:p>
        </w:tc>
      </w:tr>
      <w:tr w:rsidR="00642F5A" w:rsidRPr="00642F5A" w14:paraId="52A5A336" w14:textId="77777777" w:rsidTr="00F37F98">
        <w:tc>
          <w:tcPr>
            <w:tcW w:w="1500" w:type="dxa"/>
          </w:tcPr>
          <w:p w14:paraId="3A269FE7" w14:textId="77777777" w:rsidR="00BD35D5" w:rsidRDefault="00E504E4" w:rsidP="00FA1E97">
            <w:pPr>
              <w:pStyle w:val="AgendaInformation"/>
              <w:spacing w:after="0" w:line="23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Facilitator</w:t>
            </w:r>
            <w:r w:rsidR="00BD35D5">
              <w:rPr>
                <w:b/>
                <w:sz w:val="22"/>
              </w:rPr>
              <w:t>:</w:t>
            </w:r>
          </w:p>
        </w:tc>
        <w:tc>
          <w:tcPr>
            <w:tcW w:w="8490" w:type="dxa"/>
          </w:tcPr>
          <w:p w14:paraId="76D13330" w14:textId="77777777" w:rsidR="00C123FB" w:rsidRPr="00642F5A" w:rsidRDefault="00AA6CC5" w:rsidP="00E504E4">
            <w:pPr>
              <w:pStyle w:val="AgendaInformation"/>
              <w:spacing w:after="0" w:line="23" w:lineRule="atLeast"/>
              <w:rPr>
                <w:sz w:val="22"/>
              </w:rPr>
            </w:pPr>
            <w:r>
              <w:rPr>
                <w:sz w:val="22"/>
              </w:rPr>
              <w:t>Porsche Everson</w:t>
            </w:r>
          </w:p>
        </w:tc>
      </w:tr>
      <w:tr w:rsidR="00443598" w14:paraId="4872E6FE" w14:textId="77777777" w:rsidTr="007B103E">
        <w:tc>
          <w:tcPr>
            <w:tcW w:w="1500" w:type="dxa"/>
          </w:tcPr>
          <w:p w14:paraId="09DAC6B5" w14:textId="77777777" w:rsidR="00443598" w:rsidRPr="007A4073" w:rsidRDefault="00443598" w:rsidP="007708AE">
            <w:pPr>
              <w:pStyle w:val="AgendaInformation"/>
              <w:spacing w:after="0" w:line="276" w:lineRule="auto"/>
              <w:rPr>
                <w:b/>
                <w:sz w:val="22"/>
              </w:rPr>
            </w:pPr>
          </w:p>
        </w:tc>
        <w:tc>
          <w:tcPr>
            <w:tcW w:w="8490" w:type="dxa"/>
          </w:tcPr>
          <w:p w14:paraId="5C3A6CF5" w14:textId="2276164E" w:rsidR="007012F5" w:rsidRPr="007012F5" w:rsidRDefault="007012F5" w:rsidP="00BF2C0E">
            <w:pPr>
              <w:pStyle w:val="MeetingTitle"/>
              <w:spacing w:before="0"/>
              <w:rPr>
                <w:b w:val="0"/>
                <w:sz w:val="24"/>
              </w:rPr>
            </w:pPr>
          </w:p>
        </w:tc>
      </w:tr>
      <w:tr w:rsidR="00EC14B8" w:rsidRPr="001E5560" w14:paraId="63931FA6" w14:textId="77777777" w:rsidTr="003A2F41">
        <w:trPr>
          <w:trHeight w:val="405"/>
        </w:trPr>
        <w:tc>
          <w:tcPr>
            <w:tcW w:w="1500" w:type="dxa"/>
          </w:tcPr>
          <w:p w14:paraId="7B147F01" w14:textId="77777777" w:rsidR="000C4D0F" w:rsidRDefault="007012F5" w:rsidP="000276CF">
            <w:pPr>
              <w:pStyle w:val="AgendaInformation"/>
              <w:spacing w:after="0"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MEETING GOALS</w:t>
            </w:r>
          </w:p>
        </w:tc>
        <w:tc>
          <w:tcPr>
            <w:tcW w:w="8490" w:type="dxa"/>
          </w:tcPr>
          <w:p w14:paraId="5C59364F" w14:textId="54C664B2" w:rsidR="00BF2C0E" w:rsidRDefault="00BF2C0E" w:rsidP="00BF2C0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440" w:hanging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Hear research updates from </w:t>
            </w:r>
            <w:r w:rsidR="00FF7960">
              <w:rPr>
                <w:sz w:val="24"/>
                <w:szCs w:val="24"/>
              </w:rPr>
              <w:t>Alzheimer’s Association International C</w:t>
            </w:r>
            <w:r>
              <w:rPr>
                <w:sz w:val="24"/>
                <w:szCs w:val="24"/>
              </w:rPr>
              <w:t>onference</w:t>
            </w:r>
          </w:p>
          <w:p w14:paraId="658552BB" w14:textId="0184C337" w:rsidR="00BF2C0E" w:rsidRDefault="00BF2C0E" w:rsidP="00BF2C0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440" w:hanging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 how </w:t>
            </w:r>
            <w:r w:rsidRPr="00AE34E0">
              <w:rPr>
                <w:sz w:val="24"/>
                <w:szCs w:val="24"/>
              </w:rPr>
              <w:t xml:space="preserve">DAC </w:t>
            </w:r>
            <w:r w:rsidR="00FF7960">
              <w:rPr>
                <w:sz w:val="24"/>
                <w:szCs w:val="24"/>
              </w:rPr>
              <w:t xml:space="preserve">funded initiatives and other </w:t>
            </w:r>
            <w:r>
              <w:rPr>
                <w:sz w:val="24"/>
                <w:szCs w:val="24"/>
              </w:rPr>
              <w:t>work are progressing</w:t>
            </w:r>
          </w:p>
          <w:p w14:paraId="46C3CE90" w14:textId="03789F2D" w:rsidR="007A4073" w:rsidRDefault="00FF7960" w:rsidP="007012F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440" w:hanging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 s</w:t>
            </w:r>
            <w:r w:rsidR="00BF2C0E">
              <w:rPr>
                <w:sz w:val="24"/>
                <w:szCs w:val="24"/>
              </w:rPr>
              <w:t>tudy find</w:t>
            </w:r>
            <w:r w:rsidR="00756275">
              <w:rPr>
                <w:sz w:val="24"/>
                <w:szCs w:val="24"/>
              </w:rPr>
              <w:t>ing</w:t>
            </w:r>
            <w:r w:rsidR="00BF2C0E">
              <w:rPr>
                <w:sz w:val="24"/>
                <w:szCs w:val="24"/>
              </w:rPr>
              <w:t>s on COVID</w:t>
            </w:r>
            <w:r>
              <w:rPr>
                <w:sz w:val="24"/>
                <w:szCs w:val="24"/>
              </w:rPr>
              <w:t>-related service</w:t>
            </w:r>
            <w:r w:rsidR="00BF2C0E">
              <w:rPr>
                <w:sz w:val="24"/>
                <w:szCs w:val="24"/>
              </w:rPr>
              <w:t xml:space="preserve"> adaptations</w:t>
            </w:r>
            <w:r w:rsidR="00756275">
              <w:rPr>
                <w:sz w:val="24"/>
                <w:szCs w:val="24"/>
              </w:rPr>
              <w:t xml:space="preserve"> in Washington</w:t>
            </w:r>
          </w:p>
          <w:p w14:paraId="60D8431A" w14:textId="77777777" w:rsidR="00EB0F3C" w:rsidRPr="007A4073" w:rsidRDefault="00756275" w:rsidP="0075627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440" w:hanging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strategies to maintain DAC momentum, and how you can help with next steps</w:t>
            </w:r>
          </w:p>
        </w:tc>
      </w:tr>
      <w:tr w:rsidR="00E63B92" w:rsidRPr="001E5560" w14:paraId="5E58AC39" w14:textId="77777777" w:rsidTr="00AE3A07">
        <w:trPr>
          <w:trHeight w:val="2547"/>
        </w:trPr>
        <w:tc>
          <w:tcPr>
            <w:tcW w:w="1500" w:type="dxa"/>
          </w:tcPr>
          <w:p w14:paraId="01E27A64" w14:textId="77777777" w:rsidR="00FF7960" w:rsidRDefault="00AE34E0" w:rsidP="00AE34E0">
            <w:pPr>
              <w:pStyle w:val="AgendaInformation"/>
              <w:spacing w:after="0"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Virtual Participation </w:t>
            </w:r>
          </w:p>
          <w:p w14:paraId="61068864" w14:textId="77777777" w:rsidR="00FF7960" w:rsidRDefault="00FF7960" w:rsidP="00AE34E0">
            <w:pPr>
              <w:pStyle w:val="AgendaInformation"/>
              <w:spacing w:after="0" w:line="276" w:lineRule="auto"/>
              <w:rPr>
                <w:b/>
                <w:sz w:val="22"/>
              </w:rPr>
            </w:pPr>
          </w:p>
          <w:p w14:paraId="1E321007" w14:textId="4745EF9F" w:rsidR="00E63B92" w:rsidRDefault="00AE34E0" w:rsidP="00AE34E0">
            <w:pPr>
              <w:pStyle w:val="AgendaInformation"/>
              <w:spacing w:after="0"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Link</w:t>
            </w:r>
          </w:p>
        </w:tc>
        <w:tc>
          <w:tcPr>
            <w:tcW w:w="8490" w:type="dxa"/>
          </w:tcPr>
          <w:p w14:paraId="019DA587" w14:textId="49D31E4F" w:rsidR="005A5DB3" w:rsidRDefault="00E63B92" w:rsidP="000276CF">
            <w:pPr>
              <w:pStyle w:val="AgendaInformation"/>
              <w:spacing w:after="0" w:line="276" w:lineRule="auto"/>
              <w:rPr>
                <w:sz w:val="24"/>
                <w:szCs w:val="24"/>
              </w:rPr>
            </w:pPr>
            <w:r w:rsidRPr="00E63B92">
              <w:rPr>
                <w:sz w:val="24"/>
                <w:szCs w:val="24"/>
              </w:rPr>
              <w:t xml:space="preserve">This is a </w:t>
            </w:r>
            <w:r w:rsidR="00AE34E0">
              <w:rPr>
                <w:sz w:val="24"/>
                <w:szCs w:val="24"/>
              </w:rPr>
              <w:t>virtual interactive meeting, hosted by UW’s new Project ECHO Zoom platform.</w:t>
            </w:r>
            <w:r w:rsidRPr="00E63B92">
              <w:rPr>
                <w:sz w:val="24"/>
                <w:szCs w:val="24"/>
              </w:rPr>
              <w:t xml:space="preserve"> </w:t>
            </w:r>
            <w:r w:rsidR="008973CF" w:rsidRPr="005A5DB3">
              <w:rPr>
                <w:sz w:val="24"/>
                <w:szCs w:val="24"/>
              </w:rPr>
              <w:t xml:space="preserve">You will need to register using the link sent to you via DAC email. </w:t>
            </w:r>
          </w:p>
          <w:p w14:paraId="17E3DC60" w14:textId="77777777" w:rsidR="00BF2C0E" w:rsidRDefault="00BF2C0E" w:rsidP="00BF2C0E">
            <w:pPr>
              <w:rPr>
                <w:b/>
                <w:bCs/>
                <w:color w:val="845890"/>
                <w:sz w:val="24"/>
                <w:szCs w:val="24"/>
                <w:shd w:val="clear" w:color="auto" w:fill="FFFFFF"/>
              </w:rPr>
            </w:pPr>
          </w:p>
          <w:p w14:paraId="3EDCBA5A" w14:textId="012AF268" w:rsidR="00F43106" w:rsidRPr="00F43106" w:rsidRDefault="005A5DB3" w:rsidP="00BF2C0E">
            <w:pPr>
              <w:rPr>
                <w:bCs/>
                <w:color w:val="7030A0"/>
                <w:sz w:val="24"/>
                <w:szCs w:val="24"/>
                <w:shd w:val="clear" w:color="auto" w:fill="FFFFFF"/>
              </w:rPr>
            </w:pPr>
            <w:r w:rsidRPr="00F43106">
              <w:rPr>
                <w:bCs/>
                <w:color w:val="7030A0"/>
                <w:sz w:val="24"/>
                <w:szCs w:val="24"/>
                <w:shd w:val="clear" w:color="auto" w:fill="FFFFFF"/>
              </w:rPr>
              <w:t xml:space="preserve">GET REGISTERED </w:t>
            </w:r>
            <w:r w:rsidR="00FF7960" w:rsidRPr="00F43106">
              <w:rPr>
                <w:bCs/>
                <w:color w:val="7030A0"/>
                <w:sz w:val="24"/>
                <w:szCs w:val="24"/>
                <w:shd w:val="clear" w:color="auto" w:fill="FFFFFF"/>
              </w:rPr>
              <w:t>f</w:t>
            </w:r>
            <w:r w:rsidRPr="00F43106">
              <w:rPr>
                <w:bCs/>
                <w:color w:val="7030A0"/>
                <w:sz w:val="24"/>
                <w:szCs w:val="24"/>
                <w:shd w:val="clear" w:color="auto" w:fill="FFFFFF"/>
              </w:rPr>
              <w:t xml:space="preserve">or the full DAC Meeting on </w:t>
            </w:r>
            <w:r w:rsidR="00D164E7" w:rsidRPr="00F43106">
              <w:rPr>
                <w:bCs/>
                <w:color w:val="7030A0"/>
                <w:sz w:val="24"/>
                <w:szCs w:val="24"/>
                <w:shd w:val="clear" w:color="auto" w:fill="FFFFFF"/>
              </w:rPr>
              <w:t xml:space="preserve">Sept </w:t>
            </w:r>
            <w:r w:rsidRPr="00F43106">
              <w:rPr>
                <w:bCs/>
                <w:color w:val="7030A0"/>
                <w:sz w:val="24"/>
                <w:szCs w:val="24"/>
                <w:shd w:val="clear" w:color="auto" w:fill="FFFFFF"/>
              </w:rPr>
              <w:t>23</w:t>
            </w:r>
            <w:r w:rsidRPr="00F43106">
              <w:rPr>
                <w:bCs/>
                <w:color w:val="7030A0"/>
                <w:sz w:val="24"/>
                <w:szCs w:val="24"/>
                <w:shd w:val="clear" w:color="auto" w:fill="FFFFFF"/>
                <w:vertAlign w:val="superscript"/>
              </w:rPr>
              <w:t>rd</w:t>
            </w:r>
            <w:r w:rsidRPr="00F43106">
              <w:rPr>
                <w:bCs/>
                <w:color w:val="7030A0"/>
                <w:sz w:val="24"/>
                <w:szCs w:val="24"/>
                <w:shd w:val="clear" w:color="auto" w:fill="FFFFFF"/>
              </w:rPr>
              <w:t xml:space="preserve"> </w:t>
            </w:r>
            <w:r w:rsidR="00F43106" w:rsidRPr="00F43106">
              <w:rPr>
                <w:bCs/>
                <w:color w:val="7030A0"/>
                <w:sz w:val="24"/>
                <w:szCs w:val="24"/>
                <w:shd w:val="clear" w:color="auto" w:fill="FFFFFF"/>
              </w:rPr>
              <w:t>–</w:t>
            </w:r>
            <w:r w:rsidRPr="00F43106">
              <w:rPr>
                <w:bCs/>
                <w:color w:val="7030A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71CB822" w14:textId="77777777" w:rsidR="00F43106" w:rsidRDefault="00F43106" w:rsidP="00F43106">
            <w:pPr>
              <w:pStyle w:val="AgendaInformation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will need to register using the link sent to you via DAC email. </w:t>
            </w:r>
          </w:p>
          <w:p w14:paraId="253CA43A" w14:textId="77777777" w:rsidR="00F43106" w:rsidRDefault="00F43106" w:rsidP="00BF2C0E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  <w:p w14:paraId="4C7FF7D9" w14:textId="77777777" w:rsidR="00BF6C66" w:rsidRDefault="00BF6C66" w:rsidP="00BF6C66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1971E965" w14:textId="77777777" w:rsidR="00B75E6F" w:rsidRPr="008973CF" w:rsidRDefault="00B75E6F" w:rsidP="008973CF">
            <w:pPr>
              <w:pStyle w:val="AgendaInformation"/>
              <w:spacing w:after="0" w:line="276" w:lineRule="auto"/>
              <w:rPr>
                <w:sz w:val="24"/>
                <w:szCs w:val="24"/>
              </w:rPr>
            </w:pPr>
          </w:p>
          <w:p w14:paraId="421394D5" w14:textId="77777777" w:rsidR="00E63B92" w:rsidRDefault="00E63B92" w:rsidP="000023A9">
            <w:pPr>
              <w:rPr>
                <w:rFonts w:cs="Arial"/>
                <w:sz w:val="24"/>
                <w:szCs w:val="24"/>
              </w:rPr>
            </w:pPr>
          </w:p>
          <w:p w14:paraId="04417601" w14:textId="77777777" w:rsidR="008B5730" w:rsidRDefault="008B5730" w:rsidP="000023A9">
            <w:pPr>
              <w:rPr>
                <w:sz w:val="22"/>
              </w:rPr>
            </w:pPr>
          </w:p>
        </w:tc>
      </w:tr>
    </w:tbl>
    <w:p w14:paraId="0AD3F8D4" w14:textId="77777777" w:rsidR="00AB707B" w:rsidRPr="00852738" w:rsidRDefault="006A353A" w:rsidP="00AE3A07">
      <w:pPr>
        <w:spacing w:line="276" w:lineRule="auto"/>
        <w:jc w:val="center"/>
        <w:rPr>
          <w:sz w:val="48"/>
          <w:szCs w:val="48"/>
        </w:rPr>
      </w:pPr>
      <w:r>
        <w:rPr>
          <w:rStyle w:val="Hyperlink"/>
          <w:color w:val="auto"/>
          <w:sz w:val="96"/>
          <w:szCs w:val="96"/>
          <w:u w:val="none"/>
        </w:rPr>
        <w:br w:type="page"/>
      </w:r>
      <w:r w:rsidR="00EB3664" w:rsidRPr="00852738">
        <w:rPr>
          <w:rStyle w:val="Hyperlink"/>
          <w:smallCaps/>
          <w:color w:val="auto"/>
          <w:sz w:val="48"/>
          <w:szCs w:val="48"/>
          <w:u w:val="none"/>
        </w:rPr>
        <w:lastRenderedPageBreak/>
        <w:t>A</w:t>
      </w:r>
      <w:r w:rsidR="00316250" w:rsidRPr="00852738">
        <w:rPr>
          <w:rStyle w:val="Hyperlink"/>
          <w:smallCaps/>
          <w:color w:val="auto"/>
          <w:sz w:val="48"/>
          <w:szCs w:val="48"/>
          <w:u w:val="none"/>
        </w:rPr>
        <w:t>g</w:t>
      </w:r>
      <w:r w:rsidR="00711F07" w:rsidRPr="00852738">
        <w:rPr>
          <w:rStyle w:val="Hyperlink"/>
          <w:smallCaps/>
          <w:color w:val="auto"/>
          <w:sz w:val="48"/>
          <w:szCs w:val="48"/>
          <w:u w:val="none"/>
        </w:rPr>
        <w:t>enda</w:t>
      </w:r>
    </w:p>
    <w:tbl>
      <w:tblPr>
        <w:tblStyle w:val="TableGrid"/>
        <w:tblW w:w="10800" w:type="dxa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5850"/>
        <w:gridCol w:w="2970"/>
      </w:tblGrid>
      <w:tr w:rsidR="00D45BAC" w:rsidRPr="003C0655" w14:paraId="11B7940E" w14:textId="77777777" w:rsidTr="00F43106">
        <w:trPr>
          <w:trHeight w:val="27"/>
        </w:trPr>
        <w:tc>
          <w:tcPr>
            <w:tcW w:w="1980" w:type="dxa"/>
            <w:shd w:val="clear" w:color="auto" w:fill="F2F2F2" w:themeFill="background1" w:themeFillShade="F2"/>
            <w:tcMar>
              <w:bottom w:w="216" w:type="dxa"/>
            </w:tcMar>
          </w:tcPr>
          <w:p w14:paraId="00FD82A2" w14:textId="77777777" w:rsidR="00D45BAC" w:rsidRPr="00D45BAC" w:rsidRDefault="00D45BAC" w:rsidP="00562690">
            <w:pPr>
              <w:pStyle w:val="Event"/>
              <w:spacing w:after="0"/>
              <w:rPr>
                <w:b/>
                <w:sz w:val="23"/>
                <w:szCs w:val="23"/>
              </w:rPr>
            </w:pPr>
            <w:r w:rsidRPr="00D45BAC">
              <w:rPr>
                <w:b/>
                <w:sz w:val="23"/>
                <w:szCs w:val="23"/>
              </w:rPr>
              <w:t>TIME</w:t>
            </w:r>
          </w:p>
        </w:tc>
        <w:tc>
          <w:tcPr>
            <w:tcW w:w="5850" w:type="dxa"/>
            <w:shd w:val="clear" w:color="auto" w:fill="F2F2F2" w:themeFill="background1" w:themeFillShade="F2"/>
            <w:tcMar>
              <w:bottom w:w="216" w:type="dxa"/>
            </w:tcMar>
          </w:tcPr>
          <w:p w14:paraId="18893B60" w14:textId="77777777" w:rsidR="00D45BAC" w:rsidRDefault="00D45BAC" w:rsidP="00303E4D">
            <w:pPr>
              <w:pStyle w:val="Event-Bold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TOPIC</w:t>
            </w:r>
          </w:p>
        </w:tc>
        <w:tc>
          <w:tcPr>
            <w:tcW w:w="2970" w:type="dxa"/>
            <w:shd w:val="clear" w:color="auto" w:fill="F2F2F2" w:themeFill="background1" w:themeFillShade="F2"/>
            <w:tcMar>
              <w:bottom w:w="216" w:type="dxa"/>
            </w:tcMar>
          </w:tcPr>
          <w:p w14:paraId="63B78008" w14:textId="77777777" w:rsidR="00D45BAC" w:rsidRPr="00D45BAC" w:rsidRDefault="00D45BAC" w:rsidP="00EC14B8">
            <w:pPr>
              <w:pStyle w:val="Event"/>
              <w:spacing w:after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FACILITATOR</w:t>
            </w:r>
          </w:p>
        </w:tc>
      </w:tr>
      <w:tr w:rsidR="00D00A36" w:rsidRPr="003C0655" w14:paraId="18173E36" w14:textId="77777777" w:rsidTr="00F43106">
        <w:trPr>
          <w:trHeight w:val="307"/>
        </w:trPr>
        <w:tc>
          <w:tcPr>
            <w:tcW w:w="1980" w:type="dxa"/>
            <w:tcMar>
              <w:bottom w:w="216" w:type="dxa"/>
            </w:tcMar>
          </w:tcPr>
          <w:p w14:paraId="4AB7907D" w14:textId="77777777" w:rsidR="00D00A36" w:rsidRPr="00A34A21" w:rsidRDefault="0041541C" w:rsidP="00562690">
            <w:pPr>
              <w:pStyle w:val="Event"/>
              <w:spacing w:after="0"/>
              <w:rPr>
                <w:color w:val="4F81BD" w:themeColor="accent1"/>
                <w:sz w:val="22"/>
              </w:rPr>
            </w:pPr>
            <w:r w:rsidRPr="00A34A21">
              <w:rPr>
                <w:color w:val="4F81BD" w:themeColor="accent1"/>
                <w:sz w:val="22"/>
              </w:rPr>
              <w:t>8:30 – 9:00</w:t>
            </w:r>
            <w:r w:rsidR="00D00A36" w:rsidRPr="00A34A21">
              <w:rPr>
                <w:color w:val="4F81BD" w:themeColor="accent1"/>
                <w:sz w:val="22"/>
              </w:rPr>
              <w:t xml:space="preserve"> am</w:t>
            </w:r>
          </w:p>
        </w:tc>
        <w:tc>
          <w:tcPr>
            <w:tcW w:w="5850" w:type="dxa"/>
            <w:tcMar>
              <w:bottom w:w="216" w:type="dxa"/>
            </w:tcMar>
          </w:tcPr>
          <w:p w14:paraId="7F2ED61C" w14:textId="4C277E40" w:rsidR="00D00A36" w:rsidRPr="00A34A21" w:rsidRDefault="0041541C" w:rsidP="00E17D8E">
            <w:pPr>
              <w:pStyle w:val="Event-Bold"/>
              <w:spacing w:after="0"/>
              <w:rPr>
                <w:color w:val="4F81BD" w:themeColor="accent1"/>
                <w:sz w:val="22"/>
              </w:rPr>
            </w:pPr>
            <w:r w:rsidRPr="00A34A21">
              <w:rPr>
                <w:color w:val="4F81BD" w:themeColor="accent1"/>
                <w:sz w:val="22"/>
              </w:rPr>
              <w:t xml:space="preserve">Virtual Doors Open for </w:t>
            </w:r>
            <w:r w:rsidR="00D00A36" w:rsidRPr="00A34A21">
              <w:rPr>
                <w:color w:val="4F81BD" w:themeColor="accent1"/>
                <w:sz w:val="22"/>
              </w:rPr>
              <w:t>Check-in, Tech Check</w:t>
            </w:r>
            <w:r w:rsidR="00E17D8E" w:rsidRPr="00A34A21">
              <w:rPr>
                <w:color w:val="4F81BD" w:themeColor="accent1"/>
                <w:sz w:val="22"/>
              </w:rPr>
              <w:t>, E</w:t>
            </w:r>
            <w:r w:rsidR="00D00A36" w:rsidRPr="00A34A21">
              <w:rPr>
                <w:color w:val="4F81BD" w:themeColor="accent1"/>
                <w:sz w:val="22"/>
              </w:rPr>
              <w:t>-Coffee hour</w:t>
            </w:r>
            <w:r w:rsidR="007A4073" w:rsidRPr="00A34A21">
              <w:rPr>
                <w:color w:val="4F81BD" w:themeColor="accent1"/>
                <w:sz w:val="22"/>
              </w:rPr>
              <w:t xml:space="preserve"> </w:t>
            </w:r>
          </w:p>
        </w:tc>
        <w:tc>
          <w:tcPr>
            <w:tcW w:w="2970" w:type="dxa"/>
            <w:tcMar>
              <w:bottom w:w="216" w:type="dxa"/>
            </w:tcMar>
          </w:tcPr>
          <w:p w14:paraId="42D8F40C" w14:textId="026C0567" w:rsidR="00D00A36" w:rsidRPr="00A34A21" w:rsidRDefault="008973CF" w:rsidP="00EC14B8">
            <w:pPr>
              <w:pStyle w:val="Event"/>
              <w:spacing w:after="0"/>
              <w:rPr>
                <w:sz w:val="22"/>
                <w:highlight w:val="yellow"/>
              </w:rPr>
            </w:pPr>
            <w:r w:rsidRPr="00A34A21">
              <w:rPr>
                <w:sz w:val="22"/>
              </w:rPr>
              <w:t>A</w:t>
            </w:r>
            <w:r w:rsidR="00E17D8E" w:rsidRPr="00A34A21">
              <w:rPr>
                <w:sz w:val="22"/>
              </w:rPr>
              <w:t xml:space="preserve">llyson </w:t>
            </w:r>
            <w:proofErr w:type="spellStart"/>
            <w:r w:rsidR="00E17D8E" w:rsidRPr="00A34A21">
              <w:rPr>
                <w:sz w:val="22"/>
              </w:rPr>
              <w:t>Schrier</w:t>
            </w:r>
            <w:proofErr w:type="spellEnd"/>
            <w:r w:rsidR="00E17D8E" w:rsidRPr="00A34A21">
              <w:rPr>
                <w:sz w:val="22"/>
              </w:rPr>
              <w:t xml:space="preserve">, </w:t>
            </w:r>
            <w:r w:rsidRPr="00A34A21">
              <w:rPr>
                <w:sz w:val="22"/>
              </w:rPr>
              <w:t>Project ECHO</w:t>
            </w:r>
          </w:p>
        </w:tc>
      </w:tr>
      <w:tr w:rsidR="008B42CB" w:rsidRPr="003C0655" w14:paraId="4CB956C8" w14:textId="77777777" w:rsidTr="00F43106">
        <w:trPr>
          <w:trHeight w:val="307"/>
        </w:trPr>
        <w:tc>
          <w:tcPr>
            <w:tcW w:w="1980" w:type="dxa"/>
            <w:tcMar>
              <w:bottom w:w="216" w:type="dxa"/>
            </w:tcMar>
          </w:tcPr>
          <w:p w14:paraId="4EBA6CE4" w14:textId="77777777" w:rsidR="008B42CB" w:rsidRPr="00A34A21" w:rsidRDefault="0041541C" w:rsidP="0041541C">
            <w:pPr>
              <w:pStyle w:val="Event"/>
              <w:spacing w:after="0"/>
              <w:rPr>
                <w:sz w:val="22"/>
              </w:rPr>
            </w:pPr>
            <w:r w:rsidRPr="00A34A21">
              <w:rPr>
                <w:sz w:val="22"/>
              </w:rPr>
              <w:t>9:0</w:t>
            </w:r>
            <w:r w:rsidR="00562690" w:rsidRPr="00A34A21">
              <w:rPr>
                <w:sz w:val="22"/>
              </w:rPr>
              <w:t>0</w:t>
            </w:r>
            <w:r w:rsidR="00526E5E" w:rsidRPr="00A34A21">
              <w:rPr>
                <w:sz w:val="22"/>
              </w:rPr>
              <w:t xml:space="preserve"> </w:t>
            </w:r>
            <w:r w:rsidR="00D00A36" w:rsidRPr="00A34A21">
              <w:rPr>
                <w:sz w:val="22"/>
              </w:rPr>
              <w:t>–</w:t>
            </w:r>
            <w:r w:rsidR="00562690" w:rsidRPr="00A34A21">
              <w:rPr>
                <w:sz w:val="22"/>
              </w:rPr>
              <w:t xml:space="preserve"> </w:t>
            </w:r>
            <w:r w:rsidRPr="00A34A21">
              <w:rPr>
                <w:sz w:val="22"/>
              </w:rPr>
              <w:t>9:2</w:t>
            </w:r>
            <w:r w:rsidR="00D00A36" w:rsidRPr="00A34A21">
              <w:rPr>
                <w:sz w:val="22"/>
              </w:rPr>
              <w:t xml:space="preserve">5 </w:t>
            </w:r>
            <w:r w:rsidR="0035179E" w:rsidRPr="00A34A21">
              <w:rPr>
                <w:sz w:val="22"/>
              </w:rPr>
              <w:t>a</w:t>
            </w:r>
            <w:r w:rsidR="002514AC" w:rsidRPr="00A34A21">
              <w:rPr>
                <w:sz w:val="22"/>
              </w:rPr>
              <w:t>m</w:t>
            </w:r>
          </w:p>
        </w:tc>
        <w:tc>
          <w:tcPr>
            <w:tcW w:w="5850" w:type="dxa"/>
            <w:tcMar>
              <w:bottom w:w="216" w:type="dxa"/>
            </w:tcMar>
          </w:tcPr>
          <w:p w14:paraId="60F04769" w14:textId="77777777" w:rsidR="00F84AD5" w:rsidRPr="00A34A21" w:rsidRDefault="006079A4" w:rsidP="00D45BAC">
            <w:pPr>
              <w:pStyle w:val="Event-Bold"/>
              <w:spacing w:after="0"/>
              <w:rPr>
                <w:sz w:val="22"/>
              </w:rPr>
            </w:pPr>
            <w:r w:rsidRPr="00A34A21">
              <w:rPr>
                <w:sz w:val="22"/>
              </w:rPr>
              <w:t>Welcome</w:t>
            </w:r>
            <w:r w:rsidR="0041541C" w:rsidRPr="00A34A21">
              <w:rPr>
                <w:sz w:val="22"/>
              </w:rPr>
              <w:t xml:space="preserve"> and Overview of the Day</w:t>
            </w:r>
          </w:p>
          <w:p w14:paraId="7CF06626" w14:textId="77777777" w:rsidR="00FD47F3" w:rsidRPr="00A34A21" w:rsidRDefault="00FD47F3" w:rsidP="00FD47F3">
            <w:pPr>
              <w:pStyle w:val="Event-Bold"/>
              <w:numPr>
                <w:ilvl w:val="0"/>
                <w:numId w:val="31"/>
              </w:numPr>
              <w:spacing w:after="0"/>
              <w:rPr>
                <w:b w:val="0"/>
                <w:i/>
                <w:sz w:val="22"/>
              </w:rPr>
            </w:pPr>
            <w:r w:rsidRPr="00A34A21">
              <w:rPr>
                <w:b w:val="0"/>
                <w:sz w:val="22"/>
              </w:rPr>
              <w:t>Big picture/landscape</w:t>
            </w:r>
          </w:p>
          <w:p w14:paraId="2D8BCC4C" w14:textId="752B2687" w:rsidR="0041541C" w:rsidRPr="00A34A21" w:rsidRDefault="00C70CEF" w:rsidP="00A34A21">
            <w:pPr>
              <w:pStyle w:val="Event-Bold"/>
              <w:numPr>
                <w:ilvl w:val="0"/>
                <w:numId w:val="31"/>
              </w:numPr>
              <w:spacing w:after="0"/>
              <w:rPr>
                <w:b w:val="0"/>
                <w:i/>
                <w:sz w:val="22"/>
              </w:rPr>
            </w:pPr>
            <w:r w:rsidRPr="00A34A21">
              <w:rPr>
                <w:b w:val="0"/>
                <w:sz w:val="22"/>
              </w:rPr>
              <w:t>C</w:t>
            </w:r>
            <w:r w:rsidR="0041541C" w:rsidRPr="00A34A21">
              <w:rPr>
                <w:b w:val="0"/>
                <w:sz w:val="22"/>
              </w:rPr>
              <w:t xml:space="preserve">onnection via </w:t>
            </w:r>
            <w:r w:rsidR="00A34A21" w:rsidRPr="00A34A21">
              <w:rPr>
                <w:b w:val="0"/>
                <w:sz w:val="22"/>
              </w:rPr>
              <w:t>b</w:t>
            </w:r>
            <w:r w:rsidR="0041541C" w:rsidRPr="00A34A21">
              <w:rPr>
                <w:b w:val="0"/>
                <w:sz w:val="22"/>
              </w:rPr>
              <w:t xml:space="preserve">reakouts </w:t>
            </w:r>
          </w:p>
        </w:tc>
        <w:tc>
          <w:tcPr>
            <w:tcW w:w="2970" w:type="dxa"/>
            <w:tcMar>
              <w:bottom w:w="216" w:type="dxa"/>
            </w:tcMar>
          </w:tcPr>
          <w:p w14:paraId="287110DB" w14:textId="77777777" w:rsidR="004F6A42" w:rsidRPr="00A34A21" w:rsidRDefault="008E428E" w:rsidP="006C3A40">
            <w:pPr>
              <w:pStyle w:val="Event"/>
              <w:spacing w:after="0"/>
              <w:rPr>
                <w:sz w:val="22"/>
              </w:rPr>
            </w:pPr>
            <w:r w:rsidRPr="00A34A21">
              <w:rPr>
                <w:sz w:val="22"/>
              </w:rPr>
              <w:t xml:space="preserve">Bill Moss, Chair of DAC </w:t>
            </w:r>
          </w:p>
          <w:p w14:paraId="35EC7E62" w14:textId="0A8EEEF0" w:rsidR="0041541C" w:rsidRPr="00A34A21" w:rsidRDefault="008A023D" w:rsidP="006C3A40">
            <w:pPr>
              <w:pStyle w:val="Event"/>
              <w:spacing w:after="0"/>
              <w:rPr>
                <w:sz w:val="22"/>
              </w:rPr>
            </w:pPr>
            <w:r w:rsidRPr="00A34A21">
              <w:rPr>
                <w:sz w:val="22"/>
              </w:rPr>
              <w:t>Porsche Everson</w:t>
            </w:r>
            <w:r w:rsidR="008973CF" w:rsidRPr="00A34A21">
              <w:rPr>
                <w:sz w:val="22"/>
              </w:rPr>
              <w:t>, Relevant Strategies</w:t>
            </w:r>
          </w:p>
        </w:tc>
      </w:tr>
      <w:tr w:rsidR="00616AF5" w:rsidRPr="003C0655" w14:paraId="1AC9F2FD" w14:textId="77777777" w:rsidTr="00F43106">
        <w:trPr>
          <w:trHeight w:val="316"/>
        </w:trPr>
        <w:tc>
          <w:tcPr>
            <w:tcW w:w="1980" w:type="dxa"/>
            <w:tcMar>
              <w:bottom w:w="216" w:type="dxa"/>
            </w:tcMar>
          </w:tcPr>
          <w:p w14:paraId="7D43270C" w14:textId="77777777" w:rsidR="00616AF5" w:rsidRPr="00A34A21" w:rsidRDefault="0041541C" w:rsidP="00D00A36">
            <w:pPr>
              <w:pStyle w:val="Event"/>
              <w:spacing w:after="0"/>
              <w:rPr>
                <w:sz w:val="22"/>
              </w:rPr>
            </w:pPr>
            <w:r w:rsidRPr="00A34A21">
              <w:rPr>
                <w:sz w:val="22"/>
              </w:rPr>
              <w:t>9:2</w:t>
            </w:r>
            <w:r w:rsidR="00D00A36" w:rsidRPr="00A34A21">
              <w:rPr>
                <w:sz w:val="22"/>
              </w:rPr>
              <w:t xml:space="preserve">5 </w:t>
            </w:r>
            <w:r w:rsidRPr="00A34A21">
              <w:rPr>
                <w:sz w:val="22"/>
              </w:rPr>
              <w:t>– 9:55</w:t>
            </w:r>
            <w:r w:rsidR="00F93FCC" w:rsidRPr="00A34A21">
              <w:rPr>
                <w:sz w:val="22"/>
              </w:rPr>
              <w:t xml:space="preserve"> am</w:t>
            </w:r>
          </w:p>
        </w:tc>
        <w:tc>
          <w:tcPr>
            <w:tcW w:w="5850" w:type="dxa"/>
            <w:tcMar>
              <w:bottom w:w="216" w:type="dxa"/>
            </w:tcMar>
          </w:tcPr>
          <w:p w14:paraId="6D2AEFB8" w14:textId="77777777" w:rsidR="001F78C4" w:rsidRPr="00A34A21" w:rsidRDefault="0041541C" w:rsidP="00FD47F3">
            <w:pPr>
              <w:pStyle w:val="Event-Bold"/>
              <w:spacing w:after="0"/>
              <w:rPr>
                <w:sz w:val="22"/>
              </w:rPr>
            </w:pPr>
            <w:r w:rsidRPr="00A34A21">
              <w:rPr>
                <w:sz w:val="22"/>
              </w:rPr>
              <w:t>Dementia Research Updates – Take-</w:t>
            </w:r>
            <w:proofErr w:type="spellStart"/>
            <w:r w:rsidRPr="00A34A21">
              <w:rPr>
                <w:sz w:val="22"/>
              </w:rPr>
              <w:t>Aways</w:t>
            </w:r>
            <w:proofErr w:type="spellEnd"/>
            <w:r w:rsidRPr="00A34A21">
              <w:rPr>
                <w:sz w:val="22"/>
              </w:rPr>
              <w:t xml:space="preserve"> from A</w:t>
            </w:r>
            <w:r w:rsidR="00FD47F3" w:rsidRPr="00A34A21">
              <w:rPr>
                <w:sz w:val="22"/>
              </w:rPr>
              <w:t xml:space="preserve">lzheimer’s </w:t>
            </w:r>
            <w:r w:rsidRPr="00A34A21">
              <w:rPr>
                <w:sz w:val="22"/>
              </w:rPr>
              <w:t>A</w:t>
            </w:r>
            <w:r w:rsidR="00FD47F3" w:rsidRPr="00A34A21">
              <w:rPr>
                <w:sz w:val="22"/>
              </w:rPr>
              <w:t xml:space="preserve">ssociation </w:t>
            </w:r>
            <w:r w:rsidRPr="00A34A21">
              <w:rPr>
                <w:sz w:val="22"/>
              </w:rPr>
              <w:t>International Conference</w:t>
            </w:r>
            <w:r w:rsidR="0023748C" w:rsidRPr="00A34A21">
              <w:rPr>
                <w:sz w:val="22"/>
              </w:rPr>
              <w:t xml:space="preserve"> </w:t>
            </w:r>
          </w:p>
          <w:p w14:paraId="143DE2E2" w14:textId="248A5021" w:rsidR="0023748C" w:rsidRPr="00A34A21" w:rsidRDefault="00A34A21" w:rsidP="00A34A21">
            <w:pPr>
              <w:pStyle w:val="Event-Bold"/>
              <w:numPr>
                <w:ilvl w:val="0"/>
                <w:numId w:val="39"/>
              </w:numPr>
              <w:spacing w:after="0"/>
              <w:rPr>
                <w:b w:val="0"/>
                <w:sz w:val="22"/>
              </w:rPr>
            </w:pPr>
            <w:r w:rsidRPr="00A34A21">
              <w:rPr>
                <w:b w:val="0"/>
                <w:sz w:val="22"/>
              </w:rPr>
              <w:t>Questions/d</w:t>
            </w:r>
            <w:r w:rsidR="0023748C" w:rsidRPr="00A34A21">
              <w:rPr>
                <w:b w:val="0"/>
                <w:sz w:val="22"/>
              </w:rPr>
              <w:t>iscussion</w:t>
            </w:r>
          </w:p>
        </w:tc>
        <w:tc>
          <w:tcPr>
            <w:tcW w:w="2970" w:type="dxa"/>
            <w:tcMar>
              <w:bottom w:w="216" w:type="dxa"/>
            </w:tcMar>
          </w:tcPr>
          <w:p w14:paraId="2535C4C1" w14:textId="746DF23D" w:rsidR="001F78C4" w:rsidRPr="00A34A21" w:rsidRDefault="0041541C" w:rsidP="008973CF">
            <w:pPr>
              <w:pStyle w:val="Event"/>
              <w:spacing w:after="0"/>
              <w:rPr>
                <w:sz w:val="22"/>
              </w:rPr>
            </w:pPr>
            <w:r w:rsidRPr="00A34A21">
              <w:rPr>
                <w:sz w:val="22"/>
              </w:rPr>
              <w:t>Clair Sexton, DPhil, Director of Scientific Programs/Outreach</w:t>
            </w:r>
            <w:r w:rsidR="00D164E7" w:rsidRPr="00A34A21">
              <w:rPr>
                <w:sz w:val="22"/>
              </w:rPr>
              <w:t xml:space="preserve">, </w:t>
            </w:r>
            <w:r w:rsidRPr="00A34A21">
              <w:rPr>
                <w:sz w:val="22"/>
              </w:rPr>
              <w:t>Alzheimer’s Association</w:t>
            </w:r>
          </w:p>
        </w:tc>
      </w:tr>
      <w:tr w:rsidR="00AA6519" w:rsidRPr="003C0655" w14:paraId="3851C592" w14:textId="77777777" w:rsidTr="00F43106">
        <w:trPr>
          <w:trHeight w:val="595"/>
        </w:trPr>
        <w:tc>
          <w:tcPr>
            <w:tcW w:w="1980" w:type="dxa"/>
            <w:tcMar>
              <w:bottom w:w="216" w:type="dxa"/>
            </w:tcMar>
          </w:tcPr>
          <w:p w14:paraId="507B8357" w14:textId="77777777" w:rsidR="00AA6519" w:rsidRPr="00A34A21" w:rsidRDefault="003D68CC" w:rsidP="00562690">
            <w:pPr>
              <w:pStyle w:val="Event"/>
              <w:spacing w:after="0"/>
              <w:rPr>
                <w:sz w:val="22"/>
              </w:rPr>
            </w:pPr>
            <w:r w:rsidRPr="00A34A21">
              <w:rPr>
                <w:sz w:val="22"/>
              </w:rPr>
              <w:t>9:55</w:t>
            </w:r>
            <w:r w:rsidR="00AA6519" w:rsidRPr="00A34A21">
              <w:rPr>
                <w:sz w:val="22"/>
              </w:rPr>
              <w:t xml:space="preserve"> –</w:t>
            </w:r>
            <w:r w:rsidRPr="00A34A21">
              <w:rPr>
                <w:sz w:val="22"/>
              </w:rPr>
              <w:t xml:space="preserve"> 10:15</w:t>
            </w:r>
            <w:r w:rsidR="00AA6519" w:rsidRPr="00A34A21">
              <w:rPr>
                <w:sz w:val="22"/>
              </w:rPr>
              <w:t xml:space="preserve"> am</w:t>
            </w:r>
          </w:p>
          <w:p w14:paraId="2D6A799F" w14:textId="77777777" w:rsidR="00C923C6" w:rsidRPr="00A34A21" w:rsidRDefault="00C923C6" w:rsidP="00562690">
            <w:pPr>
              <w:pStyle w:val="Event"/>
              <w:spacing w:after="0"/>
              <w:rPr>
                <w:sz w:val="22"/>
              </w:rPr>
            </w:pPr>
          </w:p>
        </w:tc>
        <w:tc>
          <w:tcPr>
            <w:tcW w:w="5850" w:type="dxa"/>
            <w:tcMar>
              <w:bottom w:w="216" w:type="dxa"/>
            </w:tcMar>
          </w:tcPr>
          <w:p w14:paraId="68C89A82" w14:textId="37F925FA" w:rsidR="00C923C6" w:rsidRPr="00A34A21" w:rsidRDefault="003D68CC" w:rsidP="003D68CC">
            <w:pPr>
              <w:pStyle w:val="Event-Bold"/>
              <w:spacing w:after="0"/>
              <w:rPr>
                <w:sz w:val="22"/>
              </w:rPr>
            </w:pPr>
            <w:r w:rsidRPr="00A34A21">
              <w:rPr>
                <w:sz w:val="22"/>
              </w:rPr>
              <w:t xml:space="preserve">Dementia Disparities – African American </w:t>
            </w:r>
            <w:r w:rsidR="006C3A40" w:rsidRPr="00A34A21">
              <w:rPr>
                <w:sz w:val="22"/>
              </w:rPr>
              <w:t>Fact Sheet/</w:t>
            </w:r>
            <w:r w:rsidRPr="00A34A21">
              <w:rPr>
                <w:sz w:val="22"/>
              </w:rPr>
              <w:t>Brief</w:t>
            </w:r>
          </w:p>
          <w:p w14:paraId="72DC4D95" w14:textId="71484B04" w:rsidR="003D68CC" w:rsidRPr="00A34A21" w:rsidRDefault="003D68CC" w:rsidP="003D68CC">
            <w:pPr>
              <w:pStyle w:val="Event-Bold"/>
              <w:numPr>
                <w:ilvl w:val="0"/>
                <w:numId w:val="31"/>
              </w:numPr>
              <w:spacing w:after="0"/>
              <w:rPr>
                <w:b w:val="0"/>
                <w:sz w:val="22"/>
              </w:rPr>
            </w:pPr>
            <w:r w:rsidRPr="00A34A21">
              <w:rPr>
                <w:b w:val="0"/>
                <w:sz w:val="22"/>
              </w:rPr>
              <w:t>Project to promote action steps</w:t>
            </w:r>
            <w:r w:rsidR="00A34A21" w:rsidRPr="00A34A21">
              <w:rPr>
                <w:b w:val="0"/>
                <w:color w:val="FF0000"/>
                <w:sz w:val="22"/>
              </w:rPr>
              <w:t xml:space="preserve"> </w:t>
            </w:r>
          </w:p>
          <w:p w14:paraId="08993D9A" w14:textId="0B9211E6" w:rsidR="00FD47F3" w:rsidRPr="00A34A21" w:rsidRDefault="00A34A21" w:rsidP="00BD31F7">
            <w:pPr>
              <w:pStyle w:val="Event-Bold"/>
              <w:numPr>
                <w:ilvl w:val="0"/>
                <w:numId w:val="31"/>
              </w:numPr>
              <w:spacing w:after="0"/>
              <w:rPr>
                <w:b w:val="0"/>
                <w:sz w:val="22"/>
              </w:rPr>
            </w:pPr>
            <w:r w:rsidRPr="00A34A21">
              <w:rPr>
                <w:b w:val="0"/>
                <w:sz w:val="22"/>
              </w:rPr>
              <w:t>I</w:t>
            </w:r>
            <w:r w:rsidR="003D68CC" w:rsidRPr="00A34A21">
              <w:rPr>
                <w:b w:val="0"/>
                <w:sz w:val="22"/>
              </w:rPr>
              <w:t xml:space="preserve">dea-sharing </w:t>
            </w:r>
            <w:r>
              <w:rPr>
                <w:b w:val="0"/>
                <w:sz w:val="22"/>
              </w:rPr>
              <w:t>in</w:t>
            </w:r>
            <w:r w:rsidR="0023748C" w:rsidRPr="00A34A21">
              <w:rPr>
                <w:b w:val="0"/>
                <w:sz w:val="22"/>
              </w:rPr>
              <w:t xml:space="preserve"> breakouts </w:t>
            </w:r>
            <w:r w:rsidR="003D68CC" w:rsidRPr="00A34A21">
              <w:rPr>
                <w:b w:val="0"/>
                <w:sz w:val="22"/>
              </w:rPr>
              <w:t xml:space="preserve">to </w:t>
            </w:r>
            <w:r w:rsidR="0023748C" w:rsidRPr="00A34A21">
              <w:rPr>
                <w:b w:val="0"/>
                <w:sz w:val="22"/>
              </w:rPr>
              <w:t xml:space="preserve">identify </w:t>
            </w:r>
            <w:r w:rsidR="00BD31F7" w:rsidRPr="00A34A21">
              <w:rPr>
                <w:b w:val="0"/>
                <w:sz w:val="22"/>
              </w:rPr>
              <w:t>n</w:t>
            </w:r>
            <w:r w:rsidR="00FD47F3" w:rsidRPr="00A34A21">
              <w:rPr>
                <w:b w:val="0"/>
                <w:sz w:val="22"/>
              </w:rPr>
              <w:t>ext steps/</w:t>
            </w:r>
            <w:r w:rsidR="003D68CC" w:rsidRPr="00A34A21">
              <w:rPr>
                <w:b w:val="0"/>
                <w:sz w:val="22"/>
              </w:rPr>
              <w:t>actions</w:t>
            </w:r>
            <w:r w:rsidR="00BD31F7" w:rsidRPr="00A34A21">
              <w:rPr>
                <w:b w:val="0"/>
                <w:sz w:val="22"/>
              </w:rPr>
              <w:t xml:space="preserve"> with </w:t>
            </w:r>
            <w:r w:rsidR="00FD47F3" w:rsidRPr="00A34A21">
              <w:rPr>
                <w:b w:val="0"/>
                <w:sz w:val="22"/>
              </w:rPr>
              <w:t xml:space="preserve">community partners </w:t>
            </w:r>
          </w:p>
        </w:tc>
        <w:tc>
          <w:tcPr>
            <w:tcW w:w="2970" w:type="dxa"/>
            <w:tcMar>
              <w:bottom w:w="216" w:type="dxa"/>
            </w:tcMar>
          </w:tcPr>
          <w:p w14:paraId="79DCE2C8" w14:textId="75FAF4CA" w:rsidR="006B283C" w:rsidRPr="00A34A21" w:rsidRDefault="003D68CC" w:rsidP="003D68CC">
            <w:pPr>
              <w:pStyle w:val="Event"/>
              <w:spacing w:after="0"/>
              <w:rPr>
                <w:sz w:val="22"/>
              </w:rPr>
            </w:pPr>
            <w:proofErr w:type="spellStart"/>
            <w:r w:rsidRPr="00A34A21">
              <w:rPr>
                <w:sz w:val="22"/>
              </w:rPr>
              <w:t>Ka’</w:t>
            </w:r>
            <w:r w:rsidR="006B283C" w:rsidRPr="00A34A21">
              <w:rPr>
                <w:sz w:val="22"/>
              </w:rPr>
              <w:t>imi</w:t>
            </w:r>
            <w:proofErr w:type="spellEnd"/>
            <w:r w:rsidR="006B283C" w:rsidRPr="00A34A21">
              <w:rPr>
                <w:sz w:val="22"/>
              </w:rPr>
              <w:t xml:space="preserve"> Sinclair</w:t>
            </w:r>
            <w:r w:rsidR="006C3A40" w:rsidRPr="00A34A21">
              <w:rPr>
                <w:sz w:val="22"/>
              </w:rPr>
              <w:t>, WSU</w:t>
            </w:r>
          </w:p>
          <w:p w14:paraId="29F50872" w14:textId="30ADB3E6" w:rsidR="00AA6519" w:rsidRPr="00A34A21" w:rsidRDefault="003D68CC" w:rsidP="003D68CC">
            <w:pPr>
              <w:pStyle w:val="Event"/>
              <w:spacing w:after="0"/>
              <w:rPr>
                <w:sz w:val="22"/>
              </w:rPr>
            </w:pPr>
            <w:r w:rsidRPr="00A34A21">
              <w:rPr>
                <w:sz w:val="22"/>
              </w:rPr>
              <w:t>Kim Boon</w:t>
            </w:r>
            <w:r w:rsidR="006C3A40" w:rsidRPr="00A34A21">
              <w:rPr>
                <w:sz w:val="22"/>
              </w:rPr>
              <w:t>, ALTSA</w:t>
            </w:r>
          </w:p>
        </w:tc>
      </w:tr>
      <w:tr w:rsidR="00643CB6" w:rsidRPr="003C0655" w14:paraId="11207AE3" w14:textId="77777777" w:rsidTr="00F43106">
        <w:trPr>
          <w:trHeight w:val="235"/>
        </w:trPr>
        <w:tc>
          <w:tcPr>
            <w:tcW w:w="1980" w:type="dxa"/>
          </w:tcPr>
          <w:p w14:paraId="341548CF" w14:textId="77777777" w:rsidR="00643CB6" w:rsidRPr="00A34A21" w:rsidRDefault="003D68CC" w:rsidP="00643CB6">
            <w:pPr>
              <w:pStyle w:val="Event"/>
              <w:spacing w:after="0"/>
              <w:rPr>
                <w:sz w:val="22"/>
              </w:rPr>
            </w:pPr>
            <w:r w:rsidRPr="00A34A21">
              <w:rPr>
                <w:sz w:val="22"/>
              </w:rPr>
              <w:t>10:15</w:t>
            </w:r>
            <w:r w:rsidR="00FD47F3" w:rsidRPr="00A34A21">
              <w:rPr>
                <w:sz w:val="22"/>
              </w:rPr>
              <w:t xml:space="preserve"> – 10:30</w:t>
            </w:r>
            <w:r w:rsidR="00643CB6" w:rsidRPr="00A34A21">
              <w:rPr>
                <w:sz w:val="22"/>
              </w:rPr>
              <w:t xml:space="preserve"> am</w:t>
            </w:r>
          </w:p>
        </w:tc>
        <w:tc>
          <w:tcPr>
            <w:tcW w:w="5850" w:type="dxa"/>
          </w:tcPr>
          <w:p w14:paraId="2F96EDB7" w14:textId="77777777" w:rsidR="00643CB6" w:rsidRPr="00A34A21" w:rsidRDefault="003D68CC" w:rsidP="00643CB6">
            <w:pPr>
              <w:pStyle w:val="Event-Bold"/>
              <w:spacing w:after="0"/>
              <w:rPr>
                <w:sz w:val="22"/>
              </w:rPr>
            </w:pPr>
            <w:r w:rsidRPr="00A34A21">
              <w:rPr>
                <w:sz w:val="22"/>
              </w:rPr>
              <w:t>DAC Project Updates</w:t>
            </w:r>
          </w:p>
          <w:p w14:paraId="4C2A4804" w14:textId="77777777" w:rsidR="003D68CC" w:rsidRPr="00A34A21" w:rsidRDefault="003D68CC" w:rsidP="004754C6">
            <w:pPr>
              <w:pStyle w:val="Event-Bold"/>
              <w:numPr>
                <w:ilvl w:val="0"/>
                <w:numId w:val="34"/>
              </w:numPr>
              <w:spacing w:after="0"/>
              <w:rPr>
                <w:color w:val="7030A0"/>
                <w:sz w:val="22"/>
              </w:rPr>
            </w:pPr>
            <w:r w:rsidRPr="00A34A21">
              <w:rPr>
                <w:b w:val="0"/>
                <w:sz w:val="22"/>
              </w:rPr>
              <w:t>Dementia Legal</w:t>
            </w:r>
            <w:r w:rsidR="004754C6" w:rsidRPr="00A34A21">
              <w:rPr>
                <w:b w:val="0"/>
                <w:sz w:val="22"/>
              </w:rPr>
              <w:t xml:space="preserve">, </w:t>
            </w:r>
            <w:r w:rsidRPr="00A34A21">
              <w:rPr>
                <w:b w:val="0"/>
                <w:sz w:val="22"/>
              </w:rPr>
              <w:t>Website</w:t>
            </w:r>
            <w:r w:rsidR="004754C6" w:rsidRPr="00A34A21">
              <w:rPr>
                <w:b w:val="0"/>
                <w:sz w:val="22"/>
              </w:rPr>
              <w:t xml:space="preserve">, </w:t>
            </w:r>
            <w:r w:rsidRPr="00A34A21">
              <w:rPr>
                <w:b w:val="0"/>
                <w:sz w:val="22"/>
              </w:rPr>
              <w:t>Dementia Friendly Conference and Dementia Friends</w:t>
            </w:r>
          </w:p>
        </w:tc>
        <w:tc>
          <w:tcPr>
            <w:tcW w:w="2970" w:type="dxa"/>
          </w:tcPr>
          <w:p w14:paraId="07882099" w14:textId="3ED323FA" w:rsidR="00A34A21" w:rsidRPr="00A34A21" w:rsidRDefault="00046430" w:rsidP="00D164E7">
            <w:pPr>
              <w:pStyle w:val="Event"/>
              <w:spacing w:after="0"/>
              <w:rPr>
                <w:sz w:val="22"/>
              </w:rPr>
            </w:pPr>
            <w:r w:rsidRPr="00A34A21">
              <w:rPr>
                <w:sz w:val="22"/>
              </w:rPr>
              <w:t>Meredith Grigg</w:t>
            </w:r>
            <w:r w:rsidR="006C3A40" w:rsidRPr="00A34A21">
              <w:rPr>
                <w:sz w:val="22"/>
              </w:rPr>
              <w:t>, NWJP</w:t>
            </w:r>
          </w:p>
          <w:p w14:paraId="6F45DD5B" w14:textId="4546FA68" w:rsidR="00A34A21" w:rsidRDefault="00046430" w:rsidP="00D164E7">
            <w:pPr>
              <w:pStyle w:val="Event"/>
              <w:spacing w:after="0"/>
              <w:rPr>
                <w:sz w:val="22"/>
              </w:rPr>
            </w:pPr>
            <w:r w:rsidRPr="00A34A21">
              <w:rPr>
                <w:sz w:val="22"/>
              </w:rPr>
              <w:t>Carrie McBride</w:t>
            </w:r>
            <w:r w:rsidR="006C3A40" w:rsidRPr="00A34A21">
              <w:rPr>
                <w:sz w:val="22"/>
              </w:rPr>
              <w:t>, Alz</w:t>
            </w:r>
            <w:r w:rsidR="00D164E7" w:rsidRPr="00A34A21">
              <w:rPr>
                <w:sz w:val="22"/>
              </w:rPr>
              <w:t>heimer’s</w:t>
            </w:r>
            <w:r w:rsidR="006C3A40" w:rsidRPr="00A34A21">
              <w:rPr>
                <w:sz w:val="22"/>
              </w:rPr>
              <w:t xml:space="preserve"> Association</w:t>
            </w:r>
          </w:p>
          <w:p w14:paraId="5459B924" w14:textId="7F8D6AC4" w:rsidR="00046430" w:rsidRPr="00A34A21" w:rsidRDefault="00046430" w:rsidP="00D164E7">
            <w:pPr>
              <w:pStyle w:val="Event"/>
              <w:spacing w:after="0"/>
              <w:rPr>
                <w:sz w:val="22"/>
              </w:rPr>
            </w:pPr>
            <w:r w:rsidRPr="00A34A21">
              <w:rPr>
                <w:sz w:val="22"/>
              </w:rPr>
              <w:t>Marigrace Becker</w:t>
            </w:r>
            <w:r w:rsidR="006C3A40" w:rsidRPr="00A34A21">
              <w:rPr>
                <w:sz w:val="22"/>
              </w:rPr>
              <w:t>, UW</w:t>
            </w:r>
            <w:r w:rsidR="00A34A21" w:rsidRPr="00A34A21">
              <w:rPr>
                <w:sz w:val="22"/>
              </w:rPr>
              <w:t>/</w:t>
            </w:r>
            <w:r w:rsidR="006C3A40" w:rsidRPr="00A34A21">
              <w:rPr>
                <w:sz w:val="22"/>
              </w:rPr>
              <w:t>MBWC</w:t>
            </w:r>
          </w:p>
        </w:tc>
      </w:tr>
      <w:tr w:rsidR="003D68CC" w:rsidRPr="003C0655" w14:paraId="0DC4BBE0" w14:textId="77777777" w:rsidTr="00F43106">
        <w:trPr>
          <w:trHeight w:val="217"/>
        </w:trPr>
        <w:tc>
          <w:tcPr>
            <w:tcW w:w="1980" w:type="dxa"/>
          </w:tcPr>
          <w:p w14:paraId="26172404" w14:textId="1426CC3B" w:rsidR="003D68CC" w:rsidRPr="00A34A21" w:rsidRDefault="00FD47F3" w:rsidP="00FD47F3">
            <w:pPr>
              <w:pStyle w:val="Event"/>
              <w:spacing w:after="0"/>
              <w:rPr>
                <w:color w:val="4F81BD" w:themeColor="accent1"/>
                <w:sz w:val="22"/>
              </w:rPr>
            </w:pPr>
            <w:r w:rsidRPr="00A34A21">
              <w:rPr>
                <w:color w:val="4F81BD" w:themeColor="accent1"/>
                <w:sz w:val="22"/>
              </w:rPr>
              <w:t>10:30</w:t>
            </w:r>
            <w:r w:rsidR="00046430" w:rsidRPr="00A34A21">
              <w:rPr>
                <w:color w:val="4F81BD" w:themeColor="accent1"/>
                <w:sz w:val="22"/>
              </w:rPr>
              <w:t xml:space="preserve"> – 10:</w:t>
            </w:r>
            <w:r w:rsidRPr="00A34A21">
              <w:rPr>
                <w:color w:val="4F81BD" w:themeColor="accent1"/>
                <w:sz w:val="22"/>
              </w:rPr>
              <w:t>40</w:t>
            </w:r>
            <w:r w:rsidR="00E17D8E" w:rsidRPr="00A34A21">
              <w:rPr>
                <w:color w:val="4F81BD" w:themeColor="accent1"/>
                <w:sz w:val="22"/>
              </w:rPr>
              <w:t xml:space="preserve"> am</w:t>
            </w:r>
          </w:p>
        </w:tc>
        <w:tc>
          <w:tcPr>
            <w:tcW w:w="5850" w:type="dxa"/>
          </w:tcPr>
          <w:p w14:paraId="60CD8737" w14:textId="77777777" w:rsidR="003D68CC" w:rsidRPr="00A34A21" w:rsidRDefault="00046430" w:rsidP="00643CB6">
            <w:pPr>
              <w:pStyle w:val="Event-Bold"/>
              <w:spacing w:after="0"/>
              <w:rPr>
                <w:color w:val="4F81BD" w:themeColor="accent1"/>
                <w:sz w:val="22"/>
              </w:rPr>
            </w:pPr>
            <w:r w:rsidRPr="00A34A21">
              <w:rPr>
                <w:color w:val="4F81BD" w:themeColor="accent1"/>
                <w:sz w:val="22"/>
              </w:rPr>
              <w:t>Stretch Break</w:t>
            </w:r>
          </w:p>
        </w:tc>
        <w:tc>
          <w:tcPr>
            <w:tcW w:w="2970" w:type="dxa"/>
          </w:tcPr>
          <w:p w14:paraId="47C93A0C" w14:textId="77777777" w:rsidR="003D68CC" w:rsidRPr="00A34A21" w:rsidRDefault="003D68CC" w:rsidP="00643CB6">
            <w:pPr>
              <w:pStyle w:val="Event"/>
              <w:spacing w:after="0"/>
              <w:rPr>
                <w:sz w:val="22"/>
              </w:rPr>
            </w:pPr>
          </w:p>
        </w:tc>
      </w:tr>
      <w:tr w:rsidR="008B42CB" w:rsidRPr="003C0655" w14:paraId="3F2A3CCB" w14:textId="77777777" w:rsidTr="00F43106">
        <w:trPr>
          <w:trHeight w:val="748"/>
        </w:trPr>
        <w:tc>
          <w:tcPr>
            <w:tcW w:w="1980" w:type="dxa"/>
          </w:tcPr>
          <w:p w14:paraId="4F6827DD" w14:textId="77777777" w:rsidR="007D16BC" w:rsidRPr="00A34A21" w:rsidRDefault="00FD47F3" w:rsidP="00046430">
            <w:pPr>
              <w:pStyle w:val="Event"/>
              <w:spacing w:after="0"/>
              <w:rPr>
                <w:sz w:val="22"/>
              </w:rPr>
            </w:pPr>
            <w:r w:rsidRPr="00A34A21">
              <w:rPr>
                <w:sz w:val="22"/>
              </w:rPr>
              <w:t>10:40</w:t>
            </w:r>
            <w:r w:rsidR="00E506B3" w:rsidRPr="00A34A21">
              <w:rPr>
                <w:sz w:val="22"/>
              </w:rPr>
              <w:t xml:space="preserve"> – </w:t>
            </w:r>
            <w:r w:rsidRPr="00A34A21">
              <w:rPr>
                <w:sz w:val="22"/>
              </w:rPr>
              <w:t>11:00</w:t>
            </w:r>
            <w:r w:rsidR="00643CB6" w:rsidRPr="00A34A21">
              <w:rPr>
                <w:sz w:val="22"/>
              </w:rPr>
              <w:t xml:space="preserve"> am</w:t>
            </w:r>
          </w:p>
        </w:tc>
        <w:tc>
          <w:tcPr>
            <w:tcW w:w="5850" w:type="dxa"/>
          </w:tcPr>
          <w:p w14:paraId="69CE188F" w14:textId="77777777" w:rsidR="006B283C" w:rsidRPr="00A34A21" w:rsidRDefault="006B283C" w:rsidP="006B283C">
            <w:pPr>
              <w:pStyle w:val="Event-Bold"/>
              <w:spacing w:after="0"/>
              <w:rPr>
                <w:sz w:val="22"/>
              </w:rPr>
            </w:pPr>
            <w:r w:rsidRPr="00A34A21">
              <w:rPr>
                <w:sz w:val="22"/>
              </w:rPr>
              <w:t xml:space="preserve">DAC Project Updates </w:t>
            </w:r>
          </w:p>
          <w:p w14:paraId="22910689" w14:textId="7BFB4C6C" w:rsidR="00F30BA4" w:rsidRPr="00A34A21" w:rsidRDefault="00A34A21" w:rsidP="00A34A21">
            <w:pPr>
              <w:pStyle w:val="Event-Bold"/>
              <w:numPr>
                <w:ilvl w:val="0"/>
                <w:numId w:val="35"/>
              </w:num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Project </w:t>
            </w:r>
            <w:r w:rsidRPr="00C432BC">
              <w:rPr>
                <w:b w:val="0"/>
                <w:sz w:val="22"/>
              </w:rPr>
              <w:t>ECHO</w:t>
            </w:r>
            <w:r w:rsidR="004754C6" w:rsidRPr="00C432BC">
              <w:rPr>
                <w:b w:val="0"/>
                <w:sz w:val="22"/>
              </w:rPr>
              <w:t xml:space="preserve">, </w:t>
            </w:r>
            <w:r w:rsidR="006B283C" w:rsidRPr="00C432BC">
              <w:rPr>
                <w:b w:val="0"/>
                <w:sz w:val="22"/>
              </w:rPr>
              <w:t xml:space="preserve">Public awareness campaign </w:t>
            </w:r>
          </w:p>
        </w:tc>
        <w:tc>
          <w:tcPr>
            <w:tcW w:w="2970" w:type="dxa"/>
          </w:tcPr>
          <w:p w14:paraId="30B46E6B" w14:textId="09F6CECB" w:rsidR="00527435" w:rsidRPr="00A34A21" w:rsidRDefault="00852738" w:rsidP="00046430">
            <w:pPr>
              <w:rPr>
                <w:sz w:val="22"/>
              </w:rPr>
            </w:pPr>
            <w:r w:rsidRPr="00A34A21">
              <w:rPr>
                <w:sz w:val="22"/>
              </w:rPr>
              <w:t>Kris Rhoads, UW Medicine</w:t>
            </w:r>
            <w:r w:rsidR="006C3A40" w:rsidRPr="00A34A21">
              <w:rPr>
                <w:sz w:val="22"/>
              </w:rPr>
              <w:t xml:space="preserve"> </w:t>
            </w:r>
          </w:p>
          <w:p w14:paraId="14FCBEA3" w14:textId="266228B3" w:rsidR="003A13DE" w:rsidRPr="00A34A21" w:rsidRDefault="003A13DE" w:rsidP="00046430">
            <w:pPr>
              <w:rPr>
                <w:sz w:val="22"/>
              </w:rPr>
            </w:pPr>
            <w:r w:rsidRPr="00A34A21">
              <w:rPr>
                <w:sz w:val="22"/>
              </w:rPr>
              <w:t>Marci Getz</w:t>
            </w:r>
            <w:r w:rsidR="006C3A40" w:rsidRPr="00A34A21">
              <w:rPr>
                <w:sz w:val="22"/>
              </w:rPr>
              <w:t xml:space="preserve">, </w:t>
            </w:r>
            <w:proofErr w:type="spellStart"/>
            <w:r w:rsidR="006C3A40" w:rsidRPr="00A34A21">
              <w:rPr>
                <w:sz w:val="22"/>
              </w:rPr>
              <w:t>DoH</w:t>
            </w:r>
            <w:proofErr w:type="spellEnd"/>
          </w:p>
        </w:tc>
      </w:tr>
      <w:tr w:rsidR="005F0247" w:rsidRPr="003C0655" w14:paraId="11474A22" w14:textId="77777777" w:rsidTr="00F43106">
        <w:trPr>
          <w:trHeight w:val="17"/>
        </w:trPr>
        <w:tc>
          <w:tcPr>
            <w:tcW w:w="1980" w:type="dxa"/>
          </w:tcPr>
          <w:p w14:paraId="526B1FD2" w14:textId="77777777" w:rsidR="005F0247" w:rsidRPr="00A34A21" w:rsidRDefault="0056649B" w:rsidP="00C002CD">
            <w:pPr>
              <w:pStyle w:val="Event"/>
              <w:spacing w:after="0"/>
              <w:rPr>
                <w:sz w:val="22"/>
              </w:rPr>
            </w:pPr>
            <w:r w:rsidRPr="00A34A21">
              <w:rPr>
                <w:sz w:val="22"/>
              </w:rPr>
              <w:t>1</w:t>
            </w:r>
            <w:r w:rsidR="00C002CD" w:rsidRPr="00A34A21">
              <w:rPr>
                <w:sz w:val="22"/>
              </w:rPr>
              <w:t>1</w:t>
            </w:r>
            <w:r w:rsidRPr="00A34A21">
              <w:rPr>
                <w:sz w:val="22"/>
              </w:rPr>
              <w:t>:</w:t>
            </w:r>
            <w:r w:rsidR="003A13DE" w:rsidRPr="00A34A21">
              <w:rPr>
                <w:sz w:val="22"/>
              </w:rPr>
              <w:t>00</w:t>
            </w:r>
            <w:r w:rsidR="00756275" w:rsidRPr="00A34A21">
              <w:rPr>
                <w:sz w:val="22"/>
              </w:rPr>
              <w:t xml:space="preserve"> </w:t>
            </w:r>
            <w:r w:rsidRPr="00A34A21">
              <w:rPr>
                <w:sz w:val="22"/>
              </w:rPr>
              <w:t xml:space="preserve">– </w:t>
            </w:r>
            <w:r w:rsidR="00C002CD" w:rsidRPr="00A34A21">
              <w:rPr>
                <w:sz w:val="22"/>
              </w:rPr>
              <w:t>1</w:t>
            </w:r>
            <w:r w:rsidR="00046430" w:rsidRPr="00A34A21">
              <w:rPr>
                <w:sz w:val="22"/>
              </w:rPr>
              <w:t>1</w:t>
            </w:r>
            <w:r w:rsidR="003A13DE" w:rsidRPr="00A34A21">
              <w:rPr>
                <w:sz w:val="22"/>
              </w:rPr>
              <w:t>:30</w:t>
            </w:r>
            <w:r w:rsidR="00756275" w:rsidRPr="00A34A21">
              <w:rPr>
                <w:sz w:val="22"/>
              </w:rPr>
              <w:t xml:space="preserve"> a</w:t>
            </w:r>
            <w:r w:rsidR="00C34037" w:rsidRPr="00A34A21">
              <w:rPr>
                <w:sz w:val="22"/>
              </w:rPr>
              <w:t>m</w:t>
            </w:r>
          </w:p>
        </w:tc>
        <w:tc>
          <w:tcPr>
            <w:tcW w:w="5850" w:type="dxa"/>
          </w:tcPr>
          <w:p w14:paraId="72B0A097" w14:textId="59A77122" w:rsidR="0023748C" w:rsidRPr="00F43106" w:rsidRDefault="00046430" w:rsidP="00F43106">
            <w:pPr>
              <w:pStyle w:val="Event-Bold"/>
              <w:spacing w:after="0"/>
              <w:rPr>
                <w:sz w:val="22"/>
              </w:rPr>
            </w:pPr>
            <w:r w:rsidRPr="00A34A21">
              <w:rPr>
                <w:sz w:val="22"/>
              </w:rPr>
              <w:t xml:space="preserve">Maintaining </w:t>
            </w:r>
            <w:r w:rsidR="003A13DE" w:rsidRPr="00A34A21">
              <w:rPr>
                <w:sz w:val="22"/>
              </w:rPr>
              <w:t xml:space="preserve">DAC </w:t>
            </w:r>
            <w:r w:rsidRPr="00A34A21">
              <w:rPr>
                <w:sz w:val="22"/>
              </w:rPr>
              <w:t>Momentum During Trying Times</w:t>
            </w:r>
          </w:p>
        </w:tc>
        <w:tc>
          <w:tcPr>
            <w:tcW w:w="2970" w:type="dxa"/>
          </w:tcPr>
          <w:p w14:paraId="7D0DB0DF" w14:textId="77777777" w:rsidR="00F639F5" w:rsidRPr="00A34A21" w:rsidRDefault="00A4019F" w:rsidP="004754C6">
            <w:pPr>
              <w:pStyle w:val="Event-Bold"/>
              <w:spacing w:after="0"/>
              <w:rPr>
                <w:sz w:val="22"/>
              </w:rPr>
            </w:pPr>
            <w:r w:rsidRPr="00A34A21">
              <w:rPr>
                <w:b w:val="0"/>
                <w:sz w:val="22"/>
              </w:rPr>
              <w:t xml:space="preserve">Porsche </w:t>
            </w:r>
          </w:p>
        </w:tc>
      </w:tr>
      <w:tr w:rsidR="00047431" w:rsidRPr="003C0655" w14:paraId="37BB277D" w14:textId="77777777" w:rsidTr="00F43106">
        <w:trPr>
          <w:trHeight w:val="325"/>
        </w:trPr>
        <w:tc>
          <w:tcPr>
            <w:tcW w:w="1980" w:type="dxa"/>
          </w:tcPr>
          <w:p w14:paraId="76F3BC36" w14:textId="77777777" w:rsidR="00047431" w:rsidRPr="00A34A21" w:rsidRDefault="003A13DE" w:rsidP="00C002CD">
            <w:pPr>
              <w:pStyle w:val="Event"/>
              <w:spacing w:after="0"/>
              <w:rPr>
                <w:sz w:val="22"/>
              </w:rPr>
            </w:pPr>
            <w:r w:rsidRPr="00A34A21">
              <w:rPr>
                <w:sz w:val="22"/>
              </w:rPr>
              <w:t>11:30</w:t>
            </w:r>
            <w:r w:rsidR="00047431" w:rsidRPr="00A34A21">
              <w:rPr>
                <w:sz w:val="22"/>
              </w:rPr>
              <w:t xml:space="preserve"> –</w:t>
            </w:r>
            <w:r w:rsidRPr="00A34A21">
              <w:rPr>
                <w:sz w:val="22"/>
              </w:rPr>
              <w:t xml:space="preserve"> 11:55</w:t>
            </w:r>
            <w:r w:rsidR="00756275" w:rsidRPr="00A34A21">
              <w:rPr>
                <w:sz w:val="22"/>
              </w:rPr>
              <w:t xml:space="preserve"> am</w:t>
            </w:r>
          </w:p>
        </w:tc>
        <w:tc>
          <w:tcPr>
            <w:tcW w:w="5850" w:type="dxa"/>
          </w:tcPr>
          <w:p w14:paraId="7F8856DA" w14:textId="77777777" w:rsidR="00047431" w:rsidRPr="00A34A21" w:rsidRDefault="00BF2C0E" w:rsidP="00BF2C0E">
            <w:pPr>
              <w:rPr>
                <w:b/>
                <w:color w:val="1F497D"/>
                <w:sz w:val="22"/>
              </w:rPr>
            </w:pPr>
            <w:r w:rsidRPr="00A34A21">
              <w:rPr>
                <w:b/>
                <w:sz w:val="22"/>
              </w:rPr>
              <w:t>Insights from the Field: Preliminary findings of adaptations in aging and dementia care in Washington state during COVID-19 pandemic</w:t>
            </w:r>
          </w:p>
        </w:tc>
        <w:tc>
          <w:tcPr>
            <w:tcW w:w="2970" w:type="dxa"/>
          </w:tcPr>
          <w:p w14:paraId="2C78F77C" w14:textId="36F81808" w:rsidR="00047431" w:rsidRPr="00A34A21" w:rsidRDefault="00047431" w:rsidP="00D164E7">
            <w:pPr>
              <w:pStyle w:val="Event-Bold"/>
              <w:spacing w:after="0"/>
              <w:rPr>
                <w:b w:val="0"/>
                <w:sz w:val="22"/>
              </w:rPr>
            </w:pPr>
            <w:r w:rsidRPr="00A34A21">
              <w:rPr>
                <w:b w:val="0"/>
                <w:sz w:val="22"/>
              </w:rPr>
              <w:t xml:space="preserve">Carolyn </w:t>
            </w:r>
            <w:proofErr w:type="spellStart"/>
            <w:r w:rsidRPr="00A34A21">
              <w:rPr>
                <w:b w:val="0"/>
                <w:sz w:val="22"/>
              </w:rPr>
              <w:t>Parsey</w:t>
            </w:r>
            <w:proofErr w:type="spellEnd"/>
            <w:r w:rsidR="00BF2C0E" w:rsidRPr="00A34A21">
              <w:rPr>
                <w:b w:val="0"/>
                <w:sz w:val="22"/>
              </w:rPr>
              <w:t xml:space="preserve"> PhD, UW Medicine</w:t>
            </w:r>
            <w:r w:rsidR="00D164E7" w:rsidRPr="00A34A21">
              <w:rPr>
                <w:b w:val="0"/>
                <w:sz w:val="22"/>
              </w:rPr>
              <w:t xml:space="preserve">; </w:t>
            </w:r>
            <w:r w:rsidR="00BF2C0E" w:rsidRPr="00A34A21">
              <w:rPr>
                <w:b w:val="0"/>
                <w:sz w:val="22"/>
              </w:rPr>
              <w:t xml:space="preserve">Callie </w:t>
            </w:r>
            <w:proofErr w:type="spellStart"/>
            <w:r w:rsidR="00BF2C0E" w:rsidRPr="00A34A21">
              <w:rPr>
                <w:b w:val="0"/>
                <w:sz w:val="22"/>
              </w:rPr>
              <w:t>Freitag</w:t>
            </w:r>
            <w:proofErr w:type="spellEnd"/>
            <w:r w:rsidR="00BF2C0E" w:rsidRPr="00A34A21">
              <w:rPr>
                <w:b w:val="0"/>
                <w:sz w:val="22"/>
              </w:rPr>
              <w:t>, MA</w:t>
            </w:r>
          </w:p>
        </w:tc>
      </w:tr>
      <w:tr w:rsidR="00047431" w:rsidRPr="003C0655" w14:paraId="18C20C91" w14:textId="77777777" w:rsidTr="00F43106">
        <w:trPr>
          <w:trHeight w:val="865"/>
        </w:trPr>
        <w:tc>
          <w:tcPr>
            <w:tcW w:w="1980" w:type="dxa"/>
          </w:tcPr>
          <w:p w14:paraId="21E6BF47" w14:textId="77777777" w:rsidR="00047431" w:rsidRPr="00A34A21" w:rsidRDefault="003A13DE" w:rsidP="003A13DE">
            <w:pPr>
              <w:pStyle w:val="Event"/>
              <w:spacing w:after="0"/>
              <w:rPr>
                <w:sz w:val="22"/>
              </w:rPr>
            </w:pPr>
            <w:r w:rsidRPr="00A34A21">
              <w:rPr>
                <w:sz w:val="22"/>
              </w:rPr>
              <w:t>11:55 - 12:10</w:t>
            </w:r>
            <w:r w:rsidR="00756275" w:rsidRPr="00A34A21">
              <w:rPr>
                <w:sz w:val="22"/>
              </w:rPr>
              <w:t xml:space="preserve"> pm</w:t>
            </w:r>
          </w:p>
        </w:tc>
        <w:tc>
          <w:tcPr>
            <w:tcW w:w="5850" w:type="dxa"/>
          </w:tcPr>
          <w:p w14:paraId="73201B2D" w14:textId="77777777" w:rsidR="006B283C" w:rsidRPr="00A34A21" w:rsidRDefault="006B283C" w:rsidP="006B283C">
            <w:pPr>
              <w:pStyle w:val="Event-Bold"/>
              <w:spacing w:after="0"/>
              <w:rPr>
                <w:sz w:val="22"/>
              </w:rPr>
            </w:pPr>
            <w:r w:rsidRPr="00A34A21">
              <w:rPr>
                <w:sz w:val="22"/>
              </w:rPr>
              <w:t>Behind the Scenes – DAC Staff work</w:t>
            </w:r>
          </w:p>
          <w:p w14:paraId="2C44CA9B" w14:textId="13886890" w:rsidR="0023748C" w:rsidRPr="00A34A21" w:rsidRDefault="0023748C" w:rsidP="006B283C">
            <w:pPr>
              <w:pStyle w:val="Event-Bold"/>
              <w:spacing w:after="0"/>
              <w:rPr>
                <w:sz w:val="22"/>
              </w:rPr>
            </w:pPr>
          </w:p>
        </w:tc>
        <w:tc>
          <w:tcPr>
            <w:tcW w:w="2970" w:type="dxa"/>
          </w:tcPr>
          <w:p w14:paraId="73798A78" w14:textId="1890214F" w:rsidR="00047431" w:rsidRPr="00A34A21" w:rsidRDefault="006B283C" w:rsidP="00852738">
            <w:pPr>
              <w:rPr>
                <w:b/>
                <w:sz w:val="22"/>
              </w:rPr>
            </w:pPr>
            <w:r w:rsidRPr="00A34A21">
              <w:rPr>
                <w:sz w:val="22"/>
              </w:rPr>
              <w:t>Lynne Korte</w:t>
            </w:r>
            <w:r w:rsidR="00E17D8E" w:rsidRPr="00A34A21">
              <w:rPr>
                <w:sz w:val="22"/>
              </w:rPr>
              <w:t>, ALTSA</w:t>
            </w:r>
            <w:r w:rsidR="00852738" w:rsidRPr="00A34A21">
              <w:rPr>
                <w:sz w:val="22"/>
              </w:rPr>
              <w:t xml:space="preserve">; </w:t>
            </w:r>
            <w:r w:rsidRPr="00A34A21">
              <w:rPr>
                <w:sz w:val="22"/>
              </w:rPr>
              <w:t>Kim Boon</w:t>
            </w:r>
            <w:r w:rsidR="00E17D8E" w:rsidRPr="00A34A21">
              <w:rPr>
                <w:sz w:val="22"/>
              </w:rPr>
              <w:t>, ALTSA</w:t>
            </w:r>
            <w:r w:rsidR="00852738" w:rsidRPr="00A34A21">
              <w:rPr>
                <w:sz w:val="22"/>
              </w:rPr>
              <w:t xml:space="preserve">; </w:t>
            </w:r>
            <w:r w:rsidRPr="00A34A21">
              <w:rPr>
                <w:sz w:val="22"/>
              </w:rPr>
              <w:t>Marci Getz</w:t>
            </w:r>
            <w:r w:rsidR="00E17D8E" w:rsidRPr="00A34A21">
              <w:rPr>
                <w:sz w:val="22"/>
              </w:rPr>
              <w:t xml:space="preserve">, </w:t>
            </w:r>
            <w:proofErr w:type="spellStart"/>
            <w:r w:rsidR="00E17D8E" w:rsidRPr="00A34A21">
              <w:rPr>
                <w:sz w:val="22"/>
              </w:rPr>
              <w:t>DoH</w:t>
            </w:r>
            <w:proofErr w:type="spellEnd"/>
            <w:r w:rsidR="00852738" w:rsidRPr="00A34A21">
              <w:rPr>
                <w:sz w:val="22"/>
              </w:rPr>
              <w:t xml:space="preserve">; </w:t>
            </w:r>
            <w:r w:rsidRPr="00A34A21">
              <w:rPr>
                <w:sz w:val="22"/>
              </w:rPr>
              <w:t>Jamie Teuteberg</w:t>
            </w:r>
            <w:r w:rsidR="00E17D8E" w:rsidRPr="00A34A21">
              <w:rPr>
                <w:b/>
                <w:sz w:val="22"/>
              </w:rPr>
              <w:t>, HCA</w:t>
            </w:r>
          </w:p>
        </w:tc>
      </w:tr>
      <w:tr w:rsidR="00A1732D" w:rsidRPr="003C0655" w14:paraId="0DBB508D" w14:textId="77777777" w:rsidTr="00F43106">
        <w:trPr>
          <w:trHeight w:val="127"/>
        </w:trPr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68CA99" w14:textId="77777777" w:rsidR="00A1732D" w:rsidRPr="00A34A21" w:rsidRDefault="003A13DE" w:rsidP="00047431">
            <w:pPr>
              <w:pStyle w:val="Event"/>
              <w:spacing w:after="0"/>
              <w:rPr>
                <w:sz w:val="22"/>
              </w:rPr>
            </w:pPr>
            <w:r w:rsidRPr="00A34A21">
              <w:rPr>
                <w:sz w:val="22"/>
              </w:rPr>
              <w:t>12:10</w:t>
            </w:r>
            <w:r w:rsidR="00047431" w:rsidRPr="00A34A21">
              <w:rPr>
                <w:sz w:val="22"/>
              </w:rPr>
              <w:t xml:space="preserve"> – 12:</w:t>
            </w:r>
            <w:r w:rsidRPr="00A34A21">
              <w:rPr>
                <w:sz w:val="22"/>
              </w:rPr>
              <w:t>25</w:t>
            </w:r>
            <w:r w:rsidR="00047431" w:rsidRPr="00A34A21">
              <w:rPr>
                <w:sz w:val="22"/>
              </w:rPr>
              <w:t xml:space="preserve"> </w:t>
            </w:r>
            <w:r w:rsidR="00C34037" w:rsidRPr="00A34A21">
              <w:rPr>
                <w:sz w:val="22"/>
              </w:rPr>
              <w:t>pm</w:t>
            </w:r>
          </w:p>
        </w:tc>
        <w:tc>
          <w:tcPr>
            <w:tcW w:w="58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314B11" w14:textId="77777777" w:rsidR="000023A9" w:rsidRPr="00A34A21" w:rsidRDefault="006B283C" w:rsidP="001F251C">
            <w:pPr>
              <w:pStyle w:val="Event-Bold"/>
              <w:spacing w:after="0"/>
              <w:rPr>
                <w:sz w:val="22"/>
              </w:rPr>
            </w:pPr>
            <w:r w:rsidRPr="00A34A21">
              <w:rPr>
                <w:sz w:val="22"/>
              </w:rPr>
              <w:t>Community Announcements</w:t>
            </w:r>
          </w:p>
          <w:p w14:paraId="3F168794" w14:textId="46C7C80D" w:rsidR="00BF2C0E" w:rsidRPr="00A34A21" w:rsidRDefault="006B283C" w:rsidP="00852738">
            <w:pPr>
              <w:pStyle w:val="Event-Bold"/>
              <w:numPr>
                <w:ilvl w:val="0"/>
                <w:numId w:val="36"/>
              </w:numPr>
              <w:spacing w:after="0"/>
              <w:rPr>
                <w:b w:val="0"/>
                <w:sz w:val="22"/>
              </w:rPr>
            </w:pPr>
            <w:r w:rsidRPr="00A34A21">
              <w:rPr>
                <w:b w:val="0"/>
                <w:sz w:val="22"/>
              </w:rPr>
              <w:t>A</w:t>
            </w:r>
            <w:r w:rsidR="00BF2C0E" w:rsidRPr="00A34A21">
              <w:rPr>
                <w:b w:val="0"/>
                <w:sz w:val="22"/>
              </w:rPr>
              <w:t xml:space="preserve">dvocacy </w:t>
            </w:r>
            <w:r w:rsidR="00852738" w:rsidRPr="00A34A21">
              <w:rPr>
                <w:b w:val="0"/>
                <w:sz w:val="22"/>
              </w:rPr>
              <w:t xml:space="preserve">plans, </w:t>
            </w:r>
            <w:r w:rsidR="00BF2C0E" w:rsidRPr="00A34A21">
              <w:rPr>
                <w:b w:val="0"/>
                <w:sz w:val="22"/>
              </w:rPr>
              <w:t>Upcoming events/news</w:t>
            </w:r>
          </w:p>
        </w:tc>
        <w:tc>
          <w:tcPr>
            <w:tcW w:w="2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5C15C0" w14:textId="77777777" w:rsidR="00A1732D" w:rsidRPr="00A34A21" w:rsidRDefault="000023A9" w:rsidP="00B27B79">
            <w:pPr>
              <w:pStyle w:val="Event-Bold"/>
              <w:spacing w:after="0"/>
              <w:rPr>
                <w:b w:val="0"/>
                <w:sz w:val="22"/>
              </w:rPr>
            </w:pPr>
            <w:r w:rsidRPr="00A34A21">
              <w:rPr>
                <w:b w:val="0"/>
                <w:sz w:val="22"/>
              </w:rPr>
              <w:t>Porsche</w:t>
            </w:r>
          </w:p>
        </w:tc>
      </w:tr>
      <w:tr w:rsidR="00047431" w:rsidRPr="003C0655" w14:paraId="31C5F36A" w14:textId="77777777" w:rsidTr="00F43106">
        <w:trPr>
          <w:trHeight w:val="136"/>
        </w:trPr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0DF6FB" w14:textId="77777777" w:rsidR="00047431" w:rsidRPr="00A34A21" w:rsidRDefault="003A13DE" w:rsidP="00047431">
            <w:pPr>
              <w:pStyle w:val="Event"/>
              <w:spacing w:after="0"/>
              <w:rPr>
                <w:sz w:val="22"/>
              </w:rPr>
            </w:pPr>
            <w:r w:rsidRPr="00A34A21">
              <w:rPr>
                <w:sz w:val="22"/>
              </w:rPr>
              <w:t>12:25</w:t>
            </w:r>
            <w:r w:rsidR="006B283C" w:rsidRPr="00A34A21">
              <w:rPr>
                <w:sz w:val="22"/>
              </w:rPr>
              <w:t xml:space="preserve"> – 12:</w:t>
            </w:r>
            <w:r w:rsidRPr="00A34A21">
              <w:rPr>
                <w:sz w:val="22"/>
              </w:rPr>
              <w:t>30</w:t>
            </w:r>
            <w:r w:rsidR="006B283C" w:rsidRPr="00A34A21">
              <w:rPr>
                <w:sz w:val="22"/>
              </w:rPr>
              <w:t xml:space="preserve"> pm</w:t>
            </w:r>
          </w:p>
        </w:tc>
        <w:tc>
          <w:tcPr>
            <w:tcW w:w="58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C8D925" w14:textId="77777777" w:rsidR="004754C6" w:rsidRPr="00A34A21" w:rsidRDefault="003A13DE" w:rsidP="004754C6">
            <w:pPr>
              <w:pStyle w:val="Event-Bold"/>
              <w:spacing w:after="0"/>
              <w:rPr>
                <w:sz w:val="22"/>
              </w:rPr>
            </w:pPr>
            <w:r w:rsidRPr="00A34A21">
              <w:rPr>
                <w:sz w:val="22"/>
              </w:rPr>
              <w:t xml:space="preserve">Next Steps &amp; Wrap Up </w:t>
            </w:r>
          </w:p>
          <w:p w14:paraId="743F31BC" w14:textId="78835F3F" w:rsidR="004754C6" w:rsidRPr="00A34A21" w:rsidRDefault="004754C6" w:rsidP="004754C6">
            <w:pPr>
              <w:pStyle w:val="Event-Bold"/>
              <w:numPr>
                <w:ilvl w:val="0"/>
                <w:numId w:val="38"/>
              </w:numPr>
              <w:spacing w:after="0"/>
              <w:rPr>
                <w:b w:val="0"/>
                <w:sz w:val="22"/>
              </w:rPr>
            </w:pPr>
            <w:r w:rsidRPr="00A34A21">
              <w:rPr>
                <w:b w:val="0"/>
                <w:sz w:val="22"/>
              </w:rPr>
              <w:t xml:space="preserve">Acknowledge </w:t>
            </w:r>
            <w:r w:rsidR="00AE7DC1" w:rsidRPr="00A34A21">
              <w:rPr>
                <w:b w:val="0"/>
                <w:sz w:val="22"/>
              </w:rPr>
              <w:t xml:space="preserve">participant </w:t>
            </w:r>
            <w:r w:rsidRPr="00A34A21">
              <w:rPr>
                <w:b w:val="0"/>
                <w:sz w:val="22"/>
              </w:rPr>
              <w:t xml:space="preserve">Comings/Goings </w:t>
            </w:r>
          </w:p>
          <w:p w14:paraId="11DD4FDF" w14:textId="78822206" w:rsidR="00047431" w:rsidRPr="00A34A21" w:rsidRDefault="004754C6" w:rsidP="001F251C">
            <w:pPr>
              <w:pStyle w:val="Event-Bold"/>
              <w:numPr>
                <w:ilvl w:val="0"/>
                <w:numId w:val="38"/>
              </w:numPr>
              <w:spacing w:after="0"/>
              <w:rPr>
                <w:b w:val="0"/>
                <w:sz w:val="22"/>
              </w:rPr>
            </w:pPr>
            <w:r w:rsidRPr="00A34A21">
              <w:rPr>
                <w:b w:val="0"/>
                <w:sz w:val="22"/>
              </w:rPr>
              <w:t>Next steps/reminders</w:t>
            </w:r>
          </w:p>
        </w:tc>
        <w:tc>
          <w:tcPr>
            <w:tcW w:w="2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4DE7E3" w14:textId="77777777" w:rsidR="00047431" w:rsidRPr="00A34A21" w:rsidRDefault="004754C6" w:rsidP="00B27B79">
            <w:pPr>
              <w:pStyle w:val="Event-Bold"/>
              <w:spacing w:after="0"/>
              <w:rPr>
                <w:b w:val="0"/>
                <w:sz w:val="22"/>
              </w:rPr>
            </w:pPr>
            <w:r w:rsidRPr="00A34A21">
              <w:rPr>
                <w:b w:val="0"/>
                <w:sz w:val="22"/>
              </w:rPr>
              <w:t>Bill/Lynne</w:t>
            </w:r>
          </w:p>
        </w:tc>
      </w:tr>
      <w:tr w:rsidR="00852738" w:rsidRPr="003C0655" w14:paraId="7CCB7272" w14:textId="77777777" w:rsidTr="00F43106">
        <w:trPr>
          <w:trHeight w:val="127"/>
        </w:trPr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9FFF20" w14:textId="200AFF6F" w:rsidR="00852738" w:rsidRPr="00A34A21" w:rsidRDefault="00D164E7" w:rsidP="00852738">
            <w:pPr>
              <w:pStyle w:val="Event"/>
              <w:spacing w:after="0"/>
              <w:rPr>
                <w:sz w:val="22"/>
              </w:rPr>
            </w:pPr>
            <w:r w:rsidRPr="00A34A21">
              <w:rPr>
                <w:sz w:val="22"/>
              </w:rPr>
              <w:t>NOTE</w:t>
            </w:r>
          </w:p>
        </w:tc>
        <w:tc>
          <w:tcPr>
            <w:tcW w:w="58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0B65D6" w14:textId="00549252" w:rsidR="00852738" w:rsidRPr="0023748C" w:rsidRDefault="00852738" w:rsidP="00852738">
            <w:pPr>
              <w:pStyle w:val="Event-Bold"/>
              <w:spacing w:after="0"/>
              <w:rPr>
                <w:sz w:val="20"/>
                <w:szCs w:val="20"/>
              </w:rPr>
            </w:pPr>
            <w:r w:rsidRPr="0023748C">
              <w:rPr>
                <w:sz w:val="20"/>
                <w:szCs w:val="20"/>
              </w:rPr>
              <w:t>Public Comment – via email</w:t>
            </w:r>
            <w:r w:rsidR="00487C76">
              <w:rPr>
                <w:sz w:val="20"/>
                <w:szCs w:val="20"/>
              </w:rPr>
              <w:t xml:space="preserve"> from Sept 17-24, 2020</w:t>
            </w:r>
            <w:r w:rsidRPr="0023748C">
              <w:rPr>
                <w:sz w:val="20"/>
                <w:szCs w:val="20"/>
              </w:rPr>
              <w:t xml:space="preserve">: </w:t>
            </w:r>
            <w:hyperlink r:id="rId11" w:history="1">
              <w:r w:rsidRPr="0023748C">
                <w:rPr>
                  <w:rStyle w:val="Hyperlink"/>
                  <w:sz w:val="20"/>
                  <w:szCs w:val="20"/>
                </w:rPr>
                <w:t>DACPublic@dshs.wa.gov</w:t>
              </w:r>
            </w:hyperlink>
            <w:r w:rsidRPr="002374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4E9C34" w14:textId="77777777" w:rsidR="00852738" w:rsidRPr="0023748C" w:rsidRDefault="00852738" w:rsidP="00852738">
            <w:pPr>
              <w:pStyle w:val="Event-Bold"/>
              <w:spacing w:after="0"/>
              <w:rPr>
                <w:b w:val="0"/>
                <w:sz w:val="20"/>
                <w:szCs w:val="20"/>
              </w:rPr>
            </w:pPr>
          </w:p>
        </w:tc>
      </w:tr>
    </w:tbl>
    <w:p w14:paraId="1217FE68" w14:textId="77777777" w:rsidR="006F7A18" w:rsidRPr="003C0655" w:rsidRDefault="006F7A18" w:rsidP="00A34A21">
      <w:pPr>
        <w:spacing w:line="276" w:lineRule="auto"/>
        <w:rPr>
          <w:sz w:val="23"/>
          <w:szCs w:val="23"/>
        </w:rPr>
      </w:pPr>
      <w:bookmarkStart w:id="0" w:name="_GoBack"/>
      <w:bookmarkEnd w:id="0"/>
    </w:p>
    <w:sectPr w:rsidR="006F7A18" w:rsidRPr="003C0655" w:rsidSect="00D164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720" w:bottom="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48DD4" w14:textId="77777777" w:rsidR="00C66BE9" w:rsidRDefault="00C66BE9">
      <w:r>
        <w:separator/>
      </w:r>
    </w:p>
  </w:endnote>
  <w:endnote w:type="continuationSeparator" w:id="0">
    <w:p w14:paraId="35B961ED" w14:textId="77777777" w:rsidR="00C66BE9" w:rsidRDefault="00C6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2463D" w14:textId="77777777" w:rsidR="00082416" w:rsidRDefault="000824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424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AF83D7" w14:textId="10AE4ECD" w:rsidR="00452ACB" w:rsidRDefault="00452A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C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461C891" w14:textId="77777777" w:rsidR="00452ACB" w:rsidRDefault="00452A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7F030" w14:textId="77777777" w:rsidR="00082416" w:rsidRDefault="00082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A6F63" w14:textId="77777777" w:rsidR="00C66BE9" w:rsidRDefault="00C66BE9">
      <w:r>
        <w:separator/>
      </w:r>
    </w:p>
  </w:footnote>
  <w:footnote w:type="continuationSeparator" w:id="0">
    <w:p w14:paraId="1A9B8672" w14:textId="77777777" w:rsidR="00C66BE9" w:rsidRDefault="00C66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0BAA5" w14:textId="77777777" w:rsidR="00082416" w:rsidRDefault="000824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1712F" w14:textId="18DCB976" w:rsidR="00AB707B" w:rsidRPr="00AB707B" w:rsidRDefault="00AB707B" w:rsidP="00D66070">
    <w:pPr>
      <w:pStyle w:val="AgendaHeading"/>
      <w:spacing w:line="240" w:lineRule="auto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04A9E" w14:textId="77777777" w:rsidR="00082416" w:rsidRDefault="00082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95B0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7BE8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9B44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604A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B241B5"/>
    <w:multiLevelType w:val="hybridMultilevel"/>
    <w:tmpl w:val="EBD0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27A61"/>
    <w:multiLevelType w:val="hybridMultilevel"/>
    <w:tmpl w:val="E556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D08B7"/>
    <w:multiLevelType w:val="hybridMultilevel"/>
    <w:tmpl w:val="0606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A6A23"/>
    <w:multiLevelType w:val="hybridMultilevel"/>
    <w:tmpl w:val="2D1C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64803"/>
    <w:multiLevelType w:val="hybridMultilevel"/>
    <w:tmpl w:val="AE72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F5BB0"/>
    <w:multiLevelType w:val="hybridMultilevel"/>
    <w:tmpl w:val="96B4E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41EBE"/>
    <w:multiLevelType w:val="hybridMultilevel"/>
    <w:tmpl w:val="6D84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9258B"/>
    <w:multiLevelType w:val="hybridMultilevel"/>
    <w:tmpl w:val="37BA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52576"/>
    <w:multiLevelType w:val="hybridMultilevel"/>
    <w:tmpl w:val="2DDE0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91A11"/>
    <w:multiLevelType w:val="hybridMultilevel"/>
    <w:tmpl w:val="C768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561B0"/>
    <w:multiLevelType w:val="hybridMultilevel"/>
    <w:tmpl w:val="F0D6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E645C"/>
    <w:multiLevelType w:val="hybridMultilevel"/>
    <w:tmpl w:val="B0287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C75AB"/>
    <w:multiLevelType w:val="hybridMultilevel"/>
    <w:tmpl w:val="0368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E3AB5"/>
    <w:multiLevelType w:val="hybridMultilevel"/>
    <w:tmpl w:val="4F36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C29D3"/>
    <w:multiLevelType w:val="hybridMultilevel"/>
    <w:tmpl w:val="FF7E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F2CC0"/>
    <w:multiLevelType w:val="hybridMultilevel"/>
    <w:tmpl w:val="01FA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27FEF"/>
    <w:multiLevelType w:val="hybridMultilevel"/>
    <w:tmpl w:val="6ED8C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75F8A"/>
    <w:multiLevelType w:val="hybridMultilevel"/>
    <w:tmpl w:val="FE524C00"/>
    <w:lvl w:ilvl="0" w:tplc="67D241E4">
      <w:start w:val="42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69632DB"/>
    <w:multiLevelType w:val="hybridMultilevel"/>
    <w:tmpl w:val="89CE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C72D7"/>
    <w:multiLevelType w:val="hybridMultilevel"/>
    <w:tmpl w:val="F8B854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21271F"/>
    <w:multiLevelType w:val="hybridMultilevel"/>
    <w:tmpl w:val="FAD8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74DB6"/>
    <w:multiLevelType w:val="hybridMultilevel"/>
    <w:tmpl w:val="E6BC3CD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567939FD"/>
    <w:multiLevelType w:val="hybridMultilevel"/>
    <w:tmpl w:val="39DC00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CCF2C9E"/>
    <w:multiLevelType w:val="hybridMultilevel"/>
    <w:tmpl w:val="DD72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33DD5"/>
    <w:multiLevelType w:val="hybridMultilevel"/>
    <w:tmpl w:val="16B437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05E38CB"/>
    <w:multiLevelType w:val="hybridMultilevel"/>
    <w:tmpl w:val="ED6E2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15DB0"/>
    <w:multiLevelType w:val="hybridMultilevel"/>
    <w:tmpl w:val="FC50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E1265"/>
    <w:multiLevelType w:val="hybridMultilevel"/>
    <w:tmpl w:val="9FC2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C3A5F"/>
    <w:multiLevelType w:val="hybridMultilevel"/>
    <w:tmpl w:val="162E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451BB"/>
    <w:multiLevelType w:val="hybridMultilevel"/>
    <w:tmpl w:val="89BEC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C0E42"/>
    <w:multiLevelType w:val="hybridMultilevel"/>
    <w:tmpl w:val="4EA2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46F8C"/>
    <w:multiLevelType w:val="hybridMultilevel"/>
    <w:tmpl w:val="4F6E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00832"/>
    <w:multiLevelType w:val="hybridMultilevel"/>
    <w:tmpl w:val="3032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F1FE3"/>
    <w:multiLevelType w:val="multilevel"/>
    <w:tmpl w:val="F130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A67B38"/>
    <w:multiLevelType w:val="hybridMultilevel"/>
    <w:tmpl w:val="C87C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33"/>
  </w:num>
  <w:num w:numId="4">
    <w:abstractNumId w:val="15"/>
  </w:num>
  <w:num w:numId="5">
    <w:abstractNumId w:val="19"/>
  </w:num>
  <w:num w:numId="6">
    <w:abstractNumId w:val="11"/>
  </w:num>
  <w:num w:numId="7">
    <w:abstractNumId w:val="30"/>
  </w:num>
  <w:num w:numId="8">
    <w:abstractNumId w:val="12"/>
  </w:num>
  <w:num w:numId="9">
    <w:abstractNumId w:val="37"/>
  </w:num>
  <w:num w:numId="10">
    <w:abstractNumId w:val="23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22"/>
  </w:num>
  <w:num w:numId="17">
    <w:abstractNumId w:val="24"/>
  </w:num>
  <w:num w:numId="18">
    <w:abstractNumId w:val="9"/>
  </w:num>
  <w:num w:numId="19">
    <w:abstractNumId w:val="13"/>
  </w:num>
  <w:num w:numId="20">
    <w:abstractNumId w:val="34"/>
  </w:num>
  <w:num w:numId="21">
    <w:abstractNumId w:val="38"/>
  </w:num>
  <w:num w:numId="22">
    <w:abstractNumId w:val="8"/>
  </w:num>
  <w:num w:numId="23">
    <w:abstractNumId w:val="28"/>
  </w:num>
  <w:num w:numId="24">
    <w:abstractNumId w:val="17"/>
  </w:num>
  <w:num w:numId="25">
    <w:abstractNumId w:val="4"/>
  </w:num>
  <w:num w:numId="26">
    <w:abstractNumId w:val="7"/>
  </w:num>
  <w:num w:numId="27">
    <w:abstractNumId w:val="10"/>
  </w:num>
  <w:num w:numId="28">
    <w:abstractNumId w:val="25"/>
  </w:num>
  <w:num w:numId="29">
    <w:abstractNumId w:val="16"/>
  </w:num>
  <w:num w:numId="30">
    <w:abstractNumId w:val="26"/>
  </w:num>
  <w:num w:numId="31">
    <w:abstractNumId w:val="5"/>
  </w:num>
  <w:num w:numId="32">
    <w:abstractNumId w:val="6"/>
  </w:num>
  <w:num w:numId="33">
    <w:abstractNumId w:val="14"/>
  </w:num>
  <w:num w:numId="34">
    <w:abstractNumId w:val="35"/>
  </w:num>
  <w:num w:numId="35">
    <w:abstractNumId w:val="32"/>
  </w:num>
  <w:num w:numId="36">
    <w:abstractNumId w:val="31"/>
  </w:num>
  <w:num w:numId="37">
    <w:abstractNumId w:val="21"/>
  </w:num>
  <w:num w:numId="38">
    <w:abstractNumId w:val="27"/>
  </w:num>
  <w:num w:numId="39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8A"/>
    <w:rsid w:val="000023A9"/>
    <w:rsid w:val="00005855"/>
    <w:rsid w:val="00011868"/>
    <w:rsid w:val="000215A0"/>
    <w:rsid w:val="000276CF"/>
    <w:rsid w:val="0003067A"/>
    <w:rsid w:val="00030A88"/>
    <w:rsid w:val="00035BD8"/>
    <w:rsid w:val="00046430"/>
    <w:rsid w:val="00047431"/>
    <w:rsid w:val="000562A6"/>
    <w:rsid w:val="00056C4A"/>
    <w:rsid w:val="00064E06"/>
    <w:rsid w:val="00072105"/>
    <w:rsid w:val="000724EA"/>
    <w:rsid w:val="000730F2"/>
    <w:rsid w:val="00073306"/>
    <w:rsid w:val="00082416"/>
    <w:rsid w:val="00087502"/>
    <w:rsid w:val="000A4872"/>
    <w:rsid w:val="000A56F1"/>
    <w:rsid w:val="000C08FD"/>
    <w:rsid w:val="000C0FC7"/>
    <w:rsid w:val="000C4D0F"/>
    <w:rsid w:val="000C7EC3"/>
    <w:rsid w:val="000D65F8"/>
    <w:rsid w:val="000E07BC"/>
    <w:rsid w:val="000E2DA2"/>
    <w:rsid w:val="001017A6"/>
    <w:rsid w:val="00104ABE"/>
    <w:rsid w:val="00114B4A"/>
    <w:rsid w:val="00115B2F"/>
    <w:rsid w:val="00127E45"/>
    <w:rsid w:val="00131ABE"/>
    <w:rsid w:val="001322BA"/>
    <w:rsid w:val="00136129"/>
    <w:rsid w:val="00153905"/>
    <w:rsid w:val="001545FD"/>
    <w:rsid w:val="0015552F"/>
    <w:rsid w:val="00157E95"/>
    <w:rsid w:val="00160627"/>
    <w:rsid w:val="00182115"/>
    <w:rsid w:val="00195858"/>
    <w:rsid w:val="00196E4B"/>
    <w:rsid w:val="001B3D50"/>
    <w:rsid w:val="001B55C3"/>
    <w:rsid w:val="001C09CC"/>
    <w:rsid w:val="001D1A88"/>
    <w:rsid w:val="001E09B9"/>
    <w:rsid w:val="001E5560"/>
    <w:rsid w:val="001E56F0"/>
    <w:rsid w:val="001E645D"/>
    <w:rsid w:val="001E6548"/>
    <w:rsid w:val="001E7219"/>
    <w:rsid w:val="001E768D"/>
    <w:rsid w:val="001F0790"/>
    <w:rsid w:val="001F251C"/>
    <w:rsid w:val="001F78C4"/>
    <w:rsid w:val="00201620"/>
    <w:rsid w:val="00201DA0"/>
    <w:rsid w:val="00206DAF"/>
    <w:rsid w:val="00215AF0"/>
    <w:rsid w:val="00221ED5"/>
    <w:rsid w:val="00226B31"/>
    <w:rsid w:val="0023503E"/>
    <w:rsid w:val="0023748C"/>
    <w:rsid w:val="00237AD6"/>
    <w:rsid w:val="002401B7"/>
    <w:rsid w:val="00242CE4"/>
    <w:rsid w:val="00246D4B"/>
    <w:rsid w:val="002514AC"/>
    <w:rsid w:val="0025589B"/>
    <w:rsid w:val="00265A60"/>
    <w:rsid w:val="00273FD5"/>
    <w:rsid w:val="0028240B"/>
    <w:rsid w:val="002835A8"/>
    <w:rsid w:val="00292297"/>
    <w:rsid w:val="00294325"/>
    <w:rsid w:val="00294AAD"/>
    <w:rsid w:val="002A3899"/>
    <w:rsid w:val="002A3C77"/>
    <w:rsid w:val="002A649D"/>
    <w:rsid w:val="002B1BA3"/>
    <w:rsid w:val="002B7F1A"/>
    <w:rsid w:val="002D3138"/>
    <w:rsid w:val="002D5380"/>
    <w:rsid w:val="002E12C5"/>
    <w:rsid w:val="002F6280"/>
    <w:rsid w:val="003004C2"/>
    <w:rsid w:val="00303E4D"/>
    <w:rsid w:val="00303EE1"/>
    <w:rsid w:val="0030414C"/>
    <w:rsid w:val="00314929"/>
    <w:rsid w:val="003156A0"/>
    <w:rsid w:val="00316250"/>
    <w:rsid w:val="00322D4C"/>
    <w:rsid w:val="003247BF"/>
    <w:rsid w:val="00333DD9"/>
    <w:rsid w:val="0033748A"/>
    <w:rsid w:val="0034437A"/>
    <w:rsid w:val="003448A4"/>
    <w:rsid w:val="00347A37"/>
    <w:rsid w:val="00350C76"/>
    <w:rsid w:val="0035179E"/>
    <w:rsid w:val="00364831"/>
    <w:rsid w:val="00366BB7"/>
    <w:rsid w:val="00370208"/>
    <w:rsid w:val="00372E85"/>
    <w:rsid w:val="003737DF"/>
    <w:rsid w:val="00377428"/>
    <w:rsid w:val="003828AE"/>
    <w:rsid w:val="00384E5C"/>
    <w:rsid w:val="0038518F"/>
    <w:rsid w:val="00386D35"/>
    <w:rsid w:val="0039662F"/>
    <w:rsid w:val="003A0E6B"/>
    <w:rsid w:val="003A11D2"/>
    <w:rsid w:val="003A13DE"/>
    <w:rsid w:val="003A1F9C"/>
    <w:rsid w:val="003A2F41"/>
    <w:rsid w:val="003A553D"/>
    <w:rsid w:val="003C0655"/>
    <w:rsid w:val="003C54D5"/>
    <w:rsid w:val="003C678D"/>
    <w:rsid w:val="003D09C8"/>
    <w:rsid w:val="003D387B"/>
    <w:rsid w:val="003D68CC"/>
    <w:rsid w:val="003D7D2D"/>
    <w:rsid w:val="003E2373"/>
    <w:rsid w:val="003E4FD9"/>
    <w:rsid w:val="003F68CE"/>
    <w:rsid w:val="003F6FDA"/>
    <w:rsid w:val="004015CA"/>
    <w:rsid w:val="0041541C"/>
    <w:rsid w:val="004205AE"/>
    <w:rsid w:val="00430A9F"/>
    <w:rsid w:val="0043607E"/>
    <w:rsid w:val="00443598"/>
    <w:rsid w:val="00452ACB"/>
    <w:rsid w:val="004654EE"/>
    <w:rsid w:val="004664F0"/>
    <w:rsid w:val="004730E3"/>
    <w:rsid w:val="00473300"/>
    <w:rsid w:val="004754C6"/>
    <w:rsid w:val="00483B2C"/>
    <w:rsid w:val="00487C76"/>
    <w:rsid w:val="00491E0D"/>
    <w:rsid w:val="0049661A"/>
    <w:rsid w:val="004A4011"/>
    <w:rsid w:val="004A4A29"/>
    <w:rsid w:val="004A4BCC"/>
    <w:rsid w:val="004B1C42"/>
    <w:rsid w:val="004B1CB8"/>
    <w:rsid w:val="004B64BF"/>
    <w:rsid w:val="004D0DCA"/>
    <w:rsid w:val="004E2B7C"/>
    <w:rsid w:val="004E6C58"/>
    <w:rsid w:val="004F010F"/>
    <w:rsid w:val="004F55A4"/>
    <w:rsid w:val="004F6A42"/>
    <w:rsid w:val="00500CB0"/>
    <w:rsid w:val="00504094"/>
    <w:rsid w:val="00504637"/>
    <w:rsid w:val="00512764"/>
    <w:rsid w:val="00517A7F"/>
    <w:rsid w:val="005212D0"/>
    <w:rsid w:val="00526E5E"/>
    <w:rsid w:val="00527435"/>
    <w:rsid w:val="005364D6"/>
    <w:rsid w:val="00537459"/>
    <w:rsid w:val="00543D5A"/>
    <w:rsid w:val="005453BE"/>
    <w:rsid w:val="0055052B"/>
    <w:rsid w:val="00552467"/>
    <w:rsid w:val="00553D6B"/>
    <w:rsid w:val="005562DA"/>
    <w:rsid w:val="005615E0"/>
    <w:rsid w:val="00562690"/>
    <w:rsid w:val="0056649B"/>
    <w:rsid w:val="00572EC8"/>
    <w:rsid w:val="005753A4"/>
    <w:rsid w:val="00575B64"/>
    <w:rsid w:val="00576085"/>
    <w:rsid w:val="005900CC"/>
    <w:rsid w:val="005A119A"/>
    <w:rsid w:val="005A1635"/>
    <w:rsid w:val="005A5DB3"/>
    <w:rsid w:val="005A6029"/>
    <w:rsid w:val="005D4314"/>
    <w:rsid w:val="005D4F9E"/>
    <w:rsid w:val="005D65AD"/>
    <w:rsid w:val="005E390A"/>
    <w:rsid w:val="005E4A8D"/>
    <w:rsid w:val="005E52CE"/>
    <w:rsid w:val="005E663A"/>
    <w:rsid w:val="005F0247"/>
    <w:rsid w:val="005F2B6D"/>
    <w:rsid w:val="005F5E14"/>
    <w:rsid w:val="005F7138"/>
    <w:rsid w:val="00601459"/>
    <w:rsid w:val="00602168"/>
    <w:rsid w:val="006079A4"/>
    <w:rsid w:val="0061084D"/>
    <w:rsid w:val="00616AF5"/>
    <w:rsid w:val="006178A4"/>
    <w:rsid w:val="00622332"/>
    <w:rsid w:val="0063258C"/>
    <w:rsid w:val="00635D95"/>
    <w:rsid w:val="00642F5A"/>
    <w:rsid w:val="00643CB6"/>
    <w:rsid w:val="0064745C"/>
    <w:rsid w:val="006479A5"/>
    <w:rsid w:val="006501C9"/>
    <w:rsid w:val="006575E6"/>
    <w:rsid w:val="00660682"/>
    <w:rsid w:val="00661720"/>
    <w:rsid w:val="00665CB8"/>
    <w:rsid w:val="00666FFC"/>
    <w:rsid w:val="00676FA0"/>
    <w:rsid w:val="00680C21"/>
    <w:rsid w:val="00686CF8"/>
    <w:rsid w:val="006910C8"/>
    <w:rsid w:val="006A0A53"/>
    <w:rsid w:val="006A0E21"/>
    <w:rsid w:val="006A353A"/>
    <w:rsid w:val="006A3AED"/>
    <w:rsid w:val="006A572F"/>
    <w:rsid w:val="006B15AE"/>
    <w:rsid w:val="006B283C"/>
    <w:rsid w:val="006B4A38"/>
    <w:rsid w:val="006C3A40"/>
    <w:rsid w:val="006C51EC"/>
    <w:rsid w:val="006C5DEC"/>
    <w:rsid w:val="006C6379"/>
    <w:rsid w:val="006D703E"/>
    <w:rsid w:val="006E492F"/>
    <w:rsid w:val="006F72B8"/>
    <w:rsid w:val="006F7A18"/>
    <w:rsid w:val="007012F5"/>
    <w:rsid w:val="007062B6"/>
    <w:rsid w:val="00711F07"/>
    <w:rsid w:val="0071338F"/>
    <w:rsid w:val="00721227"/>
    <w:rsid w:val="007259D6"/>
    <w:rsid w:val="00733903"/>
    <w:rsid w:val="00734D8B"/>
    <w:rsid w:val="00743D54"/>
    <w:rsid w:val="007448D6"/>
    <w:rsid w:val="00752BF3"/>
    <w:rsid w:val="0075527C"/>
    <w:rsid w:val="00755B22"/>
    <w:rsid w:val="00756275"/>
    <w:rsid w:val="007607F9"/>
    <w:rsid w:val="00761139"/>
    <w:rsid w:val="007664D9"/>
    <w:rsid w:val="007674E9"/>
    <w:rsid w:val="007677E6"/>
    <w:rsid w:val="007708AE"/>
    <w:rsid w:val="00781B03"/>
    <w:rsid w:val="007856D2"/>
    <w:rsid w:val="007A4073"/>
    <w:rsid w:val="007B103E"/>
    <w:rsid w:val="007B1799"/>
    <w:rsid w:val="007B4F57"/>
    <w:rsid w:val="007C6505"/>
    <w:rsid w:val="007D16BC"/>
    <w:rsid w:val="007D2DFF"/>
    <w:rsid w:val="00806DD0"/>
    <w:rsid w:val="00812F68"/>
    <w:rsid w:val="0082503A"/>
    <w:rsid w:val="00832FD7"/>
    <w:rsid w:val="00835F3E"/>
    <w:rsid w:val="00836FC1"/>
    <w:rsid w:val="0083709A"/>
    <w:rsid w:val="00847E9A"/>
    <w:rsid w:val="00850AD0"/>
    <w:rsid w:val="00852738"/>
    <w:rsid w:val="00853631"/>
    <w:rsid w:val="008543A8"/>
    <w:rsid w:val="00854D5F"/>
    <w:rsid w:val="0086278A"/>
    <w:rsid w:val="008674B6"/>
    <w:rsid w:val="008812F3"/>
    <w:rsid w:val="0088176E"/>
    <w:rsid w:val="0088465E"/>
    <w:rsid w:val="00891443"/>
    <w:rsid w:val="0089218F"/>
    <w:rsid w:val="008973CF"/>
    <w:rsid w:val="008A023D"/>
    <w:rsid w:val="008A1B9B"/>
    <w:rsid w:val="008A45BA"/>
    <w:rsid w:val="008B3EC0"/>
    <w:rsid w:val="008B42CB"/>
    <w:rsid w:val="008B5730"/>
    <w:rsid w:val="008B5AF5"/>
    <w:rsid w:val="008C3606"/>
    <w:rsid w:val="008C485C"/>
    <w:rsid w:val="008D7E4B"/>
    <w:rsid w:val="008E02A0"/>
    <w:rsid w:val="008E428E"/>
    <w:rsid w:val="008E46C9"/>
    <w:rsid w:val="008F15A8"/>
    <w:rsid w:val="008F6FE5"/>
    <w:rsid w:val="00906DF6"/>
    <w:rsid w:val="0091378B"/>
    <w:rsid w:val="00913D17"/>
    <w:rsid w:val="00915E3D"/>
    <w:rsid w:val="00915FBB"/>
    <w:rsid w:val="0092187E"/>
    <w:rsid w:val="0092670B"/>
    <w:rsid w:val="00926EB7"/>
    <w:rsid w:val="00941FEC"/>
    <w:rsid w:val="009453EF"/>
    <w:rsid w:val="00946715"/>
    <w:rsid w:val="00950191"/>
    <w:rsid w:val="00955CD2"/>
    <w:rsid w:val="009727B5"/>
    <w:rsid w:val="00972903"/>
    <w:rsid w:val="0097525E"/>
    <w:rsid w:val="009804F0"/>
    <w:rsid w:val="00981A33"/>
    <w:rsid w:val="0099596C"/>
    <w:rsid w:val="009A2F11"/>
    <w:rsid w:val="009A5FDE"/>
    <w:rsid w:val="009A601E"/>
    <w:rsid w:val="009B4C3E"/>
    <w:rsid w:val="009D3128"/>
    <w:rsid w:val="009E1817"/>
    <w:rsid w:val="009F3F26"/>
    <w:rsid w:val="009F6113"/>
    <w:rsid w:val="00A036E3"/>
    <w:rsid w:val="00A14DC2"/>
    <w:rsid w:val="00A1732D"/>
    <w:rsid w:val="00A22C81"/>
    <w:rsid w:val="00A34A21"/>
    <w:rsid w:val="00A4019F"/>
    <w:rsid w:val="00A42813"/>
    <w:rsid w:val="00A4538A"/>
    <w:rsid w:val="00A52F73"/>
    <w:rsid w:val="00A53CD4"/>
    <w:rsid w:val="00A61347"/>
    <w:rsid w:val="00A66870"/>
    <w:rsid w:val="00A732A2"/>
    <w:rsid w:val="00A77E3F"/>
    <w:rsid w:val="00AA2CC5"/>
    <w:rsid w:val="00AA6519"/>
    <w:rsid w:val="00AA6CC5"/>
    <w:rsid w:val="00AA7536"/>
    <w:rsid w:val="00AB4386"/>
    <w:rsid w:val="00AB4A47"/>
    <w:rsid w:val="00AB707B"/>
    <w:rsid w:val="00AC7B5A"/>
    <w:rsid w:val="00AD1AAF"/>
    <w:rsid w:val="00AD4DCB"/>
    <w:rsid w:val="00AE1685"/>
    <w:rsid w:val="00AE34E0"/>
    <w:rsid w:val="00AE3A07"/>
    <w:rsid w:val="00AE6AE8"/>
    <w:rsid w:val="00AE7DC1"/>
    <w:rsid w:val="00AF7F33"/>
    <w:rsid w:val="00B0337F"/>
    <w:rsid w:val="00B05DAE"/>
    <w:rsid w:val="00B06ED8"/>
    <w:rsid w:val="00B163F2"/>
    <w:rsid w:val="00B2057E"/>
    <w:rsid w:val="00B20B94"/>
    <w:rsid w:val="00B20F9A"/>
    <w:rsid w:val="00B27B79"/>
    <w:rsid w:val="00B32CA9"/>
    <w:rsid w:val="00B47258"/>
    <w:rsid w:val="00B6797E"/>
    <w:rsid w:val="00B75E6F"/>
    <w:rsid w:val="00B81643"/>
    <w:rsid w:val="00B83260"/>
    <w:rsid w:val="00B842D2"/>
    <w:rsid w:val="00B94811"/>
    <w:rsid w:val="00BB3502"/>
    <w:rsid w:val="00BB7313"/>
    <w:rsid w:val="00BC4B44"/>
    <w:rsid w:val="00BC6AA3"/>
    <w:rsid w:val="00BD0698"/>
    <w:rsid w:val="00BD31F7"/>
    <w:rsid w:val="00BD35D5"/>
    <w:rsid w:val="00BE427E"/>
    <w:rsid w:val="00BF2C0E"/>
    <w:rsid w:val="00BF3682"/>
    <w:rsid w:val="00BF6C66"/>
    <w:rsid w:val="00C002CD"/>
    <w:rsid w:val="00C03F32"/>
    <w:rsid w:val="00C05A46"/>
    <w:rsid w:val="00C07F1B"/>
    <w:rsid w:val="00C123FB"/>
    <w:rsid w:val="00C12511"/>
    <w:rsid w:val="00C302F7"/>
    <w:rsid w:val="00C30343"/>
    <w:rsid w:val="00C34037"/>
    <w:rsid w:val="00C340AA"/>
    <w:rsid w:val="00C34571"/>
    <w:rsid w:val="00C366AB"/>
    <w:rsid w:val="00C40779"/>
    <w:rsid w:val="00C432BC"/>
    <w:rsid w:val="00C62165"/>
    <w:rsid w:val="00C628ED"/>
    <w:rsid w:val="00C62A38"/>
    <w:rsid w:val="00C66BE9"/>
    <w:rsid w:val="00C70CEF"/>
    <w:rsid w:val="00C84D07"/>
    <w:rsid w:val="00C87A1C"/>
    <w:rsid w:val="00C913B1"/>
    <w:rsid w:val="00C9188F"/>
    <w:rsid w:val="00C923C6"/>
    <w:rsid w:val="00CA609F"/>
    <w:rsid w:val="00CA757C"/>
    <w:rsid w:val="00CB257A"/>
    <w:rsid w:val="00CB6038"/>
    <w:rsid w:val="00CC039E"/>
    <w:rsid w:val="00CC45DE"/>
    <w:rsid w:val="00CD3DB0"/>
    <w:rsid w:val="00CE3A51"/>
    <w:rsid w:val="00CE548F"/>
    <w:rsid w:val="00CF19F2"/>
    <w:rsid w:val="00CF2A03"/>
    <w:rsid w:val="00CF6E09"/>
    <w:rsid w:val="00CF7041"/>
    <w:rsid w:val="00CF7D8D"/>
    <w:rsid w:val="00D00A36"/>
    <w:rsid w:val="00D060EA"/>
    <w:rsid w:val="00D072F6"/>
    <w:rsid w:val="00D10D28"/>
    <w:rsid w:val="00D164E7"/>
    <w:rsid w:val="00D21785"/>
    <w:rsid w:val="00D22D6F"/>
    <w:rsid w:val="00D30D8C"/>
    <w:rsid w:val="00D316AC"/>
    <w:rsid w:val="00D3302D"/>
    <w:rsid w:val="00D45BAC"/>
    <w:rsid w:val="00D60AF2"/>
    <w:rsid w:val="00D66070"/>
    <w:rsid w:val="00D662E2"/>
    <w:rsid w:val="00D66CC0"/>
    <w:rsid w:val="00D873C5"/>
    <w:rsid w:val="00D93C9A"/>
    <w:rsid w:val="00DA2EAE"/>
    <w:rsid w:val="00DA5001"/>
    <w:rsid w:val="00DB0F7A"/>
    <w:rsid w:val="00DB237C"/>
    <w:rsid w:val="00DB2F6B"/>
    <w:rsid w:val="00DB48CC"/>
    <w:rsid w:val="00DB5A3A"/>
    <w:rsid w:val="00DC360B"/>
    <w:rsid w:val="00DC3AC0"/>
    <w:rsid w:val="00DC524B"/>
    <w:rsid w:val="00DD0025"/>
    <w:rsid w:val="00DD0DB2"/>
    <w:rsid w:val="00DD2886"/>
    <w:rsid w:val="00DE11F2"/>
    <w:rsid w:val="00DE7427"/>
    <w:rsid w:val="00DF1CC5"/>
    <w:rsid w:val="00DF6956"/>
    <w:rsid w:val="00DF698F"/>
    <w:rsid w:val="00E0307F"/>
    <w:rsid w:val="00E06466"/>
    <w:rsid w:val="00E17D8E"/>
    <w:rsid w:val="00E218FC"/>
    <w:rsid w:val="00E22587"/>
    <w:rsid w:val="00E26288"/>
    <w:rsid w:val="00E313DD"/>
    <w:rsid w:val="00E324FC"/>
    <w:rsid w:val="00E40B95"/>
    <w:rsid w:val="00E504E4"/>
    <w:rsid w:val="00E506B3"/>
    <w:rsid w:val="00E511D4"/>
    <w:rsid w:val="00E53389"/>
    <w:rsid w:val="00E63B92"/>
    <w:rsid w:val="00E736AB"/>
    <w:rsid w:val="00E808D4"/>
    <w:rsid w:val="00E80FD9"/>
    <w:rsid w:val="00E8408E"/>
    <w:rsid w:val="00E85FB7"/>
    <w:rsid w:val="00E86A2B"/>
    <w:rsid w:val="00E90F6B"/>
    <w:rsid w:val="00EA003B"/>
    <w:rsid w:val="00EB0F3C"/>
    <w:rsid w:val="00EB3664"/>
    <w:rsid w:val="00EB3FEB"/>
    <w:rsid w:val="00EB60BD"/>
    <w:rsid w:val="00EC02EE"/>
    <w:rsid w:val="00EC14B8"/>
    <w:rsid w:val="00EC5647"/>
    <w:rsid w:val="00EC719F"/>
    <w:rsid w:val="00ED0BF3"/>
    <w:rsid w:val="00ED287C"/>
    <w:rsid w:val="00EF00A4"/>
    <w:rsid w:val="00EF5FDE"/>
    <w:rsid w:val="00EF6EF8"/>
    <w:rsid w:val="00F00A9F"/>
    <w:rsid w:val="00F03089"/>
    <w:rsid w:val="00F10671"/>
    <w:rsid w:val="00F27C05"/>
    <w:rsid w:val="00F30A24"/>
    <w:rsid w:val="00F30BA4"/>
    <w:rsid w:val="00F34340"/>
    <w:rsid w:val="00F41182"/>
    <w:rsid w:val="00F424E2"/>
    <w:rsid w:val="00F43106"/>
    <w:rsid w:val="00F56D1F"/>
    <w:rsid w:val="00F639F5"/>
    <w:rsid w:val="00F752D3"/>
    <w:rsid w:val="00F77D51"/>
    <w:rsid w:val="00F81681"/>
    <w:rsid w:val="00F84AD5"/>
    <w:rsid w:val="00F84DF6"/>
    <w:rsid w:val="00F84E94"/>
    <w:rsid w:val="00F85732"/>
    <w:rsid w:val="00F8594F"/>
    <w:rsid w:val="00F8623A"/>
    <w:rsid w:val="00F91B96"/>
    <w:rsid w:val="00F92838"/>
    <w:rsid w:val="00F93FCC"/>
    <w:rsid w:val="00F97934"/>
    <w:rsid w:val="00FA1E97"/>
    <w:rsid w:val="00FB35B8"/>
    <w:rsid w:val="00FB4712"/>
    <w:rsid w:val="00FC38FC"/>
    <w:rsid w:val="00FD03DD"/>
    <w:rsid w:val="00FD47F3"/>
    <w:rsid w:val="00FE1D2C"/>
    <w:rsid w:val="00FE5AB0"/>
    <w:rsid w:val="00FE6594"/>
    <w:rsid w:val="00FF0FA0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CB37968"/>
  <w15:docId w15:val="{3E2F9E94-E16A-4C24-BD74-EF09361B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303E4D"/>
    <w:pPr>
      <w:spacing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B707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C14B8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11F0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5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5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5560"/>
    <w:rPr>
      <w:vertAlign w:val="superscript"/>
    </w:rPr>
  </w:style>
  <w:style w:type="paragraph" w:styleId="ListParagraph">
    <w:name w:val="List Paragraph"/>
    <w:basedOn w:val="Normal"/>
    <w:uiPriority w:val="34"/>
    <w:unhideWhenUsed/>
    <w:qFormat/>
    <w:rsid w:val="00BC4B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3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5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5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502"/>
    <w:rPr>
      <w:b/>
      <w:bCs/>
      <w:sz w:val="20"/>
      <w:szCs w:val="20"/>
    </w:rPr>
  </w:style>
  <w:style w:type="character" w:customStyle="1" w:styleId="cbl1">
    <w:name w:val="cbl1"/>
    <w:basedOn w:val="DefaultParagraphFont"/>
    <w:rsid w:val="00E50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98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9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0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2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CPublic@dshs.wa.gov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rsche\AppData\Roaming\Microsoft\Templates\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2014-03-05T00:00:00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7FC3-3E60-404B-8E03-EC859B08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agenda.dotx</Template>
  <TotalTime>13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Porsche Everson</dc:creator>
  <cp:lastModifiedBy>Korte, Lynne (DSHS/ALTSA/HCS)</cp:lastModifiedBy>
  <cp:revision>4</cp:revision>
  <cp:lastPrinted>2018-02-22T20:56:00Z</cp:lastPrinted>
  <dcterms:created xsi:type="dcterms:W3CDTF">2020-09-03T20:14:00Z</dcterms:created>
  <dcterms:modified xsi:type="dcterms:W3CDTF">2020-09-03T20:26:00Z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