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F8285" w14:textId="77777777" w:rsidR="00DD2886" w:rsidRDefault="00DD2886" w:rsidP="00AB707B">
      <w:pPr>
        <w:pStyle w:val="MeetingTitle"/>
        <w:spacing w:before="0"/>
        <w:jc w:val="center"/>
        <w:rPr>
          <w:sz w:val="24"/>
        </w:rPr>
      </w:pPr>
      <w:r>
        <w:rPr>
          <w:sz w:val="24"/>
        </w:rPr>
        <w:t>Dementia Action Collaborative:</w:t>
      </w:r>
    </w:p>
    <w:p w14:paraId="7E1EE621" w14:textId="77777777" w:rsidR="00AB707B" w:rsidRDefault="00DD2886" w:rsidP="00AB707B">
      <w:pPr>
        <w:pStyle w:val="MeetingTitle"/>
        <w:spacing w:before="0"/>
        <w:jc w:val="center"/>
        <w:rPr>
          <w:sz w:val="24"/>
        </w:rPr>
      </w:pPr>
      <w:r>
        <w:rPr>
          <w:sz w:val="24"/>
        </w:rPr>
        <w:t xml:space="preserve">Implementing the </w:t>
      </w:r>
      <w:r w:rsidR="00443598">
        <w:rPr>
          <w:sz w:val="24"/>
        </w:rPr>
        <w:t>Washington State Plan to Address Alzheimer’s Disease</w:t>
      </w:r>
      <w:r w:rsidR="00C123FB">
        <w:rPr>
          <w:sz w:val="24"/>
        </w:rPr>
        <w:t xml:space="preserve"> and Other Dementias</w:t>
      </w:r>
    </w:p>
    <w:p w14:paraId="026F7A93" w14:textId="77777777" w:rsidR="00C123FB" w:rsidRDefault="00E504E4" w:rsidP="00AB707B">
      <w:pPr>
        <w:pStyle w:val="DateTime"/>
        <w:jc w:val="center"/>
        <w:rPr>
          <w:sz w:val="24"/>
        </w:rPr>
      </w:pPr>
      <w:r>
        <w:rPr>
          <w:sz w:val="24"/>
        </w:rPr>
        <w:t>Wednes</w:t>
      </w:r>
      <w:r w:rsidR="005E390A">
        <w:rPr>
          <w:sz w:val="24"/>
        </w:rPr>
        <w:t xml:space="preserve">day, </w:t>
      </w:r>
      <w:r>
        <w:rPr>
          <w:sz w:val="24"/>
        </w:rPr>
        <w:t>September 7</w:t>
      </w:r>
      <w:r w:rsidR="007B1799">
        <w:rPr>
          <w:sz w:val="24"/>
        </w:rPr>
        <w:t>, 201</w:t>
      </w:r>
      <w:r w:rsidR="00C123FB">
        <w:rPr>
          <w:sz w:val="24"/>
        </w:rPr>
        <w:t>6</w:t>
      </w:r>
      <w:r w:rsidR="00915E3D">
        <w:rPr>
          <w:sz w:val="24"/>
        </w:rPr>
        <w:t xml:space="preserve"> | </w:t>
      </w:r>
      <w:r>
        <w:rPr>
          <w:sz w:val="24"/>
        </w:rPr>
        <w:t>9:30</w:t>
      </w:r>
      <w:r w:rsidR="00443598">
        <w:rPr>
          <w:sz w:val="24"/>
        </w:rPr>
        <w:t xml:space="preserve"> a.m. </w:t>
      </w:r>
      <w:r w:rsidR="00443598" w:rsidRPr="0064745C">
        <w:rPr>
          <w:sz w:val="24"/>
        </w:rPr>
        <w:t xml:space="preserve">to </w:t>
      </w:r>
      <w:r w:rsidR="002835A8">
        <w:rPr>
          <w:sz w:val="24"/>
        </w:rPr>
        <w:t>3:30</w:t>
      </w:r>
      <w:r w:rsidR="00443598">
        <w:rPr>
          <w:sz w:val="24"/>
        </w:rPr>
        <w:t xml:space="preserve"> p.m.</w:t>
      </w:r>
      <w:r>
        <w:rPr>
          <w:sz w:val="24"/>
        </w:rPr>
        <w:t xml:space="preserve"> </w:t>
      </w:r>
    </w:p>
    <w:p w14:paraId="09BE132D" w14:textId="77777777" w:rsidR="00C123FB" w:rsidRDefault="00E504E4" w:rsidP="00AB707B">
      <w:pPr>
        <w:pStyle w:val="DateTime"/>
        <w:jc w:val="center"/>
        <w:rPr>
          <w:sz w:val="24"/>
        </w:rPr>
      </w:pPr>
      <w:r>
        <w:rPr>
          <w:sz w:val="24"/>
        </w:rPr>
        <w:t xml:space="preserve">Tukwila Community Center | Directions: </w:t>
      </w:r>
      <w:hyperlink r:id="rId10" w:history="1">
        <w:r w:rsidRPr="00AA2CC5">
          <w:rPr>
            <w:rFonts w:ascii="Arial" w:hAnsi="Arial" w:cs="Arial"/>
            <w:color w:val="001BA0"/>
            <w:sz w:val="20"/>
            <w:szCs w:val="20"/>
            <w:u w:val="single"/>
            <w:lang w:val="en"/>
          </w:rPr>
          <w:t>12424 42nd Ave S, Tukwila, WA 98168</w:t>
        </w:r>
      </w:hyperlink>
    </w:p>
    <w:p w14:paraId="5BF25A8C" w14:textId="77777777" w:rsidR="00F10671" w:rsidRDefault="00F10671" w:rsidP="00AB707B">
      <w:pPr>
        <w:pStyle w:val="DateTime"/>
        <w:jc w:val="center"/>
        <w:rPr>
          <w:rStyle w:val="Hyperlink"/>
          <w:color w:val="auto"/>
          <w:sz w:val="48"/>
          <w:szCs w:val="48"/>
          <w:u w:val="none"/>
        </w:rPr>
      </w:pPr>
    </w:p>
    <w:p w14:paraId="7B889C57" w14:textId="77777777" w:rsidR="00711F07" w:rsidRPr="00711F07" w:rsidRDefault="00E504E4" w:rsidP="00AB707B">
      <w:pPr>
        <w:pStyle w:val="DateTime"/>
        <w:jc w:val="center"/>
        <w:rPr>
          <w:sz w:val="96"/>
          <w:szCs w:val="96"/>
        </w:rPr>
      </w:pPr>
      <w:r>
        <w:rPr>
          <w:rStyle w:val="Hyperlink"/>
          <w:color w:val="auto"/>
          <w:sz w:val="48"/>
          <w:szCs w:val="48"/>
          <w:u w:val="none"/>
        </w:rPr>
        <w:t>Recommendations in Motion &amp; Communications</w:t>
      </w:r>
    </w:p>
    <w:tbl>
      <w:tblPr>
        <w:tblStyle w:val="TableGrid"/>
        <w:tblW w:w="99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8490"/>
      </w:tblGrid>
      <w:tr w:rsidR="005212D0" w14:paraId="12022DD6" w14:textId="77777777" w:rsidTr="007B103E">
        <w:tc>
          <w:tcPr>
            <w:tcW w:w="1500" w:type="dxa"/>
          </w:tcPr>
          <w:p w14:paraId="42E2B150" w14:textId="77777777" w:rsidR="005212D0" w:rsidRDefault="005212D0" w:rsidP="000C4D0F">
            <w:pPr>
              <w:spacing w:after="20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0DB91FB5" w14:textId="77777777" w:rsidR="00082416" w:rsidRPr="00443598" w:rsidRDefault="00082416" w:rsidP="00A53CD4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88465E" w14:paraId="771D729F" w14:textId="77777777" w:rsidTr="007B103E">
        <w:tc>
          <w:tcPr>
            <w:tcW w:w="1500" w:type="dxa"/>
          </w:tcPr>
          <w:p w14:paraId="78A51E5D" w14:textId="77777777" w:rsidR="0088465E" w:rsidRDefault="0088465E" w:rsidP="0088465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Panel Members:</w:t>
            </w:r>
          </w:p>
        </w:tc>
        <w:tc>
          <w:tcPr>
            <w:tcW w:w="8490" w:type="dxa"/>
          </w:tcPr>
          <w:p w14:paraId="718ADBC1" w14:textId="5061659C" w:rsidR="0088465E" w:rsidRPr="00A53CD4" w:rsidRDefault="0088465E" w:rsidP="00C05A46">
            <w:pPr>
              <w:pStyle w:val="AgendaInformation"/>
              <w:spacing w:after="0" w:line="240" w:lineRule="auto"/>
              <w:rPr>
                <w:sz w:val="8"/>
                <w:szCs w:val="8"/>
              </w:rPr>
            </w:pPr>
            <w:r>
              <w:rPr>
                <w:sz w:val="22"/>
              </w:rPr>
              <w:t xml:space="preserve">Bill Moss, Chair, </w:t>
            </w:r>
            <w:r w:rsidR="00294325">
              <w:rPr>
                <w:sz w:val="22"/>
              </w:rPr>
              <w:t xml:space="preserve">Aziz </w:t>
            </w:r>
            <w:proofErr w:type="spellStart"/>
            <w:r w:rsidR="00294325">
              <w:rPr>
                <w:sz w:val="22"/>
              </w:rPr>
              <w:t>Aladin</w:t>
            </w:r>
            <w:proofErr w:type="spellEnd"/>
            <w:r w:rsidR="00294325">
              <w:rPr>
                <w:sz w:val="22"/>
              </w:rPr>
              <w:t xml:space="preserve">, </w:t>
            </w:r>
            <w:proofErr w:type="spellStart"/>
            <w:r w:rsidR="00294325">
              <w:rPr>
                <w:sz w:val="22"/>
              </w:rPr>
              <w:t>Basia</w:t>
            </w:r>
            <w:proofErr w:type="spellEnd"/>
            <w:r w:rsidR="00294325">
              <w:rPr>
                <w:sz w:val="22"/>
              </w:rPr>
              <w:t xml:space="preserve"> </w:t>
            </w:r>
            <w:proofErr w:type="spellStart"/>
            <w:r w:rsidR="00294325">
              <w:rPr>
                <w:sz w:val="22"/>
              </w:rPr>
              <w:t>Belza</w:t>
            </w:r>
            <w:proofErr w:type="spellEnd"/>
            <w:r w:rsidR="00294325">
              <w:rPr>
                <w:sz w:val="22"/>
              </w:rPr>
              <w:t xml:space="preserve">, </w:t>
            </w:r>
            <w:r w:rsidRPr="00F76DDD">
              <w:rPr>
                <w:sz w:val="22"/>
              </w:rPr>
              <w:t xml:space="preserve">Dave Budd, </w:t>
            </w:r>
            <w:r w:rsidR="00294325">
              <w:rPr>
                <w:sz w:val="22"/>
              </w:rPr>
              <w:t xml:space="preserve">Carla </w:t>
            </w:r>
            <w:proofErr w:type="spellStart"/>
            <w:r w:rsidR="00294325">
              <w:rPr>
                <w:sz w:val="22"/>
              </w:rPr>
              <w:t>Calogero</w:t>
            </w:r>
            <w:proofErr w:type="spellEnd"/>
            <w:r w:rsidRPr="00F76DDD">
              <w:rPr>
                <w:sz w:val="22"/>
              </w:rPr>
              <w:t>,</w:t>
            </w:r>
            <w:r w:rsidR="00FA1E97">
              <w:rPr>
                <w:sz w:val="22"/>
              </w:rPr>
              <w:t xml:space="preserve"> </w:t>
            </w:r>
            <w:r w:rsidR="00294325">
              <w:rPr>
                <w:sz w:val="22"/>
              </w:rPr>
              <w:t xml:space="preserve">Leslie Emerick, </w:t>
            </w:r>
            <w:r w:rsidRPr="00F76DDD">
              <w:rPr>
                <w:sz w:val="22"/>
              </w:rPr>
              <w:t xml:space="preserve">Eric Erickson,  John </w:t>
            </w:r>
            <w:proofErr w:type="spellStart"/>
            <w:r w:rsidR="00FA1E97">
              <w:rPr>
                <w:sz w:val="22"/>
              </w:rPr>
              <w:t>Ficker</w:t>
            </w:r>
            <w:proofErr w:type="spellEnd"/>
            <w:r w:rsidR="00FA1E97">
              <w:rPr>
                <w:sz w:val="22"/>
              </w:rPr>
              <w:t>, Charissa Fotinos,</w:t>
            </w:r>
            <w:r w:rsidRPr="00F97934">
              <w:rPr>
                <w:sz w:val="22"/>
              </w:rPr>
              <w:t xml:space="preserve"> </w:t>
            </w:r>
            <w:r w:rsidRPr="00F76DDD">
              <w:rPr>
                <w:sz w:val="22"/>
              </w:rPr>
              <w:t xml:space="preserve">Debbie Hunter, Patricia Hunter, </w:t>
            </w:r>
            <w:r w:rsidR="00294325">
              <w:rPr>
                <w:sz w:val="22"/>
              </w:rPr>
              <w:t xml:space="preserve">Suman </w:t>
            </w:r>
            <w:proofErr w:type="spellStart"/>
            <w:r w:rsidR="00294325">
              <w:rPr>
                <w:sz w:val="22"/>
              </w:rPr>
              <w:t>Jayadev</w:t>
            </w:r>
            <w:proofErr w:type="spellEnd"/>
            <w:r w:rsidR="00294325">
              <w:rPr>
                <w:sz w:val="22"/>
              </w:rPr>
              <w:t xml:space="preserve">, </w:t>
            </w:r>
            <w:r w:rsidRPr="00F76DDD">
              <w:rPr>
                <w:sz w:val="22"/>
              </w:rPr>
              <w:t>Arlene Johnson, Senator Karen Keiser, Todd Larson, Bob LeRoy, Maureen Linehan</w:t>
            </w:r>
            <w:r w:rsidRPr="00CC039E">
              <w:rPr>
                <w:sz w:val="22"/>
              </w:rPr>
              <w:t xml:space="preserve">, </w:t>
            </w:r>
            <w:r w:rsidR="008B5AF5" w:rsidRPr="00CC039E">
              <w:rPr>
                <w:sz w:val="22"/>
              </w:rPr>
              <w:t xml:space="preserve">Kathy Lofy, </w:t>
            </w:r>
            <w:r w:rsidR="00294325">
              <w:rPr>
                <w:sz w:val="22"/>
              </w:rPr>
              <w:t xml:space="preserve">Cathy </w:t>
            </w:r>
            <w:proofErr w:type="spellStart"/>
            <w:r w:rsidR="00294325">
              <w:rPr>
                <w:sz w:val="22"/>
              </w:rPr>
              <w:t>Macaul</w:t>
            </w:r>
            <w:proofErr w:type="spellEnd"/>
            <w:r w:rsidR="00294325">
              <w:rPr>
                <w:sz w:val="22"/>
              </w:rPr>
              <w:t xml:space="preserve">, </w:t>
            </w:r>
            <w:r w:rsidRPr="00F76DDD">
              <w:rPr>
                <w:sz w:val="22"/>
              </w:rPr>
              <w:t xml:space="preserve">Myriam Marquez, Jason </w:t>
            </w:r>
            <w:r w:rsidRPr="0064745C">
              <w:rPr>
                <w:sz w:val="22"/>
              </w:rPr>
              <w:t>Mc</w:t>
            </w:r>
            <w:r w:rsidR="007708AE">
              <w:rPr>
                <w:sz w:val="22"/>
              </w:rPr>
              <w:t xml:space="preserve">Gill, </w:t>
            </w:r>
            <w:proofErr w:type="spellStart"/>
            <w:r w:rsidR="00294325">
              <w:rPr>
                <w:sz w:val="22"/>
              </w:rPr>
              <w:t>LeighBeth</w:t>
            </w:r>
            <w:proofErr w:type="spellEnd"/>
            <w:r w:rsidR="00294325">
              <w:rPr>
                <w:sz w:val="22"/>
              </w:rPr>
              <w:t xml:space="preserve"> Merrick, </w:t>
            </w:r>
            <w:r w:rsidR="007708AE">
              <w:rPr>
                <w:sz w:val="22"/>
              </w:rPr>
              <w:t>Emma Medicine White Crow</w:t>
            </w:r>
            <w:r w:rsidRPr="00F76DDD">
              <w:rPr>
                <w:sz w:val="22"/>
              </w:rPr>
              <w:t xml:space="preserve">, </w:t>
            </w:r>
            <w:r w:rsidR="00294325">
              <w:rPr>
                <w:sz w:val="22"/>
              </w:rPr>
              <w:t xml:space="preserve">Diane Oakes, </w:t>
            </w:r>
            <w:r w:rsidRPr="00F76DDD">
              <w:rPr>
                <w:sz w:val="22"/>
              </w:rPr>
              <w:t xml:space="preserve">Marilyn (Mimi) Pattison, Jerry Reilly, Kristoffer Rhoads, Martha (Marty) Richards, Tatiana </w:t>
            </w:r>
            <w:proofErr w:type="spellStart"/>
            <w:r w:rsidRPr="00F76DDD">
              <w:rPr>
                <w:sz w:val="22"/>
              </w:rPr>
              <w:t>Sadak</w:t>
            </w:r>
            <w:proofErr w:type="spellEnd"/>
            <w:r w:rsidRPr="00F76DDD">
              <w:rPr>
                <w:sz w:val="22"/>
              </w:rPr>
              <w:t>,</w:t>
            </w:r>
            <w:r w:rsidR="005562DA">
              <w:rPr>
                <w:sz w:val="22"/>
              </w:rPr>
              <w:t xml:space="preserve"> </w:t>
            </w:r>
            <w:r w:rsidR="00294325">
              <w:rPr>
                <w:sz w:val="22"/>
              </w:rPr>
              <w:t xml:space="preserve">Christine Seymour, </w:t>
            </w:r>
            <w:r w:rsidR="00C05A46">
              <w:rPr>
                <w:sz w:val="22"/>
              </w:rPr>
              <w:t xml:space="preserve">Bruce Smith, </w:t>
            </w:r>
            <w:r w:rsidRPr="00F76DDD">
              <w:rPr>
                <w:sz w:val="22"/>
              </w:rPr>
              <w:t>Lauri St. Ours, Representative Steve Tharinger, Robert Wellington</w:t>
            </w:r>
            <w:r>
              <w:rPr>
                <w:sz w:val="22"/>
              </w:rPr>
              <w:t>, Cheryl Townsend Winter</w:t>
            </w:r>
          </w:p>
        </w:tc>
      </w:tr>
      <w:tr w:rsidR="00BD35D5" w14:paraId="67DB716A" w14:textId="77777777" w:rsidTr="00F37F98">
        <w:tc>
          <w:tcPr>
            <w:tcW w:w="1500" w:type="dxa"/>
          </w:tcPr>
          <w:p w14:paraId="3FC3332D" w14:textId="77777777" w:rsidR="00853631" w:rsidRDefault="00853631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  <w:p w14:paraId="3E8F111A" w14:textId="77777777" w:rsidR="00AA6CC5" w:rsidRDefault="00BD35D5" w:rsidP="00FA1E97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Staff:</w:t>
            </w:r>
            <w:r w:rsidR="00AA6CC5">
              <w:rPr>
                <w:b/>
                <w:sz w:val="22"/>
              </w:rPr>
              <w:t xml:space="preserve"> </w:t>
            </w:r>
          </w:p>
        </w:tc>
        <w:tc>
          <w:tcPr>
            <w:tcW w:w="8490" w:type="dxa"/>
          </w:tcPr>
          <w:p w14:paraId="118FDE6D" w14:textId="77777777" w:rsidR="00853631" w:rsidRDefault="00853631" w:rsidP="00C123FB">
            <w:pPr>
              <w:pStyle w:val="AgendaInformation"/>
              <w:spacing w:after="0" w:line="23" w:lineRule="atLeast"/>
              <w:rPr>
                <w:sz w:val="22"/>
              </w:rPr>
            </w:pPr>
          </w:p>
          <w:p w14:paraId="5754B61E" w14:textId="77777777" w:rsidR="00AA6CC5" w:rsidRPr="00443598" w:rsidRDefault="00242CE4" w:rsidP="00FA1E97">
            <w:pPr>
              <w:pStyle w:val="AgendaInformation"/>
              <w:spacing w:after="0" w:line="23" w:lineRule="atLeast"/>
              <w:rPr>
                <w:sz w:val="22"/>
              </w:rPr>
            </w:pPr>
            <w:r>
              <w:rPr>
                <w:sz w:val="22"/>
              </w:rPr>
              <w:t xml:space="preserve">Lynne Korte, </w:t>
            </w:r>
            <w:r w:rsidR="00E504E4">
              <w:rPr>
                <w:sz w:val="22"/>
              </w:rPr>
              <w:t>Susan Engels, Hilarie Hauptman</w:t>
            </w:r>
          </w:p>
        </w:tc>
      </w:tr>
      <w:tr w:rsidR="00BD35D5" w14:paraId="21D6F6E6" w14:textId="77777777" w:rsidTr="00FA1E97">
        <w:trPr>
          <w:trHeight w:val="80"/>
        </w:trPr>
        <w:tc>
          <w:tcPr>
            <w:tcW w:w="1500" w:type="dxa"/>
          </w:tcPr>
          <w:p w14:paraId="689AEB83" w14:textId="77777777" w:rsidR="00BD35D5" w:rsidRDefault="00BD35D5" w:rsidP="00F37F98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1A49F209" w14:textId="77777777" w:rsidR="00BD35D5" w:rsidRPr="00443598" w:rsidRDefault="00BD35D5" w:rsidP="00F37F98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642F5A" w:rsidRPr="00642F5A" w14:paraId="4A2AE5BC" w14:textId="77777777" w:rsidTr="00F37F98">
        <w:tc>
          <w:tcPr>
            <w:tcW w:w="1500" w:type="dxa"/>
          </w:tcPr>
          <w:p w14:paraId="4ECA8ECD" w14:textId="77777777" w:rsidR="00BD35D5" w:rsidRDefault="00E504E4" w:rsidP="00FA1E97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Facilitator</w:t>
            </w:r>
            <w:r w:rsidR="00BD35D5">
              <w:rPr>
                <w:b/>
                <w:sz w:val="22"/>
              </w:rPr>
              <w:t>:</w:t>
            </w:r>
          </w:p>
        </w:tc>
        <w:tc>
          <w:tcPr>
            <w:tcW w:w="8490" w:type="dxa"/>
          </w:tcPr>
          <w:p w14:paraId="4BD51F9F" w14:textId="77777777" w:rsidR="00C123FB" w:rsidRPr="00642F5A" w:rsidRDefault="00AA6CC5" w:rsidP="00E504E4">
            <w:pPr>
              <w:pStyle w:val="AgendaInformation"/>
              <w:spacing w:after="0" w:line="23" w:lineRule="atLeast"/>
              <w:rPr>
                <w:sz w:val="22"/>
              </w:rPr>
            </w:pPr>
            <w:r>
              <w:rPr>
                <w:sz w:val="22"/>
              </w:rPr>
              <w:t>Porsche Everson</w:t>
            </w:r>
          </w:p>
        </w:tc>
      </w:tr>
      <w:tr w:rsidR="00443598" w14:paraId="58C943EC" w14:textId="77777777" w:rsidTr="007B103E">
        <w:tc>
          <w:tcPr>
            <w:tcW w:w="1500" w:type="dxa"/>
          </w:tcPr>
          <w:p w14:paraId="6ABC485E" w14:textId="77777777" w:rsidR="00853631" w:rsidRDefault="00853631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54312DA4" w14:textId="2707FF44" w:rsidR="00FA1E97" w:rsidRDefault="007708AE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PRE-</w:t>
            </w:r>
            <w:r w:rsidR="005562DA">
              <w:rPr>
                <w:b/>
                <w:sz w:val="22"/>
              </w:rPr>
              <w:t>READ</w:t>
            </w:r>
            <w:r>
              <w:rPr>
                <w:b/>
                <w:sz w:val="22"/>
              </w:rPr>
              <w:t xml:space="preserve"> </w:t>
            </w:r>
          </w:p>
          <w:p w14:paraId="7DB0D134" w14:textId="77777777" w:rsidR="00FA1E97" w:rsidRDefault="00FA1E97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0356B5ED" w14:textId="1716B0C0" w:rsidR="00443598" w:rsidRDefault="00443598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308DE64B" w14:textId="77777777" w:rsidR="00853631" w:rsidRDefault="00853631" w:rsidP="00242CE4">
            <w:pPr>
              <w:pStyle w:val="MeetingTitle"/>
              <w:spacing w:before="0"/>
              <w:rPr>
                <w:b w:val="0"/>
                <w:sz w:val="24"/>
              </w:rPr>
            </w:pPr>
          </w:p>
          <w:p w14:paraId="26C3B601" w14:textId="3FD86650" w:rsidR="005562DA" w:rsidRDefault="005562DA" w:rsidP="005562DA">
            <w:pPr>
              <w:pStyle w:val="MeetingTitle"/>
              <w:numPr>
                <w:ilvl w:val="0"/>
                <w:numId w:val="44"/>
              </w:numPr>
              <w:spacing w:before="0"/>
              <w:rPr>
                <w:b w:val="0"/>
                <w:sz w:val="24"/>
              </w:rPr>
            </w:pPr>
            <w:r>
              <w:rPr>
                <w:sz w:val="24"/>
              </w:rPr>
              <w:t>Review t</w:t>
            </w:r>
            <w:r w:rsidRPr="00E0307F">
              <w:rPr>
                <w:sz w:val="24"/>
              </w:rPr>
              <w:t xml:space="preserve">he Dementia Action Collaborative </w:t>
            </w:r>
            <w:r>
              <w:rPr>
                <w:sz w:val="24"/>
              </w:rPr>
              <w:t>Communications Plan Draft</w:t>
            </w:r>
            <w:r>
              <w:rPr>
                <w:b w:val="0"/>
                <w:sz w:val="24"/>
              </w:rPr>
              <w:t xml:space="preserve"> </w:t>
            </w:r>
          </w:p>
          <w:p w14:paraId="4EC890A1" w14:textId="650ED9F8" w:rsidR="00E504E4" w:rsidRPr="00FA1E97" w:rsidRDefault="00E504E4" w:rsidP="00E504E4">
            <w:pPr>
              <w:pStyle w:val="MeetingTitle"/>
              <w:numPr>
                <w:ilvl w:val="0"/>
                <w:numId w:val="44"/>
              </w:numPr>
              <w:spacing w:before="0"/>
              <w:rPr>
                <w:b w:val="0"/>
                <w:sz w:val="24"/>
              </w:rPr>
            </w:pPr>
            <w:r>
              <w:rPr>
                <w:sz w:val="24"/>
              </w:rPr>
              <w:t xml:space="preserve">Choose </w:t>
            </w:r>
            <w:r w:rsidR="005562DA">
              <w:rPr>
                <w:sz w:val="24"/>
              </w:rPr>
              <w:t xml:space="preserve">and review </w:t>
            </w:r>
            <w:r>
              <w:rPr>
                <w:sz w:val="24"/>
              </w:rPr>
              <w:t>2 of the Recommendation</w:t>
            </w:r>
            <w:r w:rsidR="005562DA">
              <w:rPr>
                <w:sz w:val="24"/>
              </w:rPr>
              <w:t xml:space="preserve"> Implementation Plans currently being worked</w:t>
            </w:r>
            <w:r>
              <w:rPr>
                <w:sz w:val="24"/>
              </w:rPr>
              <w:t xml:space="preserve">, </w:t>
            </w:r>
            <w:r w:rsidRPr="00FA1E97">
              <w:rPr>
                <w:i/>
                <w:sz w:val="24"/>
              </w:rPr>
              <w:t>outside of your subcommittee</w:t>
            </w:r>
            <w:r>
              <w:rPr>
                <w:sz w:val="24"/>
              </w:rPr>
              <w:t xml:space="preserve">. </w:t>
            </w:r>
            <w:r w:rsidR="00FA1E97">
              <w:rPr>
                <w:b w:val="0"/>
                <w:sz w:val="24"/>
              </w:rPr>
              <w:t>Please review th</w:t>
            </w:r>
            <w:r w:rsidR="005562DA">
              <w:rPr>
                <w:b w:val="0"/>
                <w:sz w:val="24"/>
              </w:rPr>
              <w:t xml:space="preserve">em </w:t>
            </w:r>
            <w:r w:rsidRPr="00FA1E97">
              <w:rPr>
                <w:b w:val="0"/>
                <w:sz w:val="24"/>
              </w:rPr>
              <w:t>prior to the Sept 7</w:t>
            </w:r>
            <w:r w:rsidRPr="00FA1E97">
              <w:rPr>
                <w:b w:val="0"/>
                <w:sz w:val="24"/>
                <w:vertAlign w:val="superscript"/>
              </w:rPr>
              <w:t>th</w:t>
            </w:r>
            <w:r w:rsidR="005562DA">
              <w:rPr>
                <w:b w:val="0"/>
                <w:sz w:val="24"/>
              </w:rPr>
              <w:t xml:space="preserve"> meeting.</w:t>
            </w:r>
          </w:p>
          <w:p w14:paraId="53927CFF" w14:textId="77777777" w:rsidR="00562690" w:rsidRDefault="00562690" w:rsidP="00E0307F">
            <w:pPr>
              <w:pStyle w:val="MeetingTitle"/>
              <w:numPr>
                <w:ilvl w:val="0"/>
                <w:numId w:val="44"/>
              </w:numPr>
              <w:spacing w:before="0"/>
              <w:rPr>
                <w:b w:val="0"/>
                <w:sz w:val="24"/>
              </w:rPr>
            </w:pPr>
            <w:r>
              <w:rPr>
                <w:sz w:val="24"/>
              </w:rPr>
              <w:t>Review minutes from April 14</w:t>
            </w:r>
            <w:r w:rsidRPr="00562690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  <w:r w:rsidR="003D7D2D">
              <w:rPr>
                <w:sz w:val="24"/>
              </w:rPr>
              <w:t>meeting</w:t>
            </w:r>
          </w:p>
          <w:p w14:paraId="35D21DAD" w14:textId="77777777" w:rsidR="00242CE4" w:rsidRPr="00AB4386" w:rsidRDefault="00242CE4" w:rsidP="00E504E4">
            <w:pPr>
              <w:pStyle w:val="MeetingTitle"/>
              <w:spacing w:before="0"/>
              <w:ind w:left="720"/>
              <w:rPr>
                <w:i/>
                <w:sz w:val="22"/>
              </w:rPr>
            </w:pPr>
          </w:p>
        </w:tc>
      </w:tr>
      <w:tr w:rsidR="00EC14B8" w:rsidRPr="001E5560" w14:paraId="3AE4A558" w14:textId="77777777" w:rsidTr="003A2F41">
        <w:trPr>
          <w:trHeight w:val="405"/>
        </w:trPr>
        <w:tc>
          <w:tcPr>
            <w:tcW w:w="1500" w:type="dxa"/>
          </w:tcPr>
          <w:p w14:paraId="3C3F98EA" w14:textId="77777777" w:rsidR="00853631" w:rsidRDefault="00853631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6EDA1D3A" w14:textId="77777777" w:rsidR="00EC14B8" w:rsidRDefault="00EC14B8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Meeting Goals</w:t>
            </w:r>
          </w:p>
          <w:p w14:paraId="40A01A34" w14:textId="77777777" w:rsidR="000C4D0F" w:rsidRDefault="000C4D0F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  <w:p w14:paraId="591A1887" w14:textId="77777777" w:rsidR="000C4D0F" w:rsidRDefault="000C4D0F" w:rsidP="00443598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490" w:type="dxa"/>
          </w:tcPr>
          <w:p w14:paraId="592BD280" w14:textId="77777777" w:rsidR="00853631" w:rsidRDefault="00853631" w:rsidP="00853631">
            <w:pPr>
              <w:pStyle w:val="AgendaInformation"/>
              <w:spacing w:after="0" w:line="276" w:lineRule="auto"/>
              <w:ind w:left="720"/>
              <w:rPr>
                <w:sz w:val="22"/>
              </w:rPr>
            </w:pPr>
          </w:p>
          <w:p w14:paraId="01376214" w14:textId="0627D784" w:rsidR="008C3606" w:rsidRPr="00EB3664" w:rsidRDefault="00E504E4" w:rsidP="008C3606">
            <w:pPr>
              <w:pStyle w:val="AgendaInformation"/>
              <w:numPr>
                <w:ilvl w:val="0"/>
                <w:numId w:val="18"/>
              </w:numPr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Review recommendations in motion, share suggestions</w:t>
            </w:r>
            <w:r w:rsidR="005562DA">
              <w:rPr>
                <w:sz w:val="22"/>
              </w:rPr>
              <w:t xml:space="preserve"> to implement</w:t>
            </w:r>
          </w:p>
          <w:p w14:paraId="44BA4A1E" w14:textId="77777777" w:rsidR="008C3606" w:rsidRPr="008C3606" w:rsidRDefault="003D7D2D" w:rsidP="008C3606">
            <w:pPr>
              <w:pStyle w:val="AgendaInformation"/>
              <w:numPr>
                <w:ilvl w:val="0"/>
                <w:numId w:val="18"/>
              </w:numPr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 xml:space="preserve">Agree and improve upon </w:t>
            </w:r>
            <w:r w:rsidR="00E504E4">
              <w:rPr>
                <w:sz w:val="22"/>
              </w:rPr>
              <w:t>processes for internal and external communications</w:t>
            </w:r>
            <w:r w:rsidR="008C3606">
              <w:rPr>
                <w:sz w:val="22"/>
              </w:rPr>
              <w:t xml:space="preserve"> </w:t>
            </w:r>
          </w:p>
          <w:p w14:paraId="39BA4B39" w14:textId="77777777" w:rsidR="00680C21" w:rsidRPr="008C3606" w:rsidRDefault="00562690" w:rsidP="008C3606">
            <w:pPr>
              <w:pStyle w:val="AgendaInformation"/>
              <w:numPr>
                <w:ilvl w:val="0"/>
                <w:numId w:val="18"/>
              </w:numPr>
              <w:spacing w:after="0" w:line="276" w:lineRule="auto"/>
              <w:rPr>
                <w:sz w:val="22"/>
              </w:rPr>
            </w:pPr>
            <w:r>
              <w:rPr>
                <w:sz w:val="22"/>
              </w:rPr>
              <w:t>Determine common message</w:t>
            </w:r>
            <w:r w:rsidR="00AD4DCB">
              <w:rPr>
                <w:sz w:val="22"/>
              </w:rPr>
              <w:t>(</w:t>
            </w:r>
            <w:r>
              <w:rPr>
                <w:sz w:val="22"/>
              </w:rPr>
              <w:t>s</w:t>
            </w:r>
            <w:r w:rsidR="00AD4DCB">
              <w:rPr>
                <w:sz w:val="22"/>
              </w:rPr>
              <w:t>)</w:t>
            </w:r>
            <w:r>
              <w:rPr>
                <w:sz w:val="22"/>
              </w:rPr>
              <w:t xml:space="preserve"> and action steps moving into 2017</w:t>
            </w:r>
          </w:p>
        </w:tc>
      </w:tr>
    </w:tbl>
    <w:p w14:paraId="70A8006D" w14:textId="77777777" w:rsidR="006A353A" w:rsidRPr="00DB0F7A" w:rsidRDefault="006A353A">
      <w:pPr>
        <w:spacing w:after="200" w:line="276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96"/>
          <w:szCs w:val="96"/>
          <w:u w:val="none"/>
        </w:rPr>
        <w:br w:type="page"/>
      </w:r>
    </w:p>
    <w:p w14:paraId="78253F2B" w14:textId="77777777" w:rsidR="00AB707B" w:rsidRPr="00D316AC" w:rsidRDefault="00EB3664" w:rsidP="00BD0698">
      <w:pPr>
        <w:pStyle w:val="DateTime"/>
        <w:spacing w:after="120"/>
        <w:jc w:val="center"/>
        <w:rPr>
          <w:b/>
          <w:sz w:val="72"/>
          <w:szCs w:val="72"/>
        </w:rPr>
      </w:pPr>
      <w:r>
        <w:rPr>
          <w:rStyle w:val="Hyperlink"/>
          <w:color w:val="auto"/>
          <w:sz w:val="72"/>
          <w:szCs w:val="72"/>
          <w:u w:val="none"/>
        </w:rPr>
        <w:lastRenderedPageBreak/>
        <w:t>A</w:t>
      </w:r>
      <w:r w:rsidR="00316250" w:rsidRPr="00D316AC">
        <w:rPr>
          <w:rStyle w:val="Hyperlink"/>
          <w:color w:val="auto"/>
          <w:sz w:val="72"/>
          <w:szCs w:val="72"/>
          <w:u w:val="none"/>
        </w:rPr>
        <w:t>g</w:t>
      </w:r>
      <w:r w:rsidR="00711F07" w:rsidRPr="00D316AC">
        <w:rPr>
          <w:rStyle w:val="Hyperlink"/>
          <w:color w:val="auto"/>
          <w:sz w:val="72"/>
          <w:szCs w:val="72"/>
          <w:u w:val="none"/>
        </w:rPr>
        <w:t>enda</w:t>
      </w:r>
    </w:p>
    <w:tbl>
      <w:tblPr>
        <w:tblStyle w:val="TableGrid"/>
        <w:tblW w:w="10620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178"/>
        <w:gridCol w:w="5832"/>
        <w:gridCol w:w="2610"/>
      </w:tblGrid>
      <w:tr w:rsidR="008B42CB" w:rsidRPr="003C0655" w14:paraId="493C64E5" w14:textId="77777777" w:rsidTr="003C0655">
        <w:trPr>
          <w:trHeight w:val="432"/>
        </w:trPr>
        <w:tc>
          <w:tcPr>
            <w:tcW w:w="2178" w:type="dxa"/>
            <w:tcMar>
              <w:bottom w:w="216" w:type="dxa"/>
            </w:tcMar>
          </w:tcPr>
          <w:p w14:paraId="47F55247" w14:textId="77777777" w:rsidR="008B42CB" w:rsidRPr="003C0655" w:rsidRDefault="00562690" w:rsidP="00562690">
            <w:pPr>
              <w:pStyle w:val="Event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9:30</w:t>
            </w:r>
            <w:r w:rsidR="00526E5E" w:rsidRPr="003C065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- </w:t>
            </w:r>
            <w:r w:rsidR="00526E5E" w:rsidRPr="003C0655">
              <w:rPr>
                <w:sz w:val="23"/>
                <w:szCs w:val="23"/>
              </w:rPr>
              <w:t>10:</w:t>
            </w:r>
            <w:r>
              <w:rPr>
                <w:sz w:val="23"/>
                <w:szCs w:val="23"/>
              </w:rPr>
              <w:t xml:space="preserve">00 </w:t>
            </w:r>
            <w:r w:rsidR="0035179E" w:rsidRPr="003C0655">
              <w:rPr>
                <w:sz w:val="23"/>
                <w:szCs w:val="23"/>
              </w:rPr>
              <w:t>a</w:t>
            </w:r>
            <w:r w:rsidR="002514AC" w:rsidRPr="003C0655">
              <w:rPr>
                <w:sz w:val="23"/>
                <w:szCs w:val="23"/>
              </w:rPr>
              <w:t>m</w:t>
            </w:r>
          </w:p>
        </w:tc>
        <w:tc>
          <w:tcPr>
            <w:tcW w:w="5832" w:type="dxa"/>
            <w:tcMar>
              <w:bottom w:w="216" w:type="dxa"/>
            </w:tcMar>
          </w:tcPr>
          <w:p w14:paraId="296238CC" w14:textId="77777777" w:rsidR="006079A4" w:rsidRPr="003C0655" w:rsidRDefault="006079A4" w:rsidP="00303E4D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Welcome</w:t>
            </w:r>
          </w:p>
          <w:p w14:paraId="3829BD21" w14:textId="5CF4678D" w:rsidR="00562690" w:rsidRPr="00AD4DCB" w:rsidRDefault="00680C21" w:rsidP="00AD4DCB">
            <w:pPr>
              <w:pStyle w:val="Event-Bold"/>
              <w:numPr>
                <w:ilvl w:val="0"/>
                <w:numId w:val="42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 xml:space="preserve">Introduce self </w:t>
            </w:r>
            <w:r w:rsidR="00562690">
              <w:rPr>
                <w:b w:val="0"/>
                <w:i/>
                <w:sz w:val="23"/>
                <w:szCs w:val="23"/>
              </w:rPr>
              <w:t>and your organization</w:t>
            </w:r>
          </w:p>
        </w:tc>
        <w:tc>
          <w:tcPr>
            <w:tcW w:w="2610" w:type="dxa"/>
            <w:tcMar>
              <w:bottom w:w="216" w:type="dxa"/>
            </w:tcMar>
          </w:tcPr>
          <w:p w14:paraId="34497EB8" w14:textId="77777777" w:rsidR="008B42CB" w:rsidRPr="00A4019F" w:rsidRDefault="00EC14B8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 w:rsidRPr="00A4019F">
              <w:rPr>
                <w:b/>
                <w:sz w:val="23"/>
                <w:szCs w:val="23"/>
              </w:rPr>
              <w:t xml:space="preserve">Bill Moss, </w:t>
            </w:r>
            <w:r w:rsidR="001E645D" w:rsidRPr="00A4019F">
              <w:rPr>
                <w:b/>
                <w:sz w:val="23"/>
                <w:szCs w:val="23"/>
              </w:rPr>
              <w:t xml:space="preserve">DAC </w:t>
            </w:r>
            <w:r w:rsidRPr="00A4019F">
              <w:rPr>
                <w:b/>
                <w:sz w:val="23"/>
                <w:szCs w:val="23"/>
              </w:rPr>
              <w:t>Chair</w:t>
            </w:r>
          </w:p>
          <w:p w14:paraId="028F299F" w14:textId="77777777" w:rsidR="00526E5E" w:rsidRPr="003C0655" w:rsidRDefault="00526E5E" w:rsidP="00EC14B8">
            <w:pPr>
              <w:pStyle w:val="Event"/>
              <w:spacing w:after="0"/>
              <w:rPr>
                <w:sz w:val="23"/>
                <w:szCs w:val="23"/>
              </w:rPr>
            </w:pPr>
          </w:p>
        </w:tc>
      </w:tr>
      <w:tr w:rsidR="00333DD9" w:rsidRPr="003C0655" w14:paraId="559D86E5" w14:textId="77777777" w:rsidTr="00AD4DCB">
        <w:trPr>
          <w:trHeight w:val="532"/>
        </w:trPr>
        <w:tc>
          <w:tcPr>
            <w:tcW w:w="2178" w:type="dxa"/>
          </w:tcPr>
          <w:p w14:paraId="2CF77E82" w14:textId="77777777" w:rsidR="00333DD9" w:rsidRPr="003C0655" w:rsidRDefault="002A649D" w:rsidP="00562690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10:</w:t>
            </w:r>
            <w:r w:rsidR="00562690">
              <w:rPr>
                <w:sz w:val="23"/>
                <w:szCs w:val="23"/>
              </w:rPr>
              <w:t>00</w:t>
            </w:r>
            <w:r w:rsidRPr="003C0655">
              <w:rPr>
                <w:sz w:val="23"/>
                <w:szCs w:val="23"/>
              </w:rPr>
              <w:t xml:space="preserve"> – </w:t>
            </w:r>
            <w:r w:rsidR="002401B7" w:rsidRPr="003C0655">
              <w:rPr>
                <w:sz w:val="23"/>
                <w:szCs w:val="23"/>
              </w:rPr>
              <w:t>1</w:t>
            </w:r>
            <w:r w:rsidR="00562690">
              <w:rPr>
                <w:sz w:val="23"/>
                <w:szCs w:val="23"/>
              </w:rPr>
              <w:t>0</w:t>
            </w:r>
            <w:r w:rsidR="00661720" w:rsidRPr="003C0655">
              <w:rPr>
                <w:sz w:val="23"/>
                <w:szCs w:val="23"/>
              </w:rPr>
              <w:t>:</w:t>
            </w:r>
            <w:r w:rsidR="00562690">
              <w:rPr>
                <w:sz w:val="23"/>
                <w:szCs w:val="23"/>
              </w:rPr>
              <w:t>3</w:t>
            </w:r>
            <w:r w:rsidR="00661720" w:rsidRPr="003C0655">
              <w:rPr>
                <w:sz w:val="23"/>
                <w:szCs w:val="23"/>
              </w:rPr>
              <w:t>0</w:t>
            </w:r>
            <w:r w:rsidRPr="003C0655">
              <w:rPr>
                <w:sz w:val="23"/>
                <w:szCs w:val="23"/>
              </w:rPr>
              <w:t xml:space="preserve"> </w:t>
            </w:r>
            <w:r w:rsidR="00333DD9" w:rsidRPr="003C0655">
              <w:rPr>
                <w:sz w:val="23"/>
                <w:szCs w:val="23"/>
              </w:rPr>
              <w:t>am</w:t>
            </w:r>
          </w:p>
        </w:tc>
        <w:tc>
          <w:tcPr>
            <w:tcW w:w="5832" w:type="dxa"/>
          </w:tcPr>
          <w:p w14:paraId="2DBD1F7D" w14:textId="77777777" w:rsidR="00680C21" w:rsidRPr="00562690" w:rsidRDefault="00562690" w:rsidP="00562690">
            <w:pPr>
              <w:pStyle w:val="Event-Bold"/>
              <w:spacing w:after="0"/>
              <w:rPr>
                <w:sz w:val="23"/>
                <w:szCs w:val="23"/>
              </w:rPr>
            </w:pPr>
            <w:r w:rsidRPr="00562690">
              <w:rPr>
                <w:sz w:val="23"/>
                <w:szCs w:val="23"/>
              </w:rPr>
              <w:t xml:space="preserve">The Messiness </w:t>
            </w:r>
            <w:r>
              <w:rPr>
                <w:sz w:val="23"/>
                <w:szCs w:val="23"/>
              </w:rPr>
              <w:t xml:space="preserve">and Joys </w:t>
            </w:r>
            <w:r w:rsidRPr="00562690">
              <w:rPr>
                <w:sz w:val="23"/>
                <w:szCs w:val="23"/>
              </w:rPr>
              <w:t>of Collaborative Work</w:t>
            </w:r>
          </w:p>
        </w:tc>
        <w:tc>
          <w:tcPr>
            <w:tcW w:w="2610" w:type="dxa"/>
          </w:tcPr>
          <w:p w14:paraId="4B6DC538" w14:textId="77777777" w:rsidR="00806DD0" w:rsidRPr="003C0655" w:rsidRDefault="00DD2886" w:rsidP="004A4A29">
            <w:pPr>
              <w:pStyle w:val="Event"/>
              <w:spacing w:after="0"/>
              <w:rPr>
                <w:b/>
                <w:sz w:val="23"/>
                <w:szCs w:val="23"/>
              </w:rPr>
            </w:pPr>
            <w:r w:rsidRPr="003C0655">
              <w:rPr>
                <w:b/>
                <w:sz w:val="23"/>
                <w:szCs w:val="23"/>
              </w:rPr>
              <w:t>Porsche</w:t>
            </w:r>
            <w:r w:rsidR="001E645D" w:rsidRPr="003C0655">
              <w:rPr>
                <w:b/>
                <w:sz w:val="23"/>
                <w:szCs w:val="23"/>
              </w:rPr>
              <w:t xml:space="preserve"> Everson</w:t>
            </w:r>
          </w:p>
          <w:p w14:paraId="4D33C1C5" w14:textId="77777777" w:rsidR="001E645D" w:rsidRPr="003C0655" w:rsidRDefault="001E645D" w:rsidP="004A4A29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Relevant Strategies</w:t>
            </w:r>
          </w:p>
        </w:tc>
      </w:tr>
      <w:tr w:rsidR="008B42CB" w:rsidRPr="003C0655" w14:paraId="223CDC8A" w14:textId="77777777" w:rsidTr="00AD4DCB">
        <w:trPr>
          <w:trHeight w:val="1702"/>
        </w:trPr>
        <w:tc>
          <w:tcPr>
            <w:tcW w:w="2178" w:type="dxa"/>
          </w:tcPr>
          <w:p w14:paraId="174CE15A" w14:textId="77777777" w:rsidR="008B42CB" w:rsidRPr="003C0655" w:rsidRDefault="002401B7" w:rsidP="005A119A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</w:t>
            </w:r>
            <w:r w:rsidR="00562690">
              <w:rPr>
                <w:sz w:val="23"/>
                <w:szCs w:val="23"/>
              </w:rPr>
              <w:t>0</w:t>
            </w:r>
            <w:r w:rsidRPr="003C0655">
              <w:rPr>
                <w:sz w:val="23"/>
                <w:szCs w:val="23"/>
              </w:rPr>
              <w:t>:</w:t>
            </w:r>
            <w:r w:rsidR="00562690">
              <w:rPr>
                <w:sz w:val="23"/>
                <w:szCs w:val="23"/>
              </w:rPr>
              <w:t>3</w:t>
            </w:r>
            <w:r w:rsidR="00517A7F" w:rsidRPr="003C0655">
              <w:rPr>
                <w:sz w:val="23"/>
                <w:szCs w:val="23"/>
              </w:rPr>
              <w:t>0</w:t>
            </w:r>
            <w:r w:rsidR="00182115" w:rsidRPr="003C0655">
              <w:rPr>
                <w:sz w:val="23"/>
                <w:szCs w:val="23"/>
              </w:rPr>
              <w:t xml:space="preserve"> </w:t>
            </w:r>
            <w:r w:rsidR="00500CB0" w:rsidRPr="003C0655">
              <w:rPr>
                <w:sz w:val="23"/>
                <w:szCs w:val="23"/>
              </w:rPr>
              <w:t xml:space="preserve">– </w:t>
            </w:r>
            <w:r w:rsidR="00D316AC" w:rsidRPr="003C0655">
              <w:rPr>
                <w:sz w:val="23"/>
                <w:szCs w:val="23"/>
              </w:rPr>
              <w:t>12:00</w:t>
            </w:r>
            <w:r w:rsidR="0035179E" w:rsidRPr="003C0655">
              <w:rPr>
                <w:sz w:val="23"/>
                <w:szCs w:val="23"/>
              </w:rPr>
              <w:t xml:space="preserve"> pm</w:t>
            </w:r>
          </w:p>
          <w:p w14:paraId="7B6DEB38" w14:textId="77777777" w:rsidR="00661720" w:rsidRPr="003C0655" w:rsidRDefault="00661720" w:rsidP="005A119A">
            <w:pPr>
              <w:pStyle w:val="Event"/>
              <w:spacing w:after="0"/>
              <w:rPr>
                <w:sz w:val="23"/>
                <w:szCs w:val="23"/>
              </w:rPr>
            </w:pPr>
          </w:p>
          <w:p w14:paraId="42E5C605" w14:textId="77777777" w:rsidR="00661720" w:rsidRPr="00F10671" w:rsidRDefault="00AD4DCB" w:rsidP="005A119A">
            <w:pPr>
              <w:pStyle w:val="Event"/>
              <w:spacing w:after="0"/>
              <w:rPr>
                <w:color w:val="4F81BD" w:themeColor="accent1"/>
                <w:sz w:val="23"/>
                <w:szCs w:val="23"/>
              </w:rPr>
            </w:pPr>
            <w:r w:rsidRPr="00F10671">
              <w:rPr>
                <w:color w:val="4F81BD" w:themeColor="accent1"/>
                <w:sz w:val="23"/>
                <w:szCs w:val="23"/>
              </w:rPr>
              <w:t>[10-15 mins per recommendation, including questions]</w:t>
            </w:r>
          </w:p>
          <w:p w14:paraId="03EA7F44" w14:textId="77777777" w:rsidR="007D16BC" w:rsidRPr="003C0655" w:rsidRDefault="007D16BC" w:rsidP="005A119A">
            <w:pPr>
              <w:pStyle w:val="Event"/>
              <w:spacing w:after="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56211830" w14:textId="77777777" w:rsidR="009804F0" w:rsidRDefault="00562690" w:rsidP="00562690">
            <w:pPr>
              <w:rPr>
                <w:b/>
                <w:sz w:val="23"/>
                <w:szCs w:val="23"/>
              </w:rPr>
            </w:pPr>
            <w:r w:rsidRPr="00562690">
              <w:rPr>
                <w:b/>
                <w:sz w:val="23"/>
                <w:szCs w:val="23"/>
              </w:rPr>
              <w:t>Progress Reports – Recommendations in Motion</w:t>
            </w:r>
            <w:r w:rsidR="00AA6CC5" w:rsidRPr="00562690">
              <w:rPr>
                <w:b/>
                <w:sz w:val="23"/>
                <w:szCs w:val="23"/>
              </w:rPr>
              <w:t xml:space="preserve"> </w:t>
            </w:r>
          </w:p>
          <w:p w14:paraId="4EA9C406" w14:textId="77777777" w:rsidR="00562690" w:rsidRPr="00AD4DCB" w:rsidRDefault="00562690" w:rsidP="00562690">
            <w:pPr>
              <w:rPr>
                <w:i/>
                <w:sz w:val="23"/>
                <w:szCs w:val="23"/>
              </w:rPr>
            </w:pPr>
            <w:r w:rsidRPr="00AD4DCB">
              <w:rPr>
                <w:b/>
                <w:i/>
                <w:sz w:val="23"/>
                <w:szCs w:val="23"/>
              </w:rPr>
              <w:t xml:space="preserve">      </w:t>
            </w:r>
            <w:r w:rsidRPr="00AD4DCB">
              <w:rPr>
                <w:i/>
                <w:sz w:val="23"/>
                <w:szCs w:val="23"/>
              </w:rPr>
              <w:t>Each project team lead to share:</w:t>
            </w:r>
          </w:p>
          <w:p w14:paraId="61D20B2B" w14:textId="77777777" w:rsidR="00F10671" w:rsidRPr="00AD4DCB" w:rsidRDefault="00F10671" w:rsidP="00F10671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 w:rsidRPr="00AD4DCB">
              <w:rPr>
                <w:i/>
                <w:sz w:val="23"/>
                <w:szCs w:val="23"/>
              </w:rPr>
              <w:t>Why recommendation is important in big picture</w:t>
            </w:r>
          </w:p>
          <w:p w14:paraId="52036D87" w14:textId="77777777" w:rsidR="00F10671" w:rsidRPr="00AD4DCB" w:rsidRDefault="00F10671" w:rsidP="00F10671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 w:rsidRPr="00AD4DCB">
              <w:rPr>
                <w:i/>
                <w:sz w:val="23"/>
                <w:szCs w:val="23"/>
              </w:rPr>
              <w:t>What will be completed this year? Ultimately?</w:t>
            </w:r>
          </w:p>
          <w:p w14:paraId="05C11981" w14:textId="77777777" w:rsidR="009F6113" w:rsidRDefault="00F10671" w:rsidP="009F6113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 w:rsidRPr="00AD4DCB">
              <w:rPr>
                <w:i/>
                <w:sz w:val="23"/>
                <w:szCs w:val="23"/>
              </w:rPr>
              <w:t xml:space="preserve">High </w:t>
            </w:r>
            <w:r w:rsidR="009F6113">
              <w:rPr>
                <w:i/>
                <w:sz w:val="23"/>
                <w:szCs w:val="23"/>
              </w:rPr>
              <w:t>level step</w:t>
            </w:r>
          </w:p>
          <w:p w14:paraId="6FCDDD7E" w14:textId="77777777" w:rsidR="009F6113" w:rsidRDefault="009F6113" w:rsidP="009F6113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Challenges/struggles so far</w:t>
            </w:r>
          </w:p>
          <w:p w14:paraId="712E7ECC" w14:textId="344A0399" w:rsidR="00562690" w:rsidRPr="009F6113" w:rsidRDefault="00F10671" w:rsidP="009F6113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 w:rsidRPr="009F6113">
              <w:rPr>
                <w:i/>
                <w:sz w:val="23"/>
                <w:szCs w:val="23"/>
              </w:rPr>
              <w:t xml:space="preserve">Any </w:t>
            </w:r>
            <w:r w:rsidR="009F6113">
              <w:rPr>
                <w:i/>
                <w:sz w:val="23"/>
                <w:szCs w:val="23"/>
              </w:rPr>
              <w:t>q</w:t>
            </w:r>
            <w:r w:rsidRPr="009F6113">
              <w:rPr>
                <w:i/>
                <w:sz w:val="23"/>
                <w:szCs w:val="23"/>
              </w:rPr>
              <w:t>uestion for full group</w:t>
            </w:r>
          </w:p>
        </w:tc>
        <w:tc>
          <w:tcPr>
            <w:tcW w:w="2610" w:type="dxa"/>
          </w:tcPr>
          <w:p w14:paraId="1FC34BBA" w14:textId="77777777" w:rsidR="008A45BA" w:rsidRPr="00562690" w:rsidRDefault="00562690" w:rsidP="00A4019F">
            <w:pPr>
              <w:rPr>
                <w:b/>
                <w:sz w:val="23"/>
                <w:szCs w:val="23"/>
              </w:rPr>
            </w:pPr>
            <w:r w:rsidRPr="00562690">
              <w:rPr>
                <w:b/>
                <w:sz w:val="23"/>
                <w:szCs w:val="23"/>
              </w:rPr>
              <w:t xml:space="preserve">Porsche </w:t>
            </w:r>
          </w:p>
        </w:tc>
      </w:tr>
      <w:tr w:rsidR="004F010F" w:rsidRPr="003C0655" w14:paraId="6E02780B" w14:textId="77777777" w:rsidTr="00A4019F">
        <w:trPr>
          <w:trHeight w:val="784"/>
        </w:trPr>
        <w:tc>
          <w:tcPr>
            <w:tcW w:w="2178" w:type="dxa"/>
          </w:tcPr>
          <w:p w14:paraId="13E555EE" w14:textId="47B72881" w:rsidR="004F010F" w:rsidRPr="003C0655" w:rsidRDefault="005F0247" w:rsidP="0035179E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12:</w:t>
            </w:r>
            <w:r w:rsidR="00981A33" w:rsidRPr="003C0655">
              <w:rPr>
                <w:sz w:val="23"/>
                <w:szCs w:val="23"/>
              </w:rPr>
              <w:t>00</w:t>
            </w:r>
            <w:r w:rsidR="002514AC" w:rsidRPr="003C0655">
              <w:rPr>
                <w:sz w:val="23"/>
                <w:szCs w:val="23"/>
              </w:rPr>
              <w:t xml:space="preserve"> – </w:t>
            </w:r>
            <w:r w:rsidR="00C07F1B" w:rsidRPr="003C0655">
              <w:rPr>
                <w:sz w:val="23"/>
                <w:szCs w:val="23"/>
              </w:rPr>
              <w:t>1</w:t>
            </w:r>
            <w:r w:rsidR="00981A33" w:rsidRPr="003C0655">
              <w:rPr>
                <w:sz w:val="23"/>
                <w:szCs w:val="23"/>
              </w:rPr>
              <w:t>2</w:t>
            </w:r>
            <w:r w:rsidR="00C07F1B" w:rsidRPr="003C0655">
              <w:rPr>
                <w:sz w:val="23"/>
                <w:szCs w:val="23"/>
              </w:rPr>
              <w:t>:</w:t>
            </w:r>
            <w:r w:rsidR="00500CB0" w:rsidRPr="003C0655">
              <w:rPr>
                <w:sz w:val="23"/>
                <w:szCs w:val="23"/>
              </w:rPr>
              <w:t>30</w:t>
            </w:r>
            <w:r w:rsidR="0035179E" w:rsidRPr="003C0655">
              <w:rPr>
                <w:sz w:val="23"/>
                <w:szCs w:val="23"/>
              </w:rPr>
              <w:t xml:space="preserve"> p</w:t>
            </w:r>
            <w:r w:rsidR="002514AC" w:rsidRPr="003C0655">
              <w:rPr>
                <w:sz w:val="23"/>
                <w:szCs w:val="23"/>
              </w:rPr>
              <w:t>m</w:t>
            </w:r>
          </w:p>
        </w:tc>
        <w:tc>
          <w:tcPr>
            <w:tcW w:w="5832" w:type="dxa"/>
          </w:tcPr>
          <w:p w14:paraId="601E3CFD" w14:textId="77777777" w:rsidR="00DD2886" w:rsidRPr="003C0655" w:rsidRDefault="002514AC" w:rsidP="00DD2886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Working Lunch</w:t>
            </w:r>
            <w:r w:rsidR="00602168" w:rsidRPr="003C0655">
              <w:rPr>
                <w:sz w:val="23"/>
                <w:szCs w:val="23"/>
              </w:rPr>
              <w:t xml:space="preserve"> </w:t>
            </w:r>
          </w:p>
          <w:p w14:paraId="0316923A" w14:textId="77777777" w:rsidR="003C0655" w:rsidRPr="00562690" w:rsidRDefault="00562690" w:rsidP="003C0655">
            <w:pPr>
              <w:pStyle w:val="Event-Bold"/>
              <w:numPr>
                <w:ilvl w:val="0"/>
                <w:numId w:val="29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562690">
              <w:rPr>
                <w:b w:val="0"/>
                <w:i/>
                <w:sz w:val="23"/>
                <w:szCs w:val="23"/>
              </w:rPr>
              <w:t>Updates and announcements</w:t>
            </w:r>
          </w:p>
          <w:p w14:paraId="13F46628" w14:textId="4A4AFAF0" w:rsidR="00562690" w:rsidRPr="003C0655" w:rsidRDefault="00562690" w:rsidP="00562690">
            <w:pPr>
              <w:pStyle w:val="Event-Bold"/>
              <w:numPr>
                <w:ilvl w:val="0"/>
                <w:numId w:val="29"/>
              </w:numPr>
              <w:spacing w:after="0"/>
              <w:rPr>
                <w:b w:val="0"/>
                <w:i/>
                <w:color w:val="1F497D" w:themeColor="text2"/>
                <w:sz w:val="23"/>
                <w:szCs w:val="23"/>
              </w:rPr>
            </w:pPr>
            <w:r w:rsidRPr="00562690">
              <w:rPr>
                <w:b w:val="0"/>
                <w:i/>
                <w:sz w:val="23"/>
                <w:szCs w:val="23"/>
              </w:rPr>
              <w:t>DAC logo/branding</w:t>
            </w:r>
            <w:r w:rsidR="00011868">
              <w:rPr>
                <w:b w:val="0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2610" w:type="dxa"/>
          </w:tcPr>
          <w:p w14:paraId="21FFD105" w14:textId="77777777" w:rsidR="006C51EC" w:rsidRPr="00A4019F" w:rsidRDefault="00A4019F" w:rsidP="00853631">
            <w:pPr>
              <w:pStyle w:val="Event-Bold"/>
              <w:spacing w:after="0"/>
              <w:rPr>
                <w:sz w:val="23"/>
                <w:szCs w:val="23"/>
              </w:rPr>
            </w:pPr>
            <w:r w:rsidRPr="00A4019F">
              <w:rPr>
                <w:sz w:val="23"/>
                <w:szCs w:val="23"/>
              </w:rPr>
              <w:t xml:space="preserve">Lynne </w:t>
            </w:r>
            <w:proofErr w:type="spellStart"/>
            <w:r w:rsidRPr="00A4019F">
              <w:rPr>
                <w:sz w:val="23"/>
                <w:szCs w:val="23"/>
              </w:rPr>
              <w:t>Korte</w:t>
            </w:r>
            <w:proofErr w:type="spellEnd"/>
          </w:p>
        </w:tc>
      </w:tr>
      <w:tr w:rsidR="005F0247" w:rsidRPr="003C0655" w14:paraId="3EDF173C" w14:textId="77777777" w:rsidTr="003C0655">
        <w:trPr>
          <w:trHeight w:val="501"/>
        </w:trPr>
        <w:tc>
          <w:tcPr>
            <w:tcW w:w="2178" w:type="dxa"/>
          </w:tcPr>
          <w:p w14:paraId="6FC425EB" w14:textId="77777777" w:rsidR="0035179E" w:rsidRPr="003C0655" w:rsidRDefault="00500CB0" w:rsidP="002401B7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12:30</w:t>
            </w:r>
            <w:r w:rsidR="00981A33" w:rsidRPr="003C0655">
              <w:rPr>
                <w:sz w:val="23"/>
                <w:szCs w:val="23"/>
              </w:rPr>
              <w:t xml:space="preserve"> </w:t>
            </w:r>
            <w:r w:rsidR="005F0247" w:rsidRPr="003C0655">
              <w:rPr>
                <w:sz w:val="23"/>
                <w:szCs w:val="23"/>
              </w:rPr>
              <w:t xml:space="preserve">– </w:t>
            </w:r>
            <w:r w:rsidR="00B27B79" w:rsidRPr="003C0655">
              <w:rPr>
                <w:sz w:val="23"/>
                <w:szCs w:val="23"/>
              </w:rPr>
              <w:t>1:</w:t>
            </w:r>
            <w:r w:rsidR="00A4019F">
              <w:rPr>
                <w:sz w:val="23"/>
                <w:szCs w:val="23"/>
              </w:rPr>
              <w:t>4</w:t>
            </w:r>
            <w:r w:rsidR="00B27B79" w:rsidRPr="003C0655">
              <w:rPr>
                <w:sz w:val="23"/>
                <w:szCs w:val="23"/>
              </w:rPr>
              <w:t>5</w:t>
            </w:r>
            <w:r w:rsidR="0035179E" w:rsidRPr="003C0655">
              <w:rPr>
                <w:sz w:val="23"/>
                <w:szCs w:val="23"/>
              </w:rPr>
              <w:t xml:space="preserve"> pm</w:t>
            </w:r>
          </w:p>
          <w:p w14:paraId="52EFA62D" w14:textId="77777777" w:rsidR="0035179E" w:rsidRPr="003C0655" w:rsidRDefault="0035179E" w:rsidP="002401B7">
            <w:pPr>
              <w:pStyle w:val="Event"/>
              <w:spacing w:after="0"/>
              <w:rPr>
                <w:sz w:val="23"/>
                <w:szCs w:val="23"/>
              </w:rPr>
            </w:pPr>
          </w:p>
          <w:p w14:paraId="4EC6E549" w14:textId="77777777" w:rsidR="00AD4DCB" w:rsidRPr="00F10671" w:rsidRDefault="00AD4DCB" w:rsidP="00AD4DCB">
            <w:pPr>
              <w:pStyle w:val="Event"/>
              <w:spacing w:after="0"/>
              <w:rPr>
                <w:color w:val="4F81BD" w:themeColor="accent1"/>
                <w:sz w:val="23"/>
                <w:szCs w:val="23"/>
              </w:rPr>
            </w:pPr>
            <w:r w:rsidRPr="00F10671">
              <w:rPr>
                <w:color w:val="4F81BD" w:themeColor="accent1"/>
                <w:sz w:val="23"/>
                <w:szCs w:val="23"/>
              </w:rPr>
              <w:t>[10-15 mins per recommendation, including questions]</w:t>
            </w:r>
          </w:p>
          <w:p w14:paraId="3F5712A9" w14:textId="77777777" w:rsidR="00AD4DCB" w:rsidRPr="00F10671" w:rsidRDefault="00AD4DCB" w:rsidP="00AD4DCB">
            <w:pPr>
              <w:pStyle w:val="Event"/>
              <w:spacing w:after="0"/>
              <w:rPr>
                <w:color w:val="4F81BD" w:themeColor="accent1"/>
                <w:sz w:val="23"/>
                <w:szCs w:val="23"/>
              </w:rPr>
            </w:pPr>
          </w:p>
          <w:p w14:paraId="0A73C1E1" w14:textId="77777777" w:rsidR="005F0247" w:rsidRPr="003C0655" w:rsidRDefault="005F0247" w:rsidP="00B27B79">
            <w:pPr>
              <w:pStyle w:val="Event"/>
              <w:spacing w:after="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15E1781B" w14:textId="77777777" w:rsidR="00562690" w:rsidRDefault="00562690" w:rsidP="00562690">
            <w:pPr>
              <w:rPr>
                <w:b/>
                <w:sz w:val="23"/>
                <w:szCs w:val="23"/>
              </w:rPr>
            </w:pPr>
            <w:r w:rsidRPr="00562690">
              <w:rPr>
                <w:b/>
                <w:sz w:val="23"/>
                <w:szCs w:val="23"/>
              </w:rPr>
              <w:t xml:space="preserve">Progress Reports – Recommendations in Motion </w:t>
            </w:r>
          </w:p>
          <w:p w14:paraId="05C97376" w14:textId="77777777" w:rsidR="00562690" w:rsidRPr="00AD4DCB" w:rsidRDefault="00562690" w:rsidP="00562690">
            <w:pPr>
              <w:rPr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</w:t>
            </w:r>
            <w:r w:rsidRPr="00AD4DCB">
              <w:rPr>
                <w:i/>
                <w:sz w:val="23"/>
                <w:szCs w:val="23"/>
              </w:rPr>
              <w:t>Each project team lead to share:</w:t>
            </w:r>
          </w:p>
          <w:p w14:paraId="1C5F2C91" w14:textId="77777777" w:rsidR="00562690" w:rsidRPr="00AD4DCB" w:rsidRDefault="00562690" w:rsidP="00562690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 w:rsidRPr="00AD4DCB">
              <w:rPr>
                <w:i/>
                <w:sz w:val="23"/>
                <w:szCs w:val="23"/>
              </w:rPr>
              <w:t>Why rec</w:t>
            </w:r>
            <w:r w:rsidR="00AD4DCB" w:rsidRPr="00AD4DCB">
              <w:rPr>
                <w:i/>
                <w:sz w:val="23"/>
                <w:szCs w:val="23"/>
              </w:rPr>
              <w:t xml:space="preserve">ommendation </w:t>
            </w:r>
            <w:r w:rsidRPr="00AD4DCB">
              <w:rPr>
                <w:i/>
                <w:sz w:val="23"/>
                <w:szCs w:val="23"/>
              </w:rPr>
              <w:t>is important</w:t>
            </w:r>
            <w:r w:rsidR="00AD4DCB" w:rsidRPr="00AD4DCB">
              <w:rPr>
                <w:i/>
                <w:sz w:val="23"/>
                <w:szCs w:val="23"/>
              </w:rPr>
              <w:t xml:space="preserve"> in big picture</w:t>
            </w:r>
          </w:p>
          <w:p w14:paraId="0A3D8115" w14:textId="77777777" w:rsidR="00562690" w:rsidRPr="00AD4DCB" w:rsidRDefault="00562690" w:rsidP="00562690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 w:rsidRPr="00AD4DCB">
              <w:rPr>
                <w:i/>
                <w:sz w:val="23"/>
                <w:szCs w:val="23"/>
              </w:rPr>
              <w:t xml:space="preserve">What </w:t>
            </w:r>
            <w:r w:rsidR="00AD4DCB" w:rsidRPr="00AD4DCB">
              <w:rPr>
                <w:i/>
                <w:sz w:val="23"/>
                <w:szCs w:val="23"/>
              </w:rPr>
              <w:t>wi</w:t>
            </w:r>
            <w:r w:rsidRPr="00AD4DCB">
              <w:rPr>
                <w:i/>
                <w:sz w:val="23"/>
                <w:szCs w:val="23"/>
              </w:rPr>
              <w:t>ll be completed this year?</w:t>
            </w:r>
            <w:r w:rsidR="00AD4DCB" w:rsidRPr="00AD4DCB">
              <w:rPr>
                <w:i/>
                <w:sz w:val="23"/>
                <w:szCs w:val="23"/>
              </w:rPr>
              <w:t xml:space="preserve"> Ultimately?</w:t>
            </w:r>
          </w:p>
          <w:p w14:paraId="748DC443" w14:textId="77777777" w:rsidR="00AD4DCB" w:rsidRDefault="00562690" w:rsidP="00A4019F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 w:rsidRPr="00AD4DCB">
              <w:rPr>
                <w:i/>
                <w:sz w:val="23"/>
                <w:szCs w:val="23"/>
              </w:rPr>
              <w:t>High level steps</w:t>
            </w:r>
          </w:p>
          <w:p w14:paraId="1678D6B5" w14:textId="1348B1DE" w:rsidR="009F6113" w:rsidRPr="00AD4DCB" w:rsidRDefault="009F6113" w:rsidP="00A4019F">
            <w:pPr>
              <w:pStyle w:val="ListParagraph"/>
              <w:numPr>
                <w:ilvl w:val="0"/>
                <w:numId w:val="46"/>
              </w:num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Challenges/struggles you’ve had so far</w:t>
            </w:r>
            <w:bookmarkStart w:id="0" w:name="_GoBack"/>
            <w:bookmarkEnd w:id="0"/>
          </w:p>
          <w:p w14:paraId="47ABA47C" w14:textId="77777777" w:rsidR="00206DAF" w:rsidRPr="00A4019F" w:rsidRDefault="00562690" w:rsidP="00AD4DCB">
            <w:pPr>
              <w:pStyle w:val="ListParagraph"/>
              <w:numPr>
                <w:ilvl w:val="0"/>
                <w:numId w:val="46"/>
              </w:numPr>
              <w:rPr>
                <w:sz w:val="23"/>
                <w:szCs w:val="23"/>
              </w:rPr>
            </w:pPr>
            <w:r w:rsidRPr="00AD4DCB">
              <w:rPr>
                <w:i/>
                <w:sz w:val="23"/>
                <w:szCs w:val="23"/>
              </w:rPr>
              <w:t>Any challenge or question for full group</w:t>
            </w:r>
          </w:p>
        </w:tc>
        <w:tc>
          <w:tcPr>
            <w:tcW w:w="2610" w:type="dxa"/>
          </w:tcPr>
          <w:p w14:paraId="1ED1F866" w14:textId="77777777" w:rsidR="00B27B79" w:rsidRPr="003C0655" w:rsidRDefault="00A4019F" w:rsidP="00D316AC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Porsche </w:t>
            </w:r>
          </w:p>
          <w:p w14:paraId="7833223D" w14:textId="77777777" w:rsidR="00B27B79" w:rsidRPr="003C0655" w:rsidRDefault="00B27B79" w:rsidP="00D316AC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</w:p>
          <w:p w14:paraId="5CB57F69" w14:textId="77777777" w:rsidR="00C84D07" w:rsidRDefault="00C84D07" w:rsidP="00D316AC">
            <w:pPr>
              <w:pStyle w:val="Event-Bold"/>
              <w:spacing w:after="0"/>
              <w:rPr>
                <w:sz w:val="23"/>
                <w:szCs w:val="23"/>
              </w:rPr>
            </w:pPr>
          </w:p>
          <w:p w14:paraId="39E5C5B9" w14:textId="77777777" w:rsidR="001E645D" w:rsidRPr="003C0655" w:rsidRDefault="001E645D" w:rsidP="009727B5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</w:p>
        </w:tc>
      </w:tr>
      <w:tr w:rsidR="0064745C" w:rsidRPr="003C0655" w14:paraId="2CE83469" w14:textId="77777777" w:rsidTr="003C0655">
        <w:trPr>
          <w:trHeight w:val="1001"/>
        </w:trPr>
        <w:tc>
          <w:tcPr>
            <w:tcW w:w="2178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0F8B2826" w14:textId="77777777" w:rsidR="001545FD" w:rsidRPr="003C0655" w:rsidRDefault="00EB3664" w:rsidP="00A4019F">
            <w:pPr>
              <w:pStyle w:val="Event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>1:</w:t>
            </w:r>
            <w:r w:rsidR="00A4019F">
              <w:rPr>
                <w:sz w:val="23"/>
                <w:szCs w:val="23"/>
              </w:rPr>
              <w:t>45</w:t>
            </w:r>
            <w:r w:rsidR="00576085" w:rsidRPr="003C0655">
              <w:rPr>
                <w:sz w:val="23"/>
                <w:szCs w:val="23"/>
              </w:rPr>
              <w:t xml:space="preserve"> </w:t>
            </w:r>
            <w:r w:rsidR="001545FD" w:rsidRPr="003C0655">
              <w:rPr>
                <w:sz w:val="23"/>
                <w:szCs w:val="23"/>
              </w:rPr>
              <w:t xml:space="preserve">– </w:t>
            </w:r>
            <w:r w:rsidR="002401B7" w:rsidRPr="003C0655">
              <w:rPr>
                <w:sz w:val="23"/>
                <w:szCs w:val="23"/>
              </w:rPr>
              <w:t>2:</w:t>
            </w:r>
            <w:r w:rsidR="00A4019F">
              <w:rPr>
                <w:sz w:val="23"/>
                <w:szCs w:val="23"/>
              </w:rPr>
              <w:t>3</w:t>
            </w:r>
            <w:r w:rsidRPr="003C0655">
              <w:rPr>
                <w:sz w:val="23"/>
                <w:szCs w:val="23"/>
              </w:rPr>
              <w:t>0 pm</w:t>
            </w:r>
          </w:p>
        </w:tc>
        <w:tc>
          <w:tcPr>
            <w:tcW w:w="5832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688FFAFD" w14:textId="77777777" w:rsidR="00DE7427" w:rsidRDefault="00A4019F" w:rsidP="00A4019F">
            <w:pPr>
              <w:pStyle w:val="Event-Bold"/>
              <w:spacing w:after="0"/>
              <w:rPr>
                <w:sz w:val="23"/>
                <w:szCs w:val="23"/>
              </w:rPr>
            </w:pPr>
            <w:r w:rsidRPr="00A4019F">
              <w:rPr>
                <w:sz w:val="23"/>
                <w:szCs w:val="23"/>
              </w:rPr>
              <w:t>DAC Communications Plan</w:t>
            </w:r>
            <w:r>
              <w:rPr>
                <w:sz w:val="23"/>
                <w:szCs w:val="23"/>
              </w:rPr>
              <w:t>ning</w:t>
            </w:r>
          </w:p>
          <w:p w14:paraId="769CBD29" w14:textId="77777777" w:rsidR="00A4019F" w:rsidRPr="00AD4DCB" w:rsidRDefault="00A4019F" w:rsidP="00A4019F">
            <w:pPr>
              <w:pStyle w:val="Event-Bold"/>
              <w:numPr>
                <w:ilvl w:val="0"/>
                <w:numId w:val="47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AD4DCB">
              <w:rPr>
                <w:b w:val="0"/>
                <w:i/>
                <w:sz w:val="23"/>
                <w:szCs w:val="23"/>
              </w:rPr>
              <w:t>Internal communications, suggestions</w:t>
            </w:r>
          </w:p>
          <w:p w14:paraId="7611B465" w14:textId="77777777" w:rsidR="00A4019F" w:rsidRPr="00AD4DCB" w:rsidRDefault="00A4019F" w:rsidP="00A4019F">
            <w:pPr>
              <w:pStyle w:val="Event-Bold"/>
              <w:numPr>
                <w:ilvl w:val="0"/>
                <w:numId w:val="47"/>
              </w:numPr>
              <w:spacing w:after="0"/>
              <w:rPr>
                <w:b w:val="0"/>
                <w:i/>
                <w:sz w:val="23"/>
                <w:szCs w:val="23"/>
              </w:rPr>
            </w:pPr>
            <w:r w:rsidRPr="00AD4DCB">
              <w:rPr>
                <w:b w:val="0"/>
                <w:i/>
                <w:sz w:val="23"/>
                <w:szCs w:val="23"/>
              </w:rPr>
              <w:t>External communications, processes</w:t>
            </w:r>
          </w:p>
          <w:p w14:paraId="2042731D" w14:textId="77777777" w:rsidR="00A4019F" w:rsidRPr="00A4019F" w:rsidRDefault="00A4019F" w:rsidP="00AD4DCB">
            <w:pPr>
              <w:pStyle w:val="Event-Bold"/>
              <w:numPr>
                <w:ilvl w:val="0"/>
                <w:numId w:val="47"/>
              </w:numPr>
              <w:spacing w:after="0"/>
              <w:rPr>
                <w:sz w:val="23"/>
                <w:szCs w:val="23"/>
              </w:rPr>
            </w:pPr>
            <w:r w:rsidRPr="00AD4DCB">
              <w:rPr>
                <w:b w:val="0"/>
                <w:i/>
                <w:sz w:val="23"/>
                <w:szCs w:val="23"/>
              </w:rPr>
              <w:t xml:space="preserve">DAC branding, communications team </w:t>
            </w:r>
            <w:r w:rsidR="00AD4DCB">
              <w:rPr>
                <w:b w:val="0"/>
                <w:i/>
                <w:sz w:val="23"/>
                <w:szCs w:val="23"/>
              </w:rPr>
              <w:t>recruits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3046F315" w14:textId="77777777" w:rsidR="00981A33" w:rsidRPr="00AD4DCB" w:rsidRDefault="00AD4DCB" w:rsidP="00B27B79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Lynne</w:t>
            </w:r>
            <w:r w:rsidR="00A4019F" w:rsidRPr="00AD4DCB">
              <w:rPr>
                <w:sz w:val="23"/>
                <w:szCs w:val="23"/>
              </w:rPr>
              <w:t>/Porsche</w:t>
            </w:r>
          </w:p>
        </w:tc>
      </w:tr>
      <w:tr w:rsidR="00A4019F" w:rsidRPr="003C0655" w14:paraId="4BE55EBD" w14:textId="77777777" w:rsidTr="00AD4DCB">
        <w:trPr>
          <w:trHeight w:val="244"/>
        </w:trPr>
        <w:tc>
          <w:tcPr>
            <w:tcW w:w="2178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632F7A6E" w14:textId="77777777" w:rsidR="00A4019F" w:rsidRPr="003C0655" w:rsidRDefault="00A4019F" w:rsidP="00A4019F">
            <w:pPr>
              <w:pStyle w:val="Event"/>
              <w:spacing w:after="0"/>
              <w:rPr>
                <w:sz w:val="23"/>
                <w:szCs w:val="23"/>
              </w:rPr>
            </w:pPr>
          </w:p>
        </w:tc>
        <w:tc>
          <w:tcPr>
            <w:tcW w:w="5832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2F78C972" w14:textId="77777777" w:rsidR="00A4019F" w:rsidRPr="00A4019F" w:rsidRDefault="00A4019F" w:rsidP="00A4019F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Think tank –</w:t>
            </w:r>
            <w:r w:rsidR="00AD4DCB">
              <w:rPr>
                <w:sz w:val="23"/>
                <w:szCs w:val="23"/>
              </w:rPr>
              <w:t xml:space="preserve"> </w:t>
            </w:r>
            <w:r w:rsidR="00AD4DCB" w:rsidRPr="00B05DAE">
              <w:rPr>
                <w:b w:val="0"/>
                <w:sz w:val="23"/>
                <w:szCs w:val="23"/>
              </w:rPr>
              <w:t xml:space="preserve">What is our DAC </w:t>
            </w:r>
            <w:r w:rsidRPr="00B05DAE">
              <w:rPr>
                <w:b w:val="0"/>
                <w:sz w:val="23"/>
                <w:szCs w:val="23"/>
              </w:rPr>
              <w:t>message</w:t>
            </w:r>
            <w:r w:rsidR="00AD4DCB" w:rsidRPr="00B05DAE">
              <w:rPr>
                <w:b w:val="0"/>
                <w:sz w:val="23"/>
                <w:szCs w:val="23"/>
              </w:rPr>
              <w:t xml:space="preserve"> for coming year</w:t>
            </w:r>
            <w:r w:rsidRPr="00B05DAE">
              <w:rPr>
                <w:b w:val="0"/>
                <w:sz w:val="23"/>
                <w:szCs w:val="23"/>
              </w:rPr>
              <w:t>?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BFBFBF" w:themeColor="background1" w:themeShade="BF"/>
              <w:bottom w:val="single" w:sz="4" w:space="0" w:color="A6A6A6" w:themeColor="background1" w:themeShade="A6"/>
            </w:tcBorders>
          </w:tcPr>
          <w:p w14:paraId="47D4DB14" w14:textId="77777777" w:rsidR="00A4019F" w:rsidRPr="003C0655" w:rsidRDefault="00A4019F" w:rsidP="00B27B79">
            <w:pPr>
              <w:pStyle w:val="Event-Bold"/>
              <w:spacing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Group work</w:t>
            </w:r>
          </w:p>
        </w:tc>
      </w:tr>
      <w:tr w:rsidR="003A1F9C" w:rsidRPr="003C0655" w14:paraId="3FD8009E" w14:textId="77777777" w:rsidTr="00AD4DCB">
        <w:trPr>
          <w:trHeight w:val="334"/>
        </w:trPr>
        <w:tc>
          <w:tcPr>
            <w:tcW w:w="2178" w:type="dxa"/>
            <w:tcBorders>
              <w:top w:val="single" w:sz="4" w:space="0" w:color="A6A6A6" w:themeColor="background1" w:themeShade="A6"/>
            </w:tcBorders>
          </w:tcPr>
          <w:p w14:paraId="397055A6" w14:textId="77777777" w:rsidR="003A1F9C" w:rsidRPr="003C0655" w:rsidRDefault="00A4019F" w:rsidP="00A4019F">
            <w:pPr>
              <w:pStyle w:val="Event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2:3</w:t>
            </w:r>
            <w:r w:rsidR="00B27B79" w:rsidRPr="003C0655">
              <w:rPr>
                <w:sz w:val="23"/>
                <w:szCs w:val="23"/>
              </w:rPr>
              <w:t>0</w:t>
            </w:r>
            <w:r w:rsidR="00EB3664" w:rsidRPr="003C0655">
              <w:rPr>
                <w:sz w:val="23"/>
                <w:szCs w:val="23"/>
              </w:rPr>
              <w:t xml:space="preserve"> – </w:t>
            </w:r>
            <w:r>
              <w:rPr>
                <w:sz w:val="23"/>
                <w:szCs w:val="23"/>
              </w:rPr>
              <w:t>2</w:t>
            </w:r>
            <w:r w:rsidR="00B27B79" w:rsidRPr="003C0655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4</w:t>
            </w:r>
            <w:r w:rsidR="00B27B79" w:rsidRPr="003C0655">
              <w:rPr>
                <w:sz w:val="23"/>
                <w:szCs w:val="23"/>
              </w:rPr>
              <w:t>0</w:t>
            </w:r>
            <w:r w:rsidR="00AD4DCB">
              <w:rPr>
                <w:sz w:val="23"/>
                <w:szCs w:val="23"/>
              </w:rPr>
              <w:t xml:space="preserve"> p</w:t>
            </w:r>
            <w:r>
              <w:rPr>
                <w:sz w:val="23"/>
                <w:szCs w:val="23"/>
              </w:rPr>
              <w:t>m</w:t>
            </w:r>
          </w:p>
        </w:tc>
        <w:tc>
          <w:tcPr>
            <w:tcW w:w="5832" w:type="dxa"/>
            <w:tcBorders>
              <w:top w:val="single" w:sz="4" w:space="0" w:color="A6A6A6" w:themeColor="background1" w:themeShade="A6"/>
            </w:tcBorders>
          </w:tcPr>
          <w:p w14:paraId="259284BE" w14:textId="77777777" w:rsidR="00B27B79" w:rsidRPr="003C0655" w:rsidRDefault="00A4019F" w:rsidP="00AD4DCB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Advocacy </w:t>
            </w:r>
            <w:r w:rsidR="00473300">
              <w:rPr>
                <w:sz w:val="23"/>
                <w:szCs w:val="23"/>
              </w:rPr>
              <w:t>P</w:t>
            </w:r>
            <w:r>
              <w:rPr>
                <w:sz w:val="23"/>
                <w:szCs w:val="23"/>
              </w:rPr>
              <w:t>lan</w:t>
            </w:r>
            <w:r w:rsidR="00AD4DCB">
              <w:rPr>
                <w:sz w:val="23"/>
                <w:szCs w:val="23"/>
              </w:rPr>
              <w:t>s</w:t>
            </w:r>
          </w:p>
        </w:tc>
        <w:tc>
          <w:tcPr>
            <w:tcW w:w="2610" w:type="dxa"/>
            <w:tcBorders>
              <w:top w:val="single" w:sz="4" w:space="0" w:color="A6A6A6" w:themeColor="background1" w:themeShade="A6"/>
            </w:tcBorders>
          </w:tcPr>
          <w:p w14:paraId="00FB32C9" w14:textId="77777777" w:rsidR="003A1F9C" w:rsidRPr="00AD4DCB" w:rsidRDefault="00A4019F" w:rsidP="00A4019F">
            <w:pPr>
              <w:pStyle w:val="Event-Bold"/>
              <w:spacing w:after="0"/>
              <w:rPr>
                <w:sz w:val="23"/>
                <w:szCs w:val="23"/>
              </w:rPr>
            </w:pPr>
            <w:r w:rsidRPr="00AD4DCB">
              <w:rPr>
                <w:sz w:val="23"/>
                <w:szCs w:val="23"/>
              </w:rPr>
              <w:t xml:space="preserve">Bob LeRoy/Jerry Reilly </w:t>
            </w:r>
          </w:p>
        </w:tc>
      </w:tr>
      <w:tr w:rsidR="00C07F1B" w:rsidRPr="003C0655" w14:paraId="2EA2E09A" w14:textId="77777777" w:rsidTr="003C0655">
        <w:trPr>
          <w:trHeight w:val="424"/>
        </w:trPr>
        <w:tc>
          <w:tcPr>
            <w:tcW w:w="2178" w:type="dxa"/>
          </w:tcPr>
          <w:p w14:paraId="5C9C7EB2" w14:textId="77777777" w:rsidR="009727B5" w:rsidRDefault="00AD4DCB" w:rsidP="009727B5">
            <w:pPr>
              <w:pStyle w:val="Event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2:40 - </w:t>
            </w:r>
            <w:r w:rsidR="00EB3664" w:rsidRPr="003C0655">
              <w:rPr>
                <w:sz w:val="23"/>
                <w:szCs w:val="23"/>
              </w:rPr>
              <w:t>3:00</w:t>
            </w:r>
            <w:r>
              <w:rPr>
                <w:sz w:val="23"/>
                <w:szCs w:val="23"/>
              </w:rPr>
              <w:t xml:space="preserve"> </w:t>
            </w:r>
            <w:r w:rsidR="00C07F1B" w:rsidRPr="003C0655">
              <w:rPr>
                <w:sz w:val="23"/>
                <w:szCs w:val="23"/>
              </w:rPr>
              <w:t>pm</w:t>
            </w:r>
          </w:p>
          <w:p w14:paraId="7AB55B09" w14:textId="77777777" w:rsidR="009727B5" w:rsidRPr="003C0655" w:rsidRDefault="009727B5" w:rsidP="00AD4DCB">
            <w:pPr>
              <w:pStyle w:val="Event"/>
              <w:spacing w:after="0"/>
              <w:rPr>
                <w:sz w:val="23"/>
                <w:szCs w:val="23"/>
              </w:rPr>
            </w:pPr>
          </w:p>
        </w:tc>
        <w:tc>
          <w:tcPr>
            <w:tcW w:w="5832" w:type="dxa"/>
          </w:tcPr>
          <w:p w14:paraId="1A726973" w14:textId="77777777" w:rsidR="00A4019F" w:rsidRPr="003C0655" w:rsidRDefault="00A4019F" w:rsidP="00A4019F">
            <w:pPr>
              <w:pStyle w:val="Event-Bold"/>
              <w:spacing w:after="0"/>
              <w:rPr>
                <w:sz w:val="23"/>
                <w:szCs w:val="23"/>
              </w:rPr>
            </w:pPr>
            <w:r w:rsidRPr="003C0655">
              <w:rPr>
                <w:sz w:val="23"/>
                <w:szCs w:val="23"/>
              </w:rPr>
              <w:t xml:space="preserve">Subcommittee Meet Up   </w:t>
            </w:r>
          </w:p>
          <w:p w14:paraId="324419F3" w14:textId="77777777" w:rsidR="009727B5" w:rsidRPr="003C0655" w:rsidRDefault="00A4019F" w:rsidP="00314929">
            <w:pPr>
              <w:pStyle w:val="Event-Bold"/>
              <w:numPr>
                <w:ilvl w:val="0"/>
                <w:numId w:val="49"/>
              </w:numPr>
              <w:spacing w:after="0"/>
              <w:rPr>
                <w:sz w:val="23"/>
                <w:szCs w:val="23"/>
              </w:rPr>
            </w:pPr>
            <w:r w:rsidRPr="003C0655">
              <w:rPr>
                <w:b w:val="0"/>
                <w:i/>
                <w:sz w:val="23"/>
                <w:szCs w:val="23"/>
              </w:rPr>
              <w:t xml:space="preserve">Discuss </w:t>
            </w:r>
            <w:r w:rsidR="00AD4DCB">
              <w:rPr>
                <w:b w:val="0"/>
                <w:i/>
                <w:sz w:val="23"/>
                <w:szCs w:val="23"/>
              </w:rPr>
              <w:t xml:space="preserve">next </w:t>
            </w:r>
            <w:r w:rsidRPr="003C0655">
              <w:rPr>
                <w:b w:val="0"/>
                <w:i/>
                <w:sz w:val="23"/>
                <w:szCs w:val="23"/>
              </w:rPr>
              <w:t>meeting times/</w:t>
            </w:r>
            <w:r w:rsidR="00AD4DCB">
              <w:rPr>
                <w:b w:val="0"/>
                <w:i/>
                <w:sz w:val="23"/>
                <w:szCs w:val="23"/>
              </w:rPr>
              <w:t>today’s takeaways</w:t>
            </w:r>
          </w:p>
        </w:tc>
        <w:tc>
          <w:tcPr>
            <w:tcW w:w="2610" w:type="dxa"/>
          </w:tcPr>
          <w:p w14:paraId="79A44974" w14:textId="39899577" w:rsidR="00C07F1B" w:rsidRPr="00011868" w:rsidRDefault="00011868" w:rsidP="001017A6">
            <w:pPr>
              <w:pStyle w:val="Event-Bold"/>
              <w:spacing w:after="0"/>
              <w:rPr>
                <w:sz w:val="23"/>
                <w:szCs w:val="23"/>
              </w:rPr>
            </w:pPr>
            <w:r w:rsidRPr="00011868">
              <w:rPr>
                <w:sz w:val="23"/>
                <w:szCs w:val="23"/>
              </w:rPr>
              <w:t>Subcommittee Chairs</w:t>
            </w:r>
          </w:p>
        </w:tc>
      </w:tr>
      <w:tr w:rsidR="00AD4DCB" w:rsidRPr="003C0655" w14:paraId="44282E89" w14:textId="77777777" w:rsidTr="003C0655">
        <w:trPr>
          <w:trHeight w:val="424"/>
        </w:trPr>
        <w:tc>
          <w:tcPr>
            <w:tcW w:w="2178" w:type="dxa"/>
          </w:tcPr>
          <w:p w14:paraId="398F385B" w14:textId="77777777" w:rsidR="00AD4DCB" w:rsidRDefault="00AD4DCB" w:rsidP="00AD4DCB">
            <w:pPr>
              <w:pStyle w:val="Event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3:00 – 3:15 pm</w:t>
            </w:r>
          </w:p>
        </w:tc>
        <w:tc>
          <w:tcPr>
            <w:tcW w:w="5832" w:type="dxa"/>
          </w:tcPr>
          <w:p w14:paraId="4671CEAE" w14:textId="77777777" w:rsidR="00AD4DCB" w:rsidRPr="003C0655" w:rsidRDefault="00AD4DCB" w:rsidP="00AD4DCB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Public Comment</w:t>
            </w:r>
          </w:p>
        </w:tc>
        <w:tc>
          <w:tcPr>
            <w:tcW w:w="2610" w:type="dxa"/>
          </w:tcPr>
          <w:p w14:paraId="1712B7F7" w14:textId="77777777" w:rsidR="00AD4DCB" w:rsidRPr="00AD4DCB" w:rsidRDefault="00AD4DCB" w:rsidP="001017A6">
            <w:pPr>
              <w:pStyle w:val="Event-Bold"/>
              <w:spacing w:after="0"/>
              <w:rPr>
                <w:sz w:val="23"/>
                <w:szCs w:val="23"/>
              </w:rPr>
            </w:pPr>
            <w:r w:rsidRPr="00AD4DCB">
              <w:rPr>
                <w:sz w:val="23"/>
                <w:szCs w:val="23"/>
              </w:rPr>
              <w:t>Porsche</w:t>
            </w:r>
          </w:p>
        </w:tc>
      </w:tr>
      <w:tr w:rsidR="00AD4DCB" w:rsidRPr="003C0655" w14:paraId="05AF65E4" w14:textId="77777777" w:rsidTr="003C0655">
        <w:trPr>
          <w:trHeight w:val="424"/>
        </w:trPr>
        <w:tc>
          <w:tcPr>
            <w:tcW w:w="2178" w:type="dxa"/>
          </w:tcPr>
          <w:p w14:paraId="548E1343" w14:textId="77777777" w:rsidR="00AD4DCB" w:rsidRDefault="00AD4DCB" w:rsidP="009727B5">
            <w:pPr>
              <w:pStyle w:val="Event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3:15 – 3:30 pm</w:t>
            </w:r>
          </w:p>
        </w:tc>
        <w:tc>
          <w:tcPr>
            <w:tcW w:w="5832" w:type="dxa"/>
          </w:tcPr>
          <w:p w14:paraId="6985D4D8" w14:textId="77777777" w:rsidR="00AD4DCB" w:rsidRPr="003C0655" w:rsidRDefault="00AD4DCB" w:rsidP="00AD4DCB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Next Steps &amp; Wrap Up</w:t>
            </w:r>
          </w:p>
        </w:tc>
        <w:tc>
          <w:tcPr>
            <w:tcW w:w="2610" w:type="dxa"/>
          </w:tcPr>
          <w:p w14:paraId="4E4344B3" w14:textId="77777777" w:rsidR="00AD4DCB" w:rsidRPr="00AD4DCB" w:rsidRDefault="00AD4DCB" w:rsidP="001017A6">
            <w:pPr>
              <w:pStyle w:val="Event-Bold"/>
              <w:spacing w:after="0"/>
              <w:rPr>
                <w:sz w:val="23"/>
                <w:szCs w:val="23"/>
              </w:rPr>
            </w:pPr>
            <w:r w:rsidRPr="00AD4DCB">
              <w:rPr>
                <w:sz w:val="23"/>
                <w:szCs w:val="23"/>
              </w:rPr>
              <w:t>Bill/Lynne</w:t>
            </w:r>
          </w:p>
        </w:tc>
      </w:tr>
    </w:tbl>
    <w:p w14:paraId="34E48DA8" w14:textId="77777777" w:rsidR="006F7A18" w:rsidRPr="003C0655" w:rsidRDefault="006F7A18" w:rsidP="00AD4DCB">
      <w:pPr>
        <w:spacing w:line="276" w:lineRule="auto"/>
        <w:rPr>
          <w:sz w:val="23"/>
          <w:szCs w:val="23"/>
        </w:rPr>
      </w:pPr>
    </w:p>
    <w:sectPr w:rsidR="006F7A18" w:rsidRPr="003C0655" w:rsidSect="003C06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EE64E" w14:textId="77777777" w:rsidR="0025589B" w:rsidRDefault="0025589B">
      <w:r>
        <w:separator/>
      </w:r>
    </w:p>
  </w:endnote>
  <w:endnote w:type="continuationSeparator" w:id="0">
    <w:p w14:paraId="3A7A6921" w14:textId="77777777" w:rsidR="0025589B" w:rsidRDefault="0025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91FDB" w14:textId="77777777" w:rsidR="00082416" w:rsidRDefault="000824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858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BCAD6" w14:textId="77777777" w:rsidR="00452ACB" w:rsidRDefault="00452A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1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413AED" w14:textId="77777777" w:rsidR="00452ACB" w:rsidRDefault="00452A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A1D89" w14:textId="77777777" w:rsidR="00082416" w:rsidRDefault="000824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C19E9" w14:textId="77777777" w:rsidR="0025589B" w:rsidRDefault="0025589B">
      <w:r>
        <w:separator/>
      </w:r>
    </w:p>
  </w:footnote>
  <w:footnote w:type="continuationSeparator" w:id="0">
    <w:p w14:paraId="2A4ADD58" w14:textId="77777777" w:rsidR="0025589B" w:rsidRDefault="0025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5A892" w14:textId="77777777" w:rsidR="00082416" w:rsidRDefault="000824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47A9D" w14:textId="3EBFF460" w:rsidR="00AB707B" w:rsidRPr="00AB707B" w:rsidRDefault="00AB707B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7915" w14:textId="77777777" w:rsidR="00082416" w:rsidRDefault="00082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38C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0DE8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FC08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B726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5F7B3C"/>
    <w:multiLevelType w:val="hybridMultilevel"/>
    <w:tmpl w:val="0D1E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812"/>
    <w:multiLevelType w:val="hybridMultilevel"/>
    <w:tmpl w:val="7A86F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9258B"/>
    <w:multiLevelType w:val="hybridMultilevel"/>
    <w:tmpl w:val="E578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041D"/>
    <w:multiLevelType w:val="hybridMultilevel"/>
    <w:tmpl w:val="12D8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4634E"/>
    <w:multiLevelType w:val="hybridMultilevel"/>
    <w:tmpl w:val="804A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461D9"/>
    <w:multiLevelType w:val="hybridMultilevel"/>
    <w:tmpl w:val="1A6C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D4ED7"/>
    <w:multiLevelType w:val="hybridMultilevel"/>
    <w:tmpl w:val="AACCD80A"/>
    <w:lvl w:ilvl="0" w:tplc="9660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4A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6E83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44D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E0DC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ECD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8E5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697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AA1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26AD6"/>
    <w:multiLevelType w:val="hybridMultilevel"/>
    <w:tmpl w:val="B03C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C31D5"/>
    <w:multiLevelType w:val="hybridMultilevel"/>
    <w:tmpl w:val="E158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E645C"/>
    <w:multiLevelType w:val="hybridMultilevel"/>
    <w:tmpl w:val="B0287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D2EAA"/>
    <w:multiLevelType w:val="hybridMultilevel"/>
    <w:tmpl w:val="C7E64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F167E"/>
    <w:multiLevelType w:val="hybridMultilevel"/>
    <w:tmpl w:val="6DF27A22"/>
    <w:lvl w:ilvl="0" w:tplc="0518A96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DD3D6E"/>
    <w:multiLevelType w:val="hybridMultilevel"/>
    <w:tmpl w:val="A91E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E2746"/>
    <w:multiLevelType w:val="hybridMultilevel"/>
    <w:tmpl w:val="B36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436C1"/>
    <w:multiLevelType w:val="hybridMultilevel"/>
    <w:tmpl w:val="D1C2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F2CC0"/>
    <w:multiLevelType w:val="hybridMultilevel"/>
    <w:tmpl w:val="01FA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D7F9E"/>
    <w:multiLevelType w:val="hybridMultilevel"/>
    <w:tmpl w:val="57E0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9134E"/>
    <w:multiLevelType w:val="hybridMultilevel"/>
    <w:tmpl w:val="A10E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D5EF8"/>
    <w:multiLevelType w:val="hybridMultilevel"/>
    <w:tmpl w:val="2BF02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25322"/>
    <w:multiLevelType w:val="hybridMultilevel"/>
    <w:tmpl w:val="0672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E0C56"/>
    <w:multiLevelType w:val="hybridMultilevel"/>
    <w:tmpl w:val="F702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201AF"/>
    <w:multiLevelType w:val="hybridMultilevel"/>
    <w:tmpl w:val="CFEC36BA"/>
    <w:lvl w:ilvl="0" w:tplc="0518A96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973512"/>
    <w:multiLevelType w:val="hybridMultilevel"/>
    <w:tmpl w:val="80F0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D768BE"/>
    <w:multiLevelType w:val="hybridMultilevel"/>
    <w:tmpl w:val="0686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95527"/>
    <w:multiLevelType w:val="hybridMultilevel"/>
    <w:tmpl w:val="E98AE5CA"/>
    <w:lvl w:ilvl="0" w:tplc="0518A96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B34FE"/>
    <w:multiLevelType w:val="hybridMultilevel"/>
    <w:tmpl w:val="757A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4258D5"/>
    <w:multiLevelType w:val="hybridMultilevel"/>
    <w:tmpl w:val="505C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80469"/>
    <w:multiLevelType w:val="hybridMultilevel"/>
    <w:tmpl w:val="DAE0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D6B64"/>
    <w:multiLevelType w:val="hybridMultilevel"/>
    <w:tmpl w:val="AD46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367B6"/>
    <w:multiLevelType w:val="hybridMultilevel"/>
    <w:tmpl w:val="7D48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B0988"/>
    <w:multiLevelType w:val="hybridMultilevel"/>
    <w:tmpl w:val="B0588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808AD"/>
    <w:multiLevelType w:val="hybridMultilevel"/>
    <w:tmpl w:val="0F40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B7A20"/>
    <w:multiLevelType w:val="hybridMultilevel"/>
    <w:tmpl w:val="3C945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E38CB"/>
    <w:multiLevelType w:val="hybridMultilevel"/>
    <w:tmpl w:val="ED6E2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614CF"/>
    <w:multiLevelType w:val="hybridMultilevel"/>
    <w:tmpl w:val="ABE2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15DB0"/>
    <w:multiLevelType w:val="hybridMultilevel"/>
    <w:tmpl w:val="FC50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451BB"/>
    <w:multiLevelType w:val="hybridMultilevel"/>
    <w:tmpl w:val="83F0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527C2"/>
    <w:multiLevelType w:val="hybridMultilevel"/>
    <w:tmpl w:val="3A983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D2F68"/>
    <w:multiLevelType w:val="hybridMultilevel"/>
    <w:tmpl w:val="EEC6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070AF"/>
    <w:multiLevelType w:val="hybridMultilevel"/>
    <w:tmpl w:val="003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F3C39"/>
    <w:multiLevelType w:val="hybridMultilevel"/>
    <w:tmpl w:val="0DF61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00832"/>
    <w:multiLevelType w:val="hybridMultilevel"/>
    <w:tmpl w:val="303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F0292"/>
    <w:multiLevelType w:val="hybridMultilevel"/>
    <w:tmpl w:val="8016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5472D"/>
    <w:multiLevelType w:val="hybridMultilevel"/>
    <w:tmpl w:val="AA70214C"/>
    <w:lvl w:ilvl="0" w:tplc="A63CC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65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909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D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A7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E1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82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E4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E8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B82821"/>
    <w:multiLevelType w:val="hybridMultilevel"/>
    <w:tmpl w:val="676C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1"/>
  </w:num>
  <w:num w:numId="6">
    <w:abstractNumId w:val="35"/>
  </w:num>
  <w:num w:numId="7">
    <w:abstractNumId w:val="43"/>
  </w:num>
  <w:num w:numId="8">
    <w:abstractNumId w:val="18"/>
  </w:num>
  <w:num w:numId="9">
    <w:abstractNumId w:val="38"/>
  </w:num>
  <w:num w:numId="10">
    <w:abstractNumId w:val="10"/>
  </w:num>
  <w:num w:numId="11">
    <w:abstractNumId w:val="47"/>
  </w:num>
  <w:num w:numId="12">
    <w:abstractNumId w:val="30"/>
  </w:num>
  <w:num w:numId="13">
    <w:abstractNumId w:val="34"/>
  </w:num>
  <w:num w:numId="14">
    <w:abstractNumId w:val="44"/>
  </w:num>
  <w:num w:numId="15">
    <w:abstractNumId w:val="5"/>
  </w:num>
  <w:num w:numId="16">
    <w:abstractNumId w:val="26"/>
  </w:num>
  <w:num w:numId="17">
    <w:abstractNumId w:val="46"/>
  </w:num>
  <w:num w:numId="18">
    <w:abstractNumId w:val="37"/>
  </w:num>
  <w:num w:numId="19">
    <w:abstractNumId w:val="12"/>
  </w:num>
  <w:num w:numId="20">
    <w:abstractNumId w:val="4"/>
  </w:num>
  <w:num w:numId="21">
    <w:abstractNumId w:val="4"/>
  </w:num>
  <w:num w:numId="22">
    <w:abstractNumId w:val="24"/>
  </w:num>
  <w:num w:numId="23">
    <w:abstractNumId w:val="32"/>
  </w:num>
  <w:num w:numId="24">
    <w:abstractNumId w:val="14"/>
  </w:num>
  <w:num w:numId="25">
    <w:abstractNumId w:val="23"/>
  </w:num>
  <w:num w:numId="26">
    <w:abstractNumId w:val="11"/>
  </w:num>
  <w:num w:numId="27">
    <w:abstractNumId w:val="17"/>
  </w:num>
  <w:num w:numId="28">
    <w:abstractNumId w:val="41"/>
  </w:num>
  <w:num w:numId="29">
    <w:abstractNumId w:val="45"/>
  </w:num>
  <w:num w:numId="30">
    <w:abstractNumId w:val="42"/>
  </w:num>
  <w:num w:numId="31">
    <w:abstractNumId w:val="15"/>
  </w:num>
  <w:num w:numId="32">
    <w:abstractNumId w:val="28"/>
  </w:num>
  <w:num w:numId="33">
    <w:abstractNumId w:val="25"/>
  </w:num>
  <w:num w:numId="34">
    <w:abstractNumId w:val="36"/>
  </w:num>
  <w:num w:numId="35">
    <w:abstractNumId w:val="9"/>
  </w:num>
  <w:num w:numId="36">
    <w:abstractNumId w:val="48"/>
  </w:num>
  <w:num w:numId="37">
    <w:abstractNumId w:val="20"/>
  </w:num>
  <w:num w:numId="38">
    <w:abstractNumId w:val="33"/>
  </w:num>
  <w:num w:numId="39">
    <w:abstractNumId w:val="29"/>
  </w:num>
  <w:num w:numId="40">
    <w:abstractNumId w:val="7"/>
  </w:num>
  <w:num w:numId="41">
    <w:abstractNumId w:val="21"/>
  </w:num>
  <w:num w:numId="42">
    <w:abstractNumId w:val="40"/>
  </w:num>
  <w:num w:numId="43">
    <w:abstractNumId w:val="8"/>
  </w:num>
  <w:num w:numId="44">
    <w:abstractNumId w:val="13"/>
  </w:num>
  <w:num w:numId="45">
    <w:abstractNumId w:val="16"/>
  </w:num>
  <w:num w:numId="46">
    <w:abstractNumId w:val="19"/>
  </w:num>
  <w:num w:numId="47">
    <w:abstractNumId w:val="6"/>
  </w:num>
  <w:num w:numId="48">
    <w:abstractNumId w:val="22"/>
  </w:num>
  <w:num w:numId="49">
    <w:abstractNumId w:val="39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8A"/>
    <w:rsid w:val="00005855"/>
    <w:rsid w:val="00011868"/>
    <w:rsid w:val="0003067A"/>
    <w:rsid w:val="00030A88"/>
    <w:rsid w:val="000562A6"/>
    <w:rsid w:val="00056C4A"/>
    <w:rsid w:val="00064E06"/>
    <w:rsid w:val="000724EA"/>
    <w:rsid w:val="00073306"/>
    <w:rsid w:val="00082416"/>
    <w:rsid w:val="000A4872"/>
    <w:rsid w:val="000A56F1"/>
    <w:rsid w:val="000C08FD"/>
    <w:rsid w:val="000C4D0F"/>
    <w:rsid w:val="000C7EC3"/>
    <w:rsid w:val="000D65F8"/>
    <w:rsid w:val="000E07BC"/>
    <w:rsid w:val="000E2DA2"/>
    <w:rsid w:val="001017A6"/>
    <w:rsid w:val="00104ABE"/>
    <w:rsid w:val="00114B4A"/>
    <w:rsid w:val="00127E45"/>
    <w:rsid w:val="00131ABE"/>
    <w:rsid w:val="001322BA"/>
    <w:rsid w:val="00136129"/>
    <w:rsid w:val="00153905"/>
    <w:rsid w:val="001545FD"/>
    <w:rsid w:val="0015552F"/>
    <w:rsid w:val="00157E95"/>
    <w:rsid w:val="00160627"/>
    <w:rsid w:val="00182115"/>
    <w:rsid w:val="00195858"/>
    <w:rsid w:val="00196E4B"/>
    <w:rsid w:val="001B55C3"/>
    <w:rsid w:val="001D1A88"/>
    <w:rsid w:val="001E09B9"/>
    <w:rsid w:val="001E5560"/>
    <w:rsid w:val="001E56F0"/>
    <w:rsid w:val="001E645D"/>
    <w:rsid w:val="001E6548"/>
    <w:rsid w:val="001E7219"/>
    <w:rsid w:val="001E768D"/>
    <w:rsid w:val="001F0790"/>
    <w:rsid w:val="00201620"/>
    <w:rsid w:val="00201DA0"/>
    <w:rsid w:val="00206DAF"/>
    <w:rsid w:val="00215AF0"/>
    <w:rsid w:val="00221ED5"/>
    <w:rsid w:val="00226B31"/>
    <w:rsid w:val="002401B7"/>
    <w:rsid w:val="00242CE4"/>
    <w:rsid w:val="00246D4B"/>
    <w:rsid w:val="002514AC"/>
    <w:rsid w:val="0025589B"/>
    <w:rsid w:val="00265A60"/>
    <w:rsid w:val="00273FD5"/>
    <w:rsid w:val="0028240B"/>
    <w:rsid w:val="002835A8"/>
    <w:rsid w:val="00292297"/>
    <w:rsid w:val="00294325"/>
    <w:rsid w:val="00294AAD"/>
    <w:rsid w:val="002A3899"/>
    <w:rsid w:val="002A3C77"/>
    <w:rsid w:val="002A649D"/>
    <w:rsid w:val="002D3138"/>
    <w:rsid w:val="002D5380"/>
    <w:rsid w:val="002E12C5"/>
    <w:rsid w:val="002F6280"/>
    <w:rsid w:val="003004C2"/>
    <w:rsid w:val="00303E4D"/>
    <w:rsid w:val="00303EE1"/>
    <w:rsid w:val="0030414C"/>
    <w:rsid w:val="00314929"/>
    <w:rsid w:val="003156A0"/>
    <w:rsid w:val="00316250"/>
    <w:rsid w:val="00322D4C"/>
    <w:rsid w:val="003247BF"/>
    <w:rsid w:val="00333DD9"/>
    <w:rsid w:val="0033748A"/>
    <w:rsid w:val="0034437A"/>
    <w:rsid w:val="003448A4"/>
    <w:rsid w:val="00347A37"/>
    <w:rsid w:val="00350C76"/>
    <w:rsid w:val="0035179E"/>
    <w:rsid w:val="00364831"/>
    <w:rsid w:val="00366BB7"/>
    <w:rsid w:val="00370208"/>
    <w:rsid w:val="00372E85"/>
    <w:rsid w:val="00377428"/>
    <w:rsid w:val="0038518F"/>
    <w:rsid w:val="00386D35"/>
    <w:rsid w:val="0039662F"/>
    <w:rsid w:val="003A0E6B"/>
    <w:rsid w:val="003A11D2"/>
    <w:rsid w:val="003A1F9C"/>
    <w:rsid w:val="003A2F41"/>
    <w:rsid w:val="003A553D"/>
    <w:rsid w:val="003C0655"/>
    <w:rsid w:val="003C54D5"/>
    <w:rsid w:val="003C678D"/>
    <w:rsid w:val="003D387B"/>
    <w:rsid w:val="003D7D2D"/>
    <w:rsid w:val="003E2373"/>
    <w:rsid w:val="003E4FD9"/>
    <w:rsid w:val="003F68CE"/>
    <w:rsid w:val="003F6FDA"/>
    <w:rsid w:val="004015CA"/>
    <w:rsid w:val="004205AE"/>
    <w:rsid w:val="00430A9F"/>
    <w:rsid w:val="0043607E"/>
    <w:rsid w:val="00443598"/>
    <w:rsid w:val="00452ACB"/>
    <w:rsid w:val="004664F0"/>
    <w:rsid w:val="004730E3"/>
    <w:rsid w:val="00473300"/>
    <w:rsid w:val="00483B2C"/>
    <w:rsid w:val="00491E0D"/>
    <w:rsid w:val="0049661A"/>
    <w:rsid w:val="004A4011"/>
    <w:rsid w:val="004A4A29"/>
    <w:rsid w:val="004A4BCC"/>
    <w:rsid w:val="004B1C42"/>
    <w:rsid w:val="004B1CB8"/>
    <w:rsid w:val="004B64BF"/>
    <w:rsid w:val="004D0DCA"/>
    <w:rsid w:val="004E6C58"/>
    <w:rsid w:val="004F010F"/>
    <w:rsid w:val="004F55A4"/>
    <w:rsid w:val="00500CB0"/>
    <w:rsid w:val="00504094"/>
    <w:rsid w:val="00504637"/>
    <w:rsid w:val="00512764"/>
    <w:rsid w:val="00517A7F"/>
    <w:rsid w:val="005212D0"/>
    <w:rsid w:val="00526E5E"/>
    <w:rsid w:val="005364D6"/>
    <w:rsid w:val="005453BE"/>
    <w:rsid w:val="0055052B"/>
    <w:rsid w:val="00552467"/>
    <w:rsid w:val="00553D6B"/>
    <w:rsid w:val="005562DA"/>
    <w:rsid w:val="005615E0"/>
    <w:rsid w:val="00562690"/>
    <w:rsid w:val="005753A4"/>
    <w:rsid w:val="00575B64"/>
    <w:rsid w:val="00576085"/>
    <w:rsid w:val="005900CC"/>
    <w:rsid w:val="005A119A"/>
    <w:rsid w:val="005A1635"/>
    <w:rsid w:val="005A6029"/>
    <w:rsid w:val="005D4314"/>
    <w:rsid w:val="005D4F9E"/>
    <w:rsid w:val="005D65AD"/>
    <w:rsid w:val="005E390A"/>
    <w:rsid w:val="005E4A8D"/>
    <w:rsid w:val="005E52CE"/>
    <w:rsid w:val="005E663A"/>
    <w:rsid w:val="005F0247"/>
    <w:rsid w:val="005F2B6D"/>
    <w:rsid w:val="005F5E14"/>
    <w:rsid w:val="005F7138"/>
    <w:rsid w:val="00601459"/>
    <w:rsid w:val="00602168"/>
    <w:rsid w:val="006079A4"/>
    <w:rsid w:val="0061084D"/>
    <w:rsid w:val="006178A4"/>
    <w:rsid w:val="00622332"/>
    <w:rsid w:val="00642F5A"/>
    <w:rsid w:val="0064745C"/>
    <w:rsid w:val="006479A5"/>
    <w:rsid w:val="006501C9"/>
    <w:rsid w:val="006575E6"/>
    <w:rsid w:val="00660682"/>
    <w:rsid w:val="00661720"/>
    <w:rsid w:val="00665CB8"/>
    <w:rsid w:val="00666FFC"/>
    <w:rsid w:val="00680C21"/>
    <w:rsid w:val="00686CF8"/>
    <w:rsid w:val="006910C8"/>
    <w:rsid w:val="006A0A53"/>
    <w:rsid w:val="006A0E21"/>
    <w:rsid w:val="006A353A"/>
    <w:rsid w:val="006A3AED"/>
    <w:rsid w:val="006A572F"/>
    <w:rsid w:val="006B15AE"/>
    <w:rsid w:val="006B4A38"/>
    <w:rsid w:val="006C51EC"/>
    <w:rsid w:val="006C5DEC"/>
    <w:rsid w:val="006C6379"/>
    <w:rsid w:val="006D703E"/>
    <w:rsid w:val="006E492F"/>
    <w:rsid w:val="006F72B8"/>
    <w:rsid w:val="006F7A18"/>
    <w:rsid w:val="007062B6"/>
    <w:rsid w:val="00711F07"/>
    <w:rsid w:val="00721227"/>
    <w:rsid w:val="00733903"/>
    <w:rsid w:val="00734D8B"/>
    <w:rsid w:val="00743D54"/>
    <w:rsid w:val="007448D6"/>
    <w:rsid w:val="00752BF3"/>
    <w:rsid w:val="00755B22"/>
    <w:rsid w:val="007607F9"/>
    <w:rsid w:val="00761139"/>
    <w:rsid w:val="007664D9"/>
    <w:rsid w:val="007674E9"/>
    <w:rsid w:val="007677E6"/>
    <w:rsid w:val="007708AE"/>
    <w:rsid w:val="007856D2"/>
    <w:rsid w:val="007B103E"/>
    <w:rsid w:val="007B1799"/>
    <w:rsid w:val="007B4F57"/>
    <w:rsid w:val="007D16BC"/>
    <w:rsid w:val="007D2DFF"/>
    <w:rsid w:val="00806DD0"/>
    <w:rsid w:val="00812F68"/>
    <w:rsid w:val="0082503A"/>
    <w:rsid w:val="00832FD7"/>
    <w:rsid w:val="00835F3E"/>
    <w:rsid w:val="00836FC1"/>
    <w:rsid w:val="00847E9A"/>
    <w:rsid w:val="00853631"/>
    <w:rsid w:val="008543A8"/>
    <w:rsid w:val="00854D5F"/>
    <w:rsid w:val="0086278A"/>
    <w:rsid w:val="008674B6"/>
    <w:rsid w:val="0088176E"/>
    <w:rsid w:val="0088465E"/>
    <w:rsid w:val="00891443"/>
    <w:rsid w:val="0089218F"/>
    <w:rsid w:val="008A1B9B"/>
    <w:rsid w:val="008A45BA"/>
    <w:rsid w:val="008B3EC0"/>
    <w:rsid w:val="008B42CB"/>
    <w:rsid w:val="008B5AF5"/>
    <w:rsid w:val="008C3606"/>
    <w:rsid w:val="008D7E4B"/>
    <w:rsid w:val="008E02A0"/>
    <w:rsid w:val="008E46C9"/>
    <w:rsid w:val="008F15A8"/>
    <w:rsid w:val="008F6FE5"/>
    <w:rsid w:val="0091378B"/>
    <w:rsid w:val="00913D17"/>
    <w:rsid w:val="00915E3D"/>
    <w:rsid w:val="00915FBB"/>
    <w:rsid w:val="00941FEC"/>
    <w:rsid w:val="009453EF"/>
    <w:rsid w:val="00950191"/>
    <w:rsid w:val="00955CD2"/>
    <w:rsid w:val="009727B5"/>
    <w:rsid w:val="0097525E"/>
    <w:rsid w:val="009804F0"/>
    <w:rsid w:val="00981A33"/>
    <w:rsid w:val="009A2F11"/>
    <w:rsid w:val="009A601E"/>
    <w:rsid w:val="009B4C3E"/>
    <w:rsid w:val="009E1817"/>
    <w:rsid w:val="009F3F26"/>
    <w:rsid w:val="009F6113"/>
    <w:rsid w:val="00A036E3"/>
    <w:rsid w:val="00A14DC2"/>
    <w:rsid w:val="00A22C81"/>
    <w:rsid w:val="00A4019F"/>
    <w:rsid w:val="00A42813"/>
    <w:rsid w:val="00A4538A"/>
    <w:rsid w:val="00A52F73"/>
    <w:rsid w:val="00A53CD4"/>
    <w:rsid w:val="00A61347"/>
    <w:rsid w:val="00A66870"/>
    <w:rsid w:val="00A732A2"/>
    <w:rsid w:val="00A77E3F"/>
    <w:rsid w:val="00AA2CC5"/>
    <w:rsid w:val="00AA6CC5"/>
    <w:rsid w:val="00AA7536"/>
    <w:rsid w:val="00AB4386"/>
    <w:rsid w:val="00AB4A47"/>
    <w:rsid w:val="00AB707B"/>
    <w:rsid w:val="00AD4DCB"/>
    <w:rsid w:val="00AF7F33"/>
    <w:rsid w:val="00B0337F"/>
    <w:rsid w:val="00B05DAE"/>
    <w:rsid w:val="00B163F2"/>
    <w:rsid w:val="00B2057E"/>
    <w:rsid w:val="00B20F9A"/>
    <w:rsid w:val="00B27B79"/>
    <w:rsid w:val="00B32CA9"/>
    <w:rsid w:val="00B47258"/>
    <w:rsid w:val="00B6797E"/>
    <w:rsid w:val="00B81643"/>
    <w:rsid w:val="00B83260"/>
    <w:rsid w:val="00B94811"/>
    <w:rsid w:val="00BB3502"/>
    <w:rsid w:val="00BC4B44"/>
    <w:rsid w:val="00BC6AA3"/>
    <w:rsid w:val="00BD0698"/>
    <w:rsid w:val="00BD35D5"/>
    <w:rsid w:val="00BE427E"/>
    <w:rsid w:val="00BF3682"/>
    <w:rsid w:val="00C03F32"/>
    <w:rsid w:val="00C05A46"/>
    <w:rsid w:val="00C07F1B"/>
    <w:rsid w:val="00C123FB"/>
    <w:rsid w:val="00C12511"/>
    <w:rsid w:val="00C30343"/>
    <w:rsid w:val="00C340AA"/>
    <w:rsid w:val="00C34571"/>
    <w:rsid w:val="00C366AB"/>
    <w:rsid w:val="00C62165"/>
    <w:rsid w:val="00C628ED"/>
    <w:rsid w:val="00C62A38"/>
    <w:rsid w:val="00C84D07"/>
    <w:rsid w:val="00C913B1"/>
    <w:rsid w:val="00C9188F"/>
    <w:rsid w:val="00CA609F"/>
    <w:rsid w:val="00CB257A"/>
    <w:rsid w:val="00CB6038"/>
    <w:rsid w:val="00CC039E"/>
    <w:rsid w:val="00CC45DE"/>
    <w:rsid w:val="00CD3DB0"/>
    <w:rsid w:val="00CE3A51"/>
    <w:rsid w:val="00CE548F"/>
    <w:rsid w:val="00CF2A03"/>
    <w:rsid w:val="00CF6E09"/>
    <w:rsid w:val="00D060EA"/>
    <w:rsid w:val="00D072F6"/>
    <w:rsid w:val="00D10D28"/>
    <w:rsid w:val="00D21785"/>
    <w:rsid w:val="00D22D6F"/>
    <w:rsid w:val="00D30D8C"/>
    <w:rsid w:val="00D316AC"/>
    <w:rsid w:val="00D3302D"/>
    <w:rsid w:val="00D60AF2"/>
    <w:rsid w:val="00D66070"/>
    <w:rsid w:val="00D662E2"/>
    <w:rsid w:val="00D66CC0"/>
    <w:rsid w:val="00D93C9A"/>
    <w:rsid w:val="00DA2EAE"/>
    <w:rsid w:val="00DB0F7A"/>
    <w:rsid w:val="00DB237C"/>
    <w:rsid w:val="00DB2F6B"/>
    <w:rsid w:val="00DB48CC"/>
    <w:rsid w:val="00DB5A3A"/>
    <w:rsid w:val="00DC360B"/>
    <w:rsid w:val="00DC524B"/>
    <w:rsid w:val="00DD0025"/>
    <w:rsid w:val="00DD0DB2"/>
    <w:rsid w:val="00DD2886"/>
    <w:rsid w:val="00DE11F2"/>
    <w:rsid w:val="00DE7427"/>
    <w:rsid w:val="00DF1CC5"/>
    <w:rsid w:val="00DF6956"/>
    <w:rsid w:val="00DF698F"/>
    <w:rsid w:val="00E0307F"/>
    <w:rsid w:val="00E06466"/>
    <w:rsid w:val="00E22587"/>
    <w:rsid w:val="00E26288"/>
    <w:rsid w:val="00E313DD"/>
    <w:rsid w:val="00E324FC"/>
    <w:rsid w:val="00E40B95"/>
    <w:rsid w:val="00E504E4"/>
    <w:rsid w:val="00E511D4"/>
    <w:rsid w:val="00E53389"/>
    <w:rsid w:val="00E736AB"/>
    <w:rsid w:val="00E80FD9"/>
    <w:rsid w:val="00E8408E"/>
    <w:rsid w:val="00E86A2B"/>
    <w:rsid w:val="00EA003B"/>
    <w:rsid w:val="00EB3664"/>
    <w:rsid w:val="00EB3FEB"/>
    <w:rsid w:val="00EB60BD"/>
    <w:rsid w:val="00EC02EE"/>
    <w:rsid w:val="00EC14B8"/>
    <w:rsid w:val="00EC5647"/>
    <w:rsid w:val="00EC719F"/>
    <w:rsid w:val="00ED287C"/>
    <w:rsid w:val="00EF00A4"/>
    <w:rsid w:val="00EF5FDE"/>
    <w:rsid w:val="00EF6EF8"/>
    <w:rsid w:val="00F00A9F"/>
    <w:rsid w:val="00F03089"/>
    <w:rsid w:val="00F10671"/>
    <w:rsid w:val="00F27C05"/>
    <w:rsid w:val="00F30A24"/>
    <w:rsid w:val="00F34340"/>
    <w:rsid w:val="00F41182"/>
    <w:rsid w:val="00F424E2"/>
    <w:rsid w:val="00F56D1F"/>
    <w:rsid w:val="00F752D3"/>
    <w:rsid w:val="00F77D51"/>
    <w:rsid w:val="00F81681"/>
    <w:rsid w:val="00F84DF6"/>
    <w:rsid w:val="00F84E94"/>
    <w:rsid w:val="00F85732"/>
    <w:rsid w:val="00F8594F"/>
    <w:rsid w:val="00F8623A"/>
    <w:rsid w:val="00F92838"/>
    <w:rsid w:val="00F97934"/>
    <w:rsid w:val="00FA1E97"/>
    <w:rsid w:val="00FB35B8"/>
    <w:rsid w:val="00FB4712"/>
    <w:rsid w:val="00FC38FC"/>
    <w:rsid w:val="00FD03DD"/>
    <w:rsid w:val="00FE1D2C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BC7F645"/>
  <w15:docId w15:val="{3E2F9E94-E16A-4C24-BD74-EF09361B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56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C4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02"/>
    <w:rPr>
      <w:b/>
      <w:bCs/>
      <w:sz w:val="20"/>
      <w:szCs w:val="20"/>
    </w:rPr>
  </w:style>
  <w:style w:type="character" w:customStyle="1" w:styleId="cbl1">
    <w:name w:val="cbl1"/>
    <w:basedOn w:val="DefaultParagraphFont"/>
    <w:rsid w:val="00E504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9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bing.com/local?lid=YN873x131252858&amp;id=YN873x131252858&amp;q=Tukwila+Community+Center&amp;name=Tukwila+Community+Center&amp;cp=47.4911460876465%7e-122.27906036377&amp;ppois=47.4911460876465_-122.27906036377_Tukwila+Community+Center&amp;FORM=SNAP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66AC3-6DFB-4D02-A838-810D62D0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Porsche Everson</dc:creator>
  <cp:lastModifiedBy>Korte, Lynne (DSHS/ALTSA/HCS)</cp:lastModifiedBy>
  <cp:revision>3</cp:revision>
  <cp:lastPrinted>2016-03-23T18:26:00Z</cp:lastPrinted>
  <dcterms:created xsi:type="dcterms:W3CDTF">2016-08-19T20:05:00Z</dcterms:created>
  <dcterms:modified xsi:type="dcterms:W3CDTF">2016-09-01T23:36:00Z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