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8F15" w14:textId="73D1C950" w:rsidR="007E3ED1" w:rsidRDefault="0030176C" w:rsidP="00164FCA">
      <w:pPr>
        <w:pStyle w:val="Heading1"/>
        <w:jc w:val="center"/>
      </w:pPr>
      <w:r>
        <w:t>Consumer Directed Employer Rate Setting Board</w:t>
      </w:r>
    </w:p>
    <w:p w14:paraId="5358AAFC" w14:textId="104D7F15" w:rsidR="004F0A7D" w:rsidRDefault="004F0A7D" w:rsidP="3B1FCE5A">
      <w:pPr>
        <w:pStyle w:val="NoSpacing"/>
        <w:jc w:val="center"/>
        <w:rPr>
          <w:rStyle w:val="Strong"/>
        </w:rPr>
      </w:pPr>
      <w:r>
        <w:rPr>
          <w:rStyle w:val="Strong"/>
        </w:rPr>
        <w:t>Meeting #</w:t>
      </w:r>
      <w:r w:rsidR="00244082">
        <w:rPr>
          <w:rStyle w:val="Strong"/>
        </w:rPr>
        <w:t>4</w:t>
      </w:r>
    </w:p>
    <w:p w14:paraId="6F978749" w14:textId="3B694992" w:rsidR="00B4642C" w:rsidRDefault="00B4642C" w:rsidP="3B1FCE5A">
      <w:pPr>
        <w:pStyle w:val="NoSpacing"/>
        <w:jc w:val="center"/>
        <w:rPr>
          <w:rStyle w:val="Strong"/>
        </w:rPr>
      </w:pPr>
    </w:p>
    <w:p w14:paraId="17ACAF58" w14:textId="0810F78A" w:rsidR="00B4642C" w:rsidRDefault="00ED018F" w:rsidP="00B4642C">
      <w:pPr>
        <w:pStyle w:val="NoSpacing"/>
        <w:jc w:val="center"/>
        <w:rPr>
          <w:rStyle w:val="Strong"/>
        </w:rPr>
      </w:pPr>
      <w:r>
        <w:rPr>
          <w:rStyle w:val="Strong"/>
        </w:rPr>
        <w:t xml:space="preserve">May </w:t>
      </w:r>
      <w:r w:rsidR="00244082">
        <w:rPr>
          <w:rStyle w:val="Strong"/>
        </w:rPr>
        <w:t>17</w:t>
      </w:r>
      <w:r w:rsidR="1266E452" w:rsidRPr="3B1FCE5A">
        <w:rPr>
          <w:rStyle w:val="Strong"/>
        </w:rPr>
        <w:t>, 2024</w:t>
      </w:r>
    </w:p>
    <w:p w14:paraId="2D656368" w14:textId="56E19DA5" w:rsidR="1266E452" w:rsidRDefault="1266E452" w:rsidP="3B1FCE5A">
      <w:pPr>
        <w:pStyle w:val="NoSpacing"/>
        <w:jc w:val="center"/>
        <w:rPr>
          <w:rStyle w:val="Strong"/>
        </w:rPr>
      </w:pPr>
      <w:r w:rsidRPr="3B1FCE5A">
        <w:rPr>
          <w:rStyle w:val="Strong"/>
        </w:rPr>
        <w:t xml:space="preserve">9:00am – </w:t>
      </w:r>
      <w:r w:rsidR="00BD3CE4">
        <w:rPr>
          <w:rStyle w:val="Strong"/>
        </w:rPr>
        <w:t>2:30</w:t>
      </w:r>
      <w:r w:rsidRPr="3B1FCE5A">
        <w:rPr>
          <w:rStyle w:val="Strong"/>
        </w:rPr>
        <w:t>pm</w:t>
      </w:r>
    </w:p>
    <w:p w14:paraId="13702D30" w14:textId="550C14B4" w:rsidR="3B1FCE5A" w:rsidRDefault="007E3D06" w:rsidP="00D108F0">
      <w:pPr>
        <w:pStyle w:val="Heading2"/>
        <w:jc w:val="center"/>
      </w:pPr>
      <w:r>
        <w:t>Minutes</w:t>
      </w:r>
    </w:p>
    <w:p w14:paraId="1AEEE4FE" w14:textId="77777777" w:rsidR="002E7E79" w:rsidRDefault="002E7E79" w:rsidP="00D108F0">
      <w:pPr>
        <w:jc w:val="center"/>
      </w:pPr>
    </w:p>
    <w:p w14:paraId="1748F2A5" w14:textId="1D21F85C" w:rsidR="008932D7" w:rsidRDefault="008932D7" w:rsidP="00D108F0">
      <w:pPr>
        <w:jc w:val="center"/>
        <w:sectPr w:rsidR="008932D7" w:rsidSect="00D546DA">
          <w:footerReference w:type="default" r:id="rId11"/>
          <w:pgSz w:w="12240" w:h="15840"/>
          <w:pgMar w:top="720" w:right="720" w:bottom="720" w:left="720" w:header="720" w:footer="720" w:gutter="0"/>
          <w:cols w:space="720"/>
          <w:docGrid w:linePitch="360"/>
        </w:sectPr>
      </w:pPr>
    </w:p>
    <w:p w14:paraId="31742C1F" w14:textId="08C71689" w:rsidR="00164FCA" w:rsidRPr="007245AC" w:rsidRDefault="00164FCA" w:rsidP="6108ADDF">
      <w:pPr>
        <w:pStyle w:val="NoSpacing"/>
        <w:jc w:val="center"/>
        <w:rPr>
          <w:rStyle w:val="IntenseReference"/>
        </w:rPr>
      </w:pPr>
      <w:r w:rsidRPr="6108ADDF">
        <w:rPr>
          <w:rStyle w:val="IntenseReference"/>
        </w:rPr>
        <w:t>ATTENDANCE</w:t>
      </w:r>
    </w:p>
    <w:tbl>
      <w:tblPr>
        <w:tblStyle w:val="TableGrid"/>
        <w:tblW w:w="10927" w:type="dxa"/>
        <w:tblInd w:w="-635" w:type="dxa"/>
        <w:tblLayout w:type="fixed"/>
        <w:tblLook w:val="04A0" w:firstRow="1" w:lastRow="0" w:firstColumn="1" w:lastColumn="0" w:noHBand="0" w:noVBand="1"/>
      </w:tblPr>
      <w:tblGrid>
        <w:gridCol w:w="1065"/>
        <w:gridCol w:w="900"/>
        <w:gridCol w:w="2013"/>
        <w:gridCol w:w="1680"/>
        <w:gridCol w:w="1110"/>
        <w:gridCol w:w="1155"/>
        <w:gridCol w:w="3004"/>
      </w:tblGrid>
      <w:tr w:rsidR="00B4642C" w14:paraId="6639550E" w14:textId="2B053DE8" w:rsidTr="00BD3CE4">
        <w:tc>
          <w:tcPr>
            <w:tcW w:w="1065" w:type="dxa"/>
            <w:shd w:val="clear" w:color="auto" w:fill="9CC2E5" w:themeFill="accent1" w:themeFillTint="99"/>
          </w:tcPr>
          <w:p w14:paraId="58CF5F9A" w14:textId="195F0C98" w:rsidR="00B4642C" w:rsidRDefault="00B4642C" w:rsidP="3B1FCE5A">
            <w:pPr>
              <w:rPr>
                <w:rFonts w:ascii="Calibri" w:eastAsia="Calibri" w:hAnsi="Calibri" w:cs="Calibri"/>
              </w:rPr>
            </w:pPr>
            <w:r w:rsidRPr="3B1FCE5A">
              <w:rPr>
                <w:rFonts w:ascii="Calibri" w:eastAsia="Calibri" w:hAnsi="Calibri" w:cs="Calibri"/>
              </w:rPr>
              <w:t>Present Today</w:t>
            </w:r>
          </w:p>
        </w:tc>
        <w:tc>
          <w:tcPr>
            <w:tcW w:w="900" w:type="dxa"/>
            <w:shd w:val="clear" w:color="auto" w:fill="9CC2E5" w:themeFill="accent1" w:themeFillTint="99"/>
          </w:tcPr>
          <w:p w14:paraId="698DEAD0" w14:textId="6F12289A" w:rsidR="00B4642C" w:rsidRPr="3B1FCE5A" w:rsidRDefault="00B4642C" w:rsidP="3B1FCE5A">
            <w:pPr>
              <w:rPr>
                <w:rFonts w:ascii="Calibri" w:eastAsia="Calibri" w:hAnsi="Calibri" w:cs="Calibri"/>
              </w:rPr>
            </w:pPr>
            <w:r>
              <w:rPr>
                <w:rFonts w:ascii="Calibri" w:eastAsia="Calibri" w:hAnsi="Calibri" w:cs="Calibri"/>
              </w:rPr>
              <w:t>Online</w:t>
            </w:r>
          </w:p>
        </w:tc>
        <w:tc>
          <w:tcPr>
            <w:tcW w:w="2013" w:type="dxa"/>
            <w:shd w:val="clear" w:color="auto" w:fill="9CC2E5" w:themeFill="accent1" w:themeFillTint="99"/>
          </w:tcPr>
          <w:p w14:paraId="269376EE" w14:textId="3B0FD5E8" w:rsidR="00B4642C" w:rsidRDefault="00B4642C" w:rsidP="3B1FCE5A">
            <w:pPr>
              <w:rPr>
                <w:rFonts w:ascii="Calibri" w:eastAsia="Calibri" w:hAnsi="Calibri" w:cs="Calibri"/>
              </w:rPr>
            </w:pPr>
            <w:r w:rsidRPr="3B1FCE5A">
              <w:rPr>
                <w:rFonts w:ascii="Calibri" w:eastAsia="Calibri" w:hAnsi="Calibri" w:cs="Calibri"/>
              </w:rPr>
              <w:t>Name</w:t>
            </w:r>
          </w:p>
        </w:tc>
        <w:tc>
          <w:tcPr>
            <w:tcW w:w="1680" w:type="dxa"/>
            <w:shd w:val="clear" w:color="auto" w:fill="9CC2E5" w:themeFill="accent1" w:themeFillTint="99"/>
          </w:tcPr>
          <w:p w14:paraId="02465617" w14:textId="6C7C205F" w:rsidR="00B4642C" w:rsidRDefault="00B4642C" w:rsidP="3B1FCE5A">
            <w:pPr>
              <w:rPr>
                <w:rFonts w:ascii="Calibri" w:eastAsia="Calibri" w:hAnsi="Calibri" w:cs="Calibri"/>
              </w:rPr>
            </w:pPr>
            <w:r w:rsidRPr="3B1FCE5A">
              <w:rPr>
                <w:rFonts w:ascii="Calibri" w:eastAsia="Calibri" w:hAnsi="Calibri" w:cs="Calibri"/>
              </w:rPr>
              <w:t>Role</w:t>
            </w:r>
          </w:p>
        </w:tc>
        <w:tc>
          <w:tcPr>
            <w:tcW w:w="1110" w:type="dxa"/>
            <w:shd w:val="clear" w:color="auto" w:fill="9CC2E5" w:themeFill="accent1" w:themeFillTint="99"/>
          </w:tcPr>
          <w:p w14:paraId="5F616AB9" w14:textId="0B680F10" w:rsidR="00B4642C" w:rsidRDefault="00B4642C" w:rsidP="3B1FCE5A">
            <w:pPr>
              <w:rPr>
                <w:rFonts w:ascii="Calibri" w:eastAsia="Calibri" w:hAnsi="Calibri" w:cs="Calibri"/>
              </w:rPr>
            </w:pPr>
            <w:r w:rsidRPr="3B1FCE5A">
              <w:rPr>
                <w:rFonts w:ascii="Calibri" w:eastAsia="Calibri" w:hAnsi="Calibri" w:cs="Calibri"/>
              </w:rPr>
              <w:t>*Voting Member</w:t>
            </w:r>
          </w:p>
        </w:tc>
        <w:tc>
          <w:tcPr>
            <w:tcW w:w="1155" w:type="dxa"/>
            <w:shd w:val="clear" w:color="auto" w:fill="9CC2E5" w:themeFill="accent1" w:themeFillTint="99"/>
          </w:tcPr>
          <w:p w14:paraId="37482828" w14:textId="0ED4DE26" w:rsidR="00B4642C" w:rsidRDefault="00B4642C" w:rsidP="3B1FCE5A">
            <w:pPr>
              <w:rPr>
                <w:rFonts w:ascii="Calibri" w:eastAsia="Calibri" w:hAnsi="Calibri" w:cs="Calibri"/>
              </w:rPr>
            </w:pPr>
            <w:r w:rsidRPr="3B1FCE5A">
              <w:rPr>
                <w:rFonts w:ascii="Calibri" w:eastAsia="Calibri" w:hAnsi="Calibri" w:cs="Calibri"/>
              </w:rPr>
              <w:t>^Advisory Member</w:t>
            </w:r>
          </w:p>
        </w:tc>
        <w:tc>
          <w:tcPr>
            <w:tcW w:w="3004" w:type="dxa"/>
            <w:shd w:val="clear" w:color="auto" w:fill="9CC2E5" w:themeFill="accent1" w:themeFillTint="99"/>
          </w:tcPr>
          <w:p w14:paraId="0324BC2F" w14:textId="5D30C9F5" w:rsidR="00B4642C" w:rsidRDefault="00B4642C" w:rsidP="3B1FCE5A">
            <w:pPr>
              <w:rPr>
                <w:rFonts w:ascii="Calibri" w:eastAsia="Calibri" w:hAnsi="Calibri" w:cs="Calibri"/>
              </w:rPr>
            </w:pPr>
            <w:r w:rsidRPr="3B1FCE5A">
              <w:rPr>
                <w:rFonts w:ascii="Calibri" w:eastAsia="Calibri" w:hAnsi="Calibri" w:cs="Calibri"/>
              </w:rPr>
              <w:t>Notes</w:t>
            </w:r>
          </w:p>
        </w:tc>
      </w:tr>
      <w:tr w:rsidR="00B4642C" w14:paraId="333340D5" w14:textId="527CB09B" w:rsidTr="00BD3CE4">
        <w:tc>
          <w:tcPr>
            <w:tcW w:w="1065" w:type="dxa"/>
          </w:tcPr>
          <w:p w14:paraId="69694A58" w14:textId="342C0205" w:rsidR="00B4642C" w:rsidRDefault="4F4D70EB" w:rsidP="3B1FCE5A">
            <w:pPr>
              <w:rPr>
                <w:rFonts w:ascii="Calibri" w:eastAsia="Calibri" w:hAnsi="Calibri" w:cs="Calibri"/>
              </w:rPr>
            </w:pPr>
            <w:r w:rsidRPr="3EFDC374">
              <w:rPr>
                <w:rFonts w:ascii="Calibri" w:eastAsia="Calibri" w:hAnsi="Calibri" w:cs="Calibri"/>
              </w:rPr>
              <w:t>Yes</w:t>
            </w:r>
          </w:p>
        </w:tc>
        <w:tc>
          <w:tcPr>
            <w:tcW w:w="900" w:type="dxa"/>
          </w:tcPr>
          <w:p w14:paraId="46031302" w14:textId="5A42B717" w:rsidR="00B4642C" w:rsidRPr="3B1FCE5A" w:rsidRDefault="4F4D70EB" w:rsidP="3B1FCE5A">
            <w:pPr>
              <w:rPr>
                <w:rFonts w:ascii="Calibri" w:eastAsia="Calibri" w:hAnsi="Calibri" w:cs="Calibri"/>
              </w:rPr>
            </w:pPr>
            <w:r w:rsidRPr="3EFDC374">
              <w:rPr>
                <w:rFonts w:ascii="Calibri" w:eastAsia="Calibri" w:hAnsi="Calibri" w:cs="Calibri"/>
              </w:rPr>
              <w:t>Yes</w:t>
            </w:r>
          </w:p>
        </w:tc>
        <w:tc>
          <w:tcPr>
            <w:tcW w:w="2013" w:type="dxa"/>
          </w:tcPr>
          <w:p w14:paraId="0755F69A" w14:textId="12078842" w:rsidR="00B4642C" w:rsidRPr="00305E24" w:rsidRDefault="00B4642C" w:rsidP="3B1FCE5A">
            <w:pPr>
              <w:rPr>
                <w:rFonts w:ascii="Calibri" w:eastAsia="Calibri" w:hAnsi="Calibri" w:cs="Calibri"/>
              </w:rPr>
            </w:pPr>
            <w:r w:rsidRPr="3B1FCE5A">
              <w:rPr>
                <w:rFonts w:ascii="Calibri" w:eastAsia="Calibri" w:hAnsi="Calibri" w:cs="Calibri"/>
              </w:rPr>
              <w:t>Bledsoe, Ben</w:t>
            </w:r>
          </w:p>
        </w:tc>
        <w:tc>
          <w:tcPr>
            <w:tcW w:w="1680" w:type="dxa"/>
          </w:tcPr>
          <w:p w14:paraId="07E22340" w14:textId="062EF4E6" w:rsidR="00B4642C" w:rsidRDefault="00B4642C" w:rsidP="3B1FCE5A">
            <w:pPr>
              <w:spacing w:line="259" w:lineRule="auto"/>
              <w:rPr>
                <w:rFonts w:ascii="Calibri" w:eastAsia="Calibri" w:hAnsi="Calibri" w:cs="Calibri"/>
              </w:rPr>
            </w:pPr>
            <w:r w:rsidRPr="3B1FCE5A">
              <w:rPr>
                <w:rFonts w:ascii="Calibri" w:eastAsia="Calibri" w:hAnsi="Calibri" w:cs="Calibri"/>
              </w:rPr>
              <w:t>Representative</w:t>
            </w:r>
          </w:p>
        </w:tc>
        <w:tc>
          <w:tcPr>
            <w:tcW w:w="1110" w:type="dxa"/>
          </w:tcPr>
          <w:p w14:paraId="096F15A9" w14:textId="1325AED2" w:rsidR="00B4642C" w:rsidRDefault="00B4642C" w:rsidP="3B1FCE5A">
            <w:pPr>
              <w:jc w:val="center"/>
              <w:rPr>
                <w:rFonts w:ascii="Calibri" w:eastAsia="Calibri" w:hAnsi="Calibri" w:cs="Calibri"/>
              </w:rPr>
            </w:pPr>
            <w:r w:rsidRPr="3B1FCE5A">
              <w:rPr>
                <w:rFonts w:ascii="Calibri" w:eastAsia="Calibri" w:hAnsi="Calibri" w:cs="Calibri"/>
              </w:rPr>
              <w:t>*</w:t>
            </w:r>
          </w:p>
        </w:tc>
        <w:tc>
          <w:tcPr>
            <w:tcW w:w="1155" w:type="dxa"/>
          </w:tcPr>
          <w:p w14:paraId="059EABD8" w14:textId="77777777" w:rsidR="00B4642C" w:rsidRDefault="00B4642C" w:rsidP="3B1FCE5A">
            <w:pPr>
              <w:jc w:val="center"/>
              <w:rPr>
                <w:rFonts w:ascii="Calibri" w:eastAsia="Calibri" w:hAnsi="Calibri" w:cs="Calibri"/>
              </w:rPr>
            </w:pPr>
          </w:p>
        </w:tc>
        <w:tc>
          <w:tcPr>
            <w:tcW w:w="3004" w:type="dxa"/>
          </w:tcPr>
          <w:p w14:paraId="148FFC6F" w14:textId="6744FB8A" w:rsidR="00B4642C" w:rsidRDefault="00B4642C" w:rsidP="3B1FCE5A">
            <w:pPr>
              <w:spacing w:line="259" w:lineRule="auto"/>
              <w:rPr>
                <w:rFonts w:ascii="Calibri" w:eastAsia="Calibri" w:hAnsi="Calibri" w:cs="Calibri"/>
              </w:rPr>
            </w:pPr>
            <w:r w:rsidRPr="3B1FCE5A">
              <w:rPr>
                <w:rFonts w:ascii="Calibri" w:eastAsia="Calibri" w:hAnsi="Calibri" w:cs="Calibri"/>
              </w:rPr>
              <w:t xml:space="preserve">CDE Rep. </w:t>
            </w:r>
          </w:p>
        </w:tc>
      </w:tr>
      <w:tr w:rsidR="3EFDC374" w14:paraId="3AE71027" w14:textId="77777777" w:rsidTr="00BD3CE4">
        <w:trPr>
          <w:trHeight w:val="300"/>
        </w:trPr>
        <w:tc>
          <w:tcPr>
            <w:tcW w:w="1065" w:type="dxa"/>
          </w:tcPr>
          <w:p w14:paraId="60E33A8B" w14:textId="704BE570" w:rsidR="7F70279D" w:rsidRDefault="7F70279D" w:rsidP="3EFDC374">
            <w:pPr>
              <w:rPr>
                <w:rFonts w:ascii="Calibri" w:eastAsia="Calibri" w:hAnsi="Calibri" w:cs="Calibri"/>
              </w:rPr>
            </w:pPr>
            <w:r w:rsidRPr="3EFDC374">
              <w:rPr>
                <w:rFonts w:ascii="Calibri" w:eastAsia="Calibri" w:hAnsi="Calibri" w:cs="Calibri"/>
              </w:rPr>
              <w:t>Yes</w:t>
            </w:r>
          </w:p>
        </w:tc>
        <w:tc>
          <w:tcPr>
            <w:tcW w:w="900" w:type="dxa"/>
          </w:tcPr>
          <w:p w14:paraId="396831E8" w14:textId="6D95EB6B" w:rsidR="7F70279D" w:rsidRDefault="7F70279D" w:rsidP="3EFDC374">
            <w:pPr>
              <w:rPr>
                <w:rFonts w:ascii="Calibri" w:eastAsia="Calibri" w:hAnsi="Calibri" w:cs="Calibri"/>
              </w:rPr>
            </w:pPr>
            <w:r w:rsidRPr="3EFDC374">
              <w:rPr>
                <w:rFonts w:ascii="Calibri" w:eastAsia="Calibri" w:hAnsi="Calibri" w:cs="Calibri"/>
              </w:rPr>
              <w:t>Yes</w:t>
            </w:r>
          </w:p>
        </w:tc>
        <w:tc>
          <w:tcPr>
            <w:tcW w:w="2013" w:type="dxa"/>
          </w:tcPr>
          <w:p w14:paraId="5029BA0D" w14:textId="3D860909" w:rsidR="7F70279D" w:rsidRDefault="7F70279D" w:rsidP="3EFDC374">
            <w:pPr>
              <w:rPr>
                <w:rFonts w:ascii="Calibri" w:eastAsia="Calibri" w:hAnsi="Calibri" w:cs="Calibri"/>
              </w:rPr>
            </w:pPr>
            <w:r w:rsidRPr="3EFDC374">
              <w:rPr>
                <w:rFonts w:ascii="Calibri" w:eastAsia="Calibri" w:hAnsi="Calibri" w:cs="Calibri"/>
              </w:rPr>
              <w:t>Bowen, Tammy</w:t>
            </w:r>
          </w:p>
        </w:tc>
        <w:tc>
          <w:tcPr>
            <w:tcW w:w="1680" w:type="dxa"/>
          </w:tcPr>
          <w:p w14:paraId="1224AC96" w14:textId="0546FB8E" w:rsidR="7F70279D" w:rsidRDefault="7F70279D" w:rsidP="3EFDC374">
            <w:pPr>
              <w:rPr>
                <w:rFonts w:ascii="Calibri" w:eastAsia="Calibri" w:hAnsi="Calibri" w:cs="Calibri"/>
              </w:rPr>
            </w:pPr>
            <w:r w:rsidRPr="3EFDC374">
              <w:rPr>
                <w:rFonts w:ascii="Calibri" w:eastAsia="Calibri" w:hAnsi="Calibri" w:cs="Calibri"/>
              </w:rPr>
              <w:t>Representative</w:t>
            </w:r>
          </w:p>
        </w:tc>
        <w:tc>
          <w:tcPr>
            <w:tcW w:w="1110" w:type="dxa"/>
          </w:tcPr>
          <w:p w14:paraId="64D17E15" w14:textId="1B40DD1C" w:rsidR="3EFDC374" w:rsidRDefault="3EFDC374" w:rsidP="3EFDC374">
            <w:pPr>
              <w:jc w:val="center"/>
              <w:rPr>
                <w:rFonts w:ascii="Calibri" w:eastAsia="Calibri" w:hAnsi="Calibri" w:cs="Calibri"/>
              </w:rPr>
            </w:pPr>
          </w:p>
        </w:tc>
        <w:tc>
          <w:tcPr>
            <w:tcW w:w="1155" w:type="dxa"/>
          </w:tcPr>
          <w:p w14:paraId="34B9C5DC" w14:textId="2DCD7A6F" w:rsidR="7F70279D" w:rsidRDefault="7F70279D" w:rsidP="3EFDC374">
            <w:pPr>
              <w:jc w:val="center"/>
              <w:rPr>
                <w:rFonts w:ascii="Calibri" w:eastAsia="Calibri" w:hAnsi="Calibri" w:cs="Calibri"/>
              </w:rPr>
            </w:pPr>
            <w:r w:rsidRPr="3EFDC374">
              <w:rPr>
                <w:rFonts w:ascii="Calibri" w:eastAsia="Calibri" w:hAnsi="Calibri" w:cs="Calibri"/>
              </w:rPr>
              <w:t>^</w:t>
            </w:r>
          </w:p>
        </w:tc>
        <w:tc>
          <w:tcPr>
            <w:tcW w:w="3004" w:type="dxa"/>
          </w:tcPr>
          <w:p w14:paraId="7CA1C6BA" w14:textId="2E72AA1A" w:rsidR="7F70279D" w:rsidRDefault="7F70279D" w:rsidP="3EFDC374">
            <w:pPr>
              <w:spacing w:line="259" w:lineRule="auto"/>
              <w:rPr>
                <w:rFonts w:ascii="Calibri" w:eastAsia="Calibri" w:hAnsi="Calibri" w:cs="Calibri"/>
              </w:rPr>
            </w:pPr>
            <w:r w:rsidRPr="3EFDC374">
              <w:rPr>
                <w:rFonts w:ascii="Calibri" w:eastAsia="Calibri" w:hAnsi="Calibri" w:cs="Calibri"/>
              </w:rPr>
              <w:t>People with Intellectual or Developmental Disabilities Organization</w:t>
            </w:r>
          </w:p>
        </w:tc>
      </w:tr>
      <w:tr w:rsidR="00B4642C" w14:paraId="7680909F" w14:textId="1FD8BB9C" w:rsidTr="00BD3CE4">
        <w:tc>
          <w:tcPr>
            <w:tcW w:w="1065" w:type="dxa"/>
          </w:tcPr>
          <w:p w14:paraId="504AEA2B" w14:textId="2F332BDD" w:rsidR="00B4642C" w:rsidRDefault="48A577E7" w:rsidP="3B1FCE5A">
            <w:pPr>
              <w:rPr>
                <w:rFonts w:ascii="Calibri" w:eastAsia="Calibri" w:hAnsi="Calibri" w:cs="Calibri"/>
              </w:rPr>
            </w:pPr>
            <w:r w:rsidRPr="3EFDC374">
              <w:rPr>
                <w:rFonts w:ascii="Calibri" w:eastAsia="Calibri" w:hAnsi="Calibri" w:cs="Calibri"/>
              </w:rPr>
              <w:t>Yes</w:t>
            </w:r>
          </w:p>
        </w:tc>
        <w:tc>
          <w:tcPr>
            <w:tcW w:w="900" w:type="dxa"/>
          </w:tcPr>
          <w:p w14:paraId="480FDB73" w14:textId="77777777" w:rsidR="00B4642C" w:rsidRPr="3B1FCE5A" w:rsidRDefault="00B4642C" w:rsidP="3B1FCE5A">
            <w:pPr>
              <w:rPr>
                <w:rFonts w:ascii="Calibri" w:eastAsia="Calibri" w:hAnsi="Calibri" w:cs="Calibri"/>
              </w:rPr>
            </w:pPr>
          </w:p>
        </w:tc>
        <w:tc>
          <w:tcPr>
            <w:tcW w:w="2013" w:type="dxa"/>
          </w:tcPr>
          <w:p w14:paraId="650655B3" w14:textId="65389DF0" w:rsidR="00B4642C" w:rsidRPr="00A21ACE" w:rsidRDefault="00B4642C" w:rsidP="3B1FCE5A">
            <w:pPr>
              <w:rPr>
                <w:rFonts w:ascii="Calibri" w:eastAsia="Calibri" w:hAnsi="Calibri" w:cs="Calibri"/>
              </w:rPr>
            </w:pPr>
            <w:r w:rsidRPr="3B1FCE5A">
              <w:rPr>
                <w:rFonts w:ascii="Calibri" w:eastAsia="Calibri" w:hAnsi="Calibri" w:cs="Calibri"/>
              </w:rPr>
              <w:t>Brannan, Pam</w:t>
            </w:r>
          </w:p>
        </w:tc>
        <w:tc>
          <w:tcPr>
            <w:tcW w:w="1680" w:type="dxa"/>
          </w:tcPr>
          <w:p w14:paraId="3F12AB50" w14:textId="7B500673" w:rsidR="00B4642C" w:rsidRDefault="00B4642C" w:rsidP="3B1FCE5A">
            <w:pPr>
              <w:rPr>
                <w:rFonts w:ascii="Calibri" w:eastAsia="Calibri" w:hAnsi="Calibri" w:cs="Calibri"/>
              </w:rPr>
            </w:pPr>
            <w:r w:rsidRPr="3B1FCE5A">
              <w:rPr>
                <w:rFonts w:ascii="Calibri" w:eastAsia="Calibri" w:hAnsi="Calibri" w:cs="Calibri"/>
              </w:rPr>
              <w:t>DSHS Staff</w:t>
            </w:r>
          </w:p>
        </w:tc>
        <w:tc>
          <w:tcPr>
            <w:tcW w:w="1110" w:type="dxa"/>
          </w:tcPr>
          <w:p w14:paraId="4A42FC7F" w14:textId="77777777" w:rsidR="00B4642C" w:rsidRDefault="00B4642C" w:rsidP="3B1FCE5A">
            <w:pPr>
              <w:jc w:val="center"/>
              <w:rPr>
                <w:rFonts w:ascii="Calibri" w:eastAsia="Calibri" w:hAnsi="Calibri" w:cs="Calibri"/>
              </w:rPr>
            </w:pPr>
          </w:p>
        </w:tc>
        <w:tc>
          <w:tcPr>
            <w:tcW w:w="1155" w:type="dxa"/>
          </w:tcPr>
          <w:p w14:paraId="06DD6537" w14:textId="77777777" w:rsidR="00B4642C" w:rsidRDefault="00B4642C" w:rsidP="3B1FCE5A">
            <w:pPr>
              <w:jc w:val="center"/>
              <w:rPr>
                <w:rFonts w:ascii="Calibri" w:eastAsia="Calibri" w:hAnsi="Calibri" w:cs="Calibri"/>
              </w:rPr>
            </w:pPr>
          </w:p>
        </w:tc>
        <w:tc>
          <w:tcPr>
            <w:tcW w:w="3004" w:type="dxa"/>
          </w:tcPr>
          <w:p w14:paraId="58A21474" w14:textId="77777777" w:rsidR="00B4642C" w:rsidRDefault="00B4642C" w:rsidP="3B1FCE5A">
            <w:pPr>
              <w:spacing w:line="259" w:lineRule="auto"/>
              <w:rPr>
                <w:rFonts w:ascii="Calibri" w:eastAsia="Calibri" w:hAnsi="Calibri" w:cs="Calibri"/>
              </w:rPr>
            </w:pPr>
          </w:p>
        </w:tc>
      </w:tr>
      <w:tr w:rsidR="00B4642C" w14:paraId="2A5F39D7" w14:textId="77777777" w:rsidTr="00BD3CE4">
        <w:tc>
          <w:tcPr>
            <w:tcW w:w="1065" w:type="dxa"/>
          </w:tcPr>
          <w:p w14:paraId="05572822" w14:textId="341CB459" w:rsidR="00B4642C" w:rsidRDefault="373E17FA" w:rsidP="3B1FCE5A">
            <w:pPr>
              <w:rPr>
                <w:rFonts w:ascii="Calibri" w:eastAsia="Calibri" w:hAnsi="Calibri" w:cs="Calibri"/>
              </w:rPr>
            </w:pPr>
            <w:r w:rsidRPr="3EFDC374">
              <w:rPr>
                <w:rFonts w:ascii="Calibri" w:eastAsia="Calibri" w:hAnsi="Calibri" w:cs="Calibri"/>
              </w:rPr>
              <w:t>No</w:t>
            </w:r>
          </w:p>
        </w:tc>
        <w:tc>
          <w:tcPr>
            <w:tcW w:w="900" w:type="dxa"/>
          </w:tcPr>
          <w:p w14:paraId="404E1B6D" w14:textId="77777777" w:rsidR="00B4642C" w:rsidRPr="3B1FCE5A" w:rsidRDefault="00B4642C" w:rsidP="3B1FCE5A">
            <w:pPr>
              <w:rPr>
                <w:rFonts w:ascii="Calibri" w:eastAsia="Calibri" w:hAnsi="Calibri" w:cs="Calibri"/>
              </w:rPr>
            </w:pPr>
          </w:p>
        </w:tc>
        <w:tc>
          <w:tcPr>
            <w:tcW w:w="2013" w:type="dxa"/>
          </w:tcPr>
          <w:p w14:paraId="5245258A" w14:textId="6740E996" w:rsidR="00B4642C" w:rsidRDefault="00B4642C" w:rsidP="3B1FCE5A">
            <w:pPr>
              <w:rPr>
                <w:rFonts w:ascii="Calibri" w:eastAsia="Calibri" w:hAnsi="Calibri" w:cs="Calibri"/>
              </w:rPr>
            </w:pPr>
            <w:r w:rsidRPr="3B1FCE5A">
              <w:rPr>
                <w:rFonts w:ascii="Calibri" w:eastAsia="Calibri" w:hAnsi="Calibri" w:cs="Calibri"/>
              </w:rPr>
              <w:t>Chambers, Kelly</w:t>
            </w:r>
          </w:p>
        </w:tc>
        <w:tc>
          <w:tcPr>
            <w:tcW w:w="1680" w:type="dxa"/>
          </w:tcPr>
          <w:p w14:paraId="111CFCC3" w14:textId="34A7ADDF" w:rsidR="00B4642C" w:rsidRDefault="00B4642C" w:rsidP="3B1FCE5A">
            <w:pPr>
              <w:rPr>
                <w:rFonts w:ascii="Calibri" w:eastAsia="Calibri" w:hAnsi="Calibri" w:cs="Calibri"/>
              </w:rPr>
            </w:pPr>
          </w:p>
        </w:tc>
        <w:tc>
          <w:tcPr>
            <w:tcW w:w="1110" w:type="dxa"/>
          </w:tcPr>
          <w:p w14:paraId="66BDBA9D" w14:textId="77777777" w:rsidR="00B4642C" w:rsidRDefault="00B4642C" w:rsidP="3B1FCE5A">
            <w:pPr>
              <w:jc w:val="center"/>
              <w:rPr>
                <w:rFonts w:ascii="Calibri" w:eastAsia="Calibri" w:hAnsi="Calibri" w:cs="Calibri"/>
              </w:rPr>
            </w:pPr>
          </w:p>
        </w:tc>
        <w:tc>
          <w:tcPr>
            <w:tcW w:w="1155" w:type="dxa"/>
          </w:tcPr>
          <w:p w14:paraId="09E349B3" w14:textId="74A1DF6B" w:rsidR="00B4642C" w:rsidRDefault="00B4642C" w:rsidP="3B1FCE5A">
            <w:pPr>
              <w:jc w:val="center"/>
              <w:rPr>
                <w:rFonts w:ascii="Calibri" w:eastAsia="Calibri" w:hAnsi="Calibri" w:cs="Calibri"/>
              </w:rPr>
            </w:pPr>
            <w:r w:rsidRPr="3B1FCE5A">
              <w:rPr>
                <w:rFonts w:ascii="Calibri" w:eastAsia="Calibri" w:hAnsi="Calibri" w:cs="Calibri"/>
              </w:rPr>
              <w:t>^</w:t>
            </w:r>
          </w:p>
        </w:tc>
        <w:tc>
          <w:tcPr>
            <w:tcW w:w="3004" w:type="dxa"/>
          </w:tcPr>
          <w:p w14:paraId="1BE6C2AA" w14:textId="1E4F46C1" w:rsidR="00B4642C" w:rsidRDefault="00B4642C" w:rsidP="3B1FCE5A">
            <w:pPr>
              <w:spacing w:line="259" w:lineRule="auto"/>
              <w:rPr>
                <w:rFonts w:ascii="Calibri" w:eastAsia="Calibri" w:hAnsi="Calibri" w:cs="Calibri"/>
              </w:rPr>
            </w:pPr>
            <w:r w:rsidRPr="3B1FCE5A">
              <w:rPr>
                <w:rFonts w:ascii="Calibri" w:eastAsia="Calibri" w:hAnsi="Calibri" w:cs="Calibri"/>
              </w:rPr>
              <w:t>House of Representatives (R)</w:t>
            </w:r>
          </w:p>
        </w:tc>
      </w:tr>
      <w:tr w:rsidR="00B4642C" w14:paraId="77E330DA" w14:textId="7DFB5A2E" w:rsidTr="00BD3CE4">
        <w:tc>
          <w:tcPr>
            <w:tcW w:w="1065" w:type="dxa"/>
          </w:tcPr>
          <w:p w14:paraId="3D3912F5" w14:textId="0030E8FA" w:rsidR="00B4642C" w:rsidRDefault="04E7C313" w:rsidP="3B1FCE5A">
            <w:pPr>
              <w:rPr>
                <w:rFonts w:ascii="Calibri" w:eastAsia="Calibri" w:hAnsi="Calibri" w:cs="Calibri"/>
              </w:rPr>
            </w:pPr>
            <w:r w:rsidRPr="3EFDC374">
              <w:rPr>
                <w:rFonts w:ascii="Calibri" w:eastAsia="Calibri" w:hAnsi="Calibri" w:cs="Calibri"/>
              </w:rPr>
              <w:t>No</w:t>
            </w:r>
          </w:p>
        </w:tc>
        <w:tc>
          <w:tcPr>
            <w:tcW w:w="900" w:type="dxa"/>
          </w:tcPr>
          <w:p w14:paraId="144CD8FD" w14:textId="77777777" w:rsidR="00B4642C" w:rsidRPr="3B1FCE5A" w:rsidRDefault="00B4642C" w:rsidP="3B1FCE5A">
            <w:pPr>
              <w:rPr>
                <w:rFonts w:ascii="Calibri" w:eastAsia="Calibri" w:hAnsi="Calibri" w:cs="Calibri"/>
              </w:rPr>
            </w:pPr>
          </w:p>
        </w:tc>
        <w:tc>
          <w:tcPr>
            <w:tcW w:w="2013" w:type="dxa"/>
          </w:tcPr>
          <w:p w14:paraId="519909C2" w14:textId="5C2F0E85" w:rsidR="00B4642C" w:rsidRPr="00A21ACE" w:rsidRDefault="00B4642C" w:rsidP="3B1FCE5A">
            <w:pPr>
              <w:rPr>
                <w:rFonts w:ascii="Calibri" w:eastAsia="Calibri" w:hAnsi="Calibri" w:cs="Calibri"/>
              </w:rPr>
            </w:pPr>
            <w:r w:rsidRPr="3B1FCE5A">
              <w:rPr>
                <w:rFonts w:ascii="Calibri" w:eastAsia="Calibri" w:hAnsi="Calibri" w:cs="Calibri"/>
              </w:rPr>
              <w:t>Cleveland, Annette</w:t>
            </w:r>
          </w:p>
        </w:tc>
        <w:tc>
          <w:tcPr>
            <w:tcW w:w="1680" w:type="dxa"/>
          </w:tcPr>
          <w:p w14:paraId="77183FA0" w14:textId="20690EF4" w:rsidR="00B4642C" w:rsidRDefault="00B4642C" w:rsidP="3B1FCE5A">
            <w:pPr>
              <w:rPr>
                <w:rFonts w:ascii="Calibri" w:eastAsia="Calibri" w:hAnsi="Calibri" w:cs="Calibri"/>
              </w:rPr>
            </w:pPr>
            <w:r w:rsidRPr="3B1FCE5A">
              <w:rPr>
                <w:rFonts w:ascii="Calibri" w:eastAsia="Calibri" w:hAnsi="Calibri" w:cs="Calibri"/>
              </w:rPr>
              <w:t>Senator</w:t>
            </w:r>
          </w:p>
        </w:tc>
        <w:tc>
          <w:tcPr>
            <w:tcW w:w="1110" w:type="dxa"/>
          </w:tcPr>
          <w:p w14:paraId="784DC965" w14:textId="77777777" w:rsidR="00B4642C" w:rsidRDefault="00B4642C" w:rsidP="3B1FCE5A">
            <w:pPr>
              <w:jc w:val="center"/>
              <w:rPr>
                <w:rFonts w:ascii="Calibri" w:eastAsia="Calibri" w:hAnsi="Calibri" w:cs="Calibri"/>
              </w:rPr>
            </w:pPr>
          </w:p>
        </w:tc>
        <w:tc>
          <w:tcPr>
            <w:tcW w:w="1155" w:type="dxa"/>
          </w:tcPr>
          <w:p w14:paraId="5B3413A9" w14:textId="0CD69ECE" w:rsidR="00B4642C" w:rsidRDefault="00B4642C" w:rsidP="3B1FCE5A">
            <w:pPr>
              <w:jc w:val="center"/>
              <w:rPr>
                <w:rFonts w:ascii="Calibri" w:eastAsia="Calibri" w:hAnsi="Calibri" w:cs="Calibri"/>
              </w:rPr>
            </w:pPr>
            <w:r w:rsidRPr="3B1FCE5A">
              <w:rPr>
                <w:rFonts w:ascii="Calibri" w:eastAsia="Calibri" w:hAnsi="Calibri" w:cs="Calibri"/>
              </w:rPr>
              <w:t>^</w:t>
            </w:r>
          </w:p>
        </w:tc>
        <w:tc>
          <w:tcPr>
            <w:tcW w:w="3004" w:type="dxa"/>
          </w:tcPr>
          <w:p w14:paraId="3C4FC3A5" w14:textId="71F2D3DA" w:rsidR="00B4642C" w:rsidRDefault="00B4642C" w:rsidP="3B1FCE5A">
            <w:pPr>
              <w:spacing w:line="259" w:lineRule="auto"/>
              <w:rPr>
                <w:rFonts w:ascii="Calibri" w:eastAsia="Calibri" w:hAnsi="Calibri" w:cs="Calibri"/>
              </w:rPr>
            </w:pPr>
            <w:r w:rsidRPr="3B1FCE5A">
              <w:rPr>
                <w:rFonts w:ascii="Calibri" w:eastAsia="Calibri" w:hAnsi="Calibri" w:cs="Calibri"/>
              </w:rPr>
              <w:t>Senate (D)</w:t>
            </w:r>
          </w:p>
        </w:tc>
      </w:tr>
      <w:tr w:rsidR="00B4642C" w14:paraId="48F6AFC9" w14:textId="77777777" w:rsidTr="00BD3CE4">
        <w:tc>
          <w:tcPr>
            <w:tcW w:w="1065" w:type="dxa"/>
          </w:tcPr>
          <w:p w14:paraId="7E48CBC3" w14:textId="1C8971E9" w:rsidR="00B4642C" w:rsidRDefault="47366276" w:rsidP="3B1FCE5A">
            <w:pPr>
              <w:rPr>
                <w:rFonts w:ascii="Calibri" w:eastAsia="Calibri" w:hAnsi="Calibri" w:cs="Calibri"/>
              </w:rPr>
            </w:pPr>
            <w:r w:rsidRPr="3EFDC374">
              <w:rPr>
                <w:rFonts w:ascii="Calibri" w:eastAsia="Calibri" w:hAnsi="Calibri" w:cs="Calibri"/>
              </w:rPr>
              <w:t>Yes</w:t>
            </w:r>
          </w:p>
        </w:tc>
        <w:tc>
          <w:tcPr>
            <w:tcW w:w="900" w:type="dxa"/>
          </w:tcPr>
          <w:p w14:paraId="701DB8E4" w14:textId="77777777" w:rsidR="00B4642C" w:rsidRPr="3B1FCE5A" w:rsidRDefault="00B4642C" w:rsidP="3B1FCE5A">
            <w:pPr>
              <w:rPr>
                <w:rFonts w:ascii="Calibri" w:eastAsia="Calibri" w:hAnsi="Calibri" w:cs="Calibri"/>
              </w:rPr>
            </w:pPr>
          </w:p>
        </w:tc>
        <w:tc>
          <w:tcPr>
            <w:tcW w:w="2013" w:type="dxa"/>
          </w:tcPr>
          <w:p w14:paraId="1822966C" w14:textId="60A33464" w:rsidR="00B4642C" w:rsidRDefault="00B4642C" w:rsidP="3B1FCE5A">
            <w:pPr>
              <w:rPr>
                <w:rFonts w:ascii="Calibri" w:eastAsia="Calibri" w:hAnsi="Calibri" w:cs="Calibri"/>
              </w:rPr>
            </w:pPr>
            <w:r w:rsidRPr="3B1FCE5A">
              <w:rPr>
                <w:rFonts w:ascii="Calibri" w:eastAsia="Calibri" w:hAnsi="Calibri" w:cs="Calibri"/>
              </w:rPr>
              <w:t>Declet, Sonya</w:t>
            </w:r>
          </w:p>
        </w:tc>
        <w:tc>
          <w:tcPr>
            <w:tcW w:w="1680" w:type="dxa"/>
          </w:tcPr>
          <w:p w14:paraId="509A5B41" w14:textId="5E8DE593" w:rsidR="00B4642C" w:rsidRDefault="00B4642C" w:rsidP="3B1FCE5A">
            <w:pPr>
              <w:rPr>
                <w:rFonts w:ascii="Calibri" w:eastAsia="Calibri" w:hAnsi="Calibri" w:cs="Calibri"/>
              </w:rPr>
            </w:pPr>
            <w:r w:rsidRPr="3B1FCE5A">
              <w:rPr>
                <w:rFonts w:ascii="Calibri" w:eastAsia="Calibri" w:hAnsi="Calibri" w:cs="Calibri"/>
              </w:rPr>
              <w:t>DSHS Staff</w:t>
            </w:r>
          </w:p>
        </w:tc>
        <w:tc>
          <w:tcPr>
            <w:tcW w:w="1110" w:type="dxa"/>
          </w:tcPr>
          <w:p w14:paraId="77F3D102" w14:textId="77777777" w:rsidR="00B4642C" w:rsidRDefault="00B4642C" w:rsidP="3B1FCE5A">
            <w:pPr>
              <w:jc w:val="center"/>
              <w:rPr>
                <w:rFonts w:ascii="Calibri" w:eastAsia="Calibri" w:hAnsi="Calibri" w:cs="Calibri"/>
              </w:rPr>
            </w:pPr>
          </w:p>
        </w:tc>
        <w:tc>
          <w:tcPr>
            <w:tcW w:w="1155" w:type="dxa"/>
          </w:tcPr>
          <w:p w14:paraId="4B02252B" w14:textId="77777777" w:rsidR="00B4642C" w:rsidRDefault="00B4642C" w:rsidP="3B1FCE5A">
            <w:pPr>
              <w:jc w:val="center"/>
              <w:rPr>
                <w:rFonts w:ascii="Calibri" w:eastAsia="Calibri" w:hAnsi="Calibri" w:cs="Calibri"/>
              </w:rPr>
            </w:pPr>
          </w:p>
        </w:tc>
        <w:tc>
          <w:tcPr>
            <w:tcW w:w="3004" w:type="dxa"/>
          </w:tcPr>
          <w:p w14:paraId="435E2CCF" w14:textId="77777777" w:rsidR="00B4642C" w:rsidRDefault="00B4642C" w:rsidP="3B1FCE5A">
            <w:pPr>
              <w:spacing w:line="259" w:lineRule="auto"/>
              <w:rPr>
                <w:rFonts w:ascii="Calibri" w:eastAsia="Calibri" w:hAnsi="Calibri" w:cs="Calibri"/>
              </w:rPr>
            </w:pPr>
          </w:p>
        </w:tc>
      </w:tr>
      <w:tr w:rsidR="00B4642C" w14:paraId="2D6B1239" w14:textId="77777777" w:rsidTr="00BD3CE4">
        <w:tc>
          <w:tcPr>
            <w:tcW w:w="1065" w:type="dxa"/>
          </w:tcPr>
          <w:p w14:paraId="6B1AA8D3" w14:textId="348EF096" w:rsidR="00B4642C" w:rsidRDefault="622F3FA5" w:rsidP="3B1FCE5A">
            <w:pPr>
              <w:rPr>
                <w:rFonts w:ascii="Calibri" w:eastAsia="Calibri" w:hAnsi="Calibri" w:cs="Calibri"/>
              </w:rPr>
            </w:pPr>
            <w:r w:rsidRPr="3EFDC374">
              <w:rPr>
                <w:rFonts w:ascii="Calibri" w:eastAsia="Calibri" w:hAnsi="Calibri" w:cs="Calibri"/>
              </w:rPr>
              <w:t>No</w:t>
            </w:r>
          </w:p>
        </w:tc>
        <w:tc>
          <w:tcPr>
            <w:tcW w:w="900" w:type="dxa"/>
          </w:tcPr>
          <w:p w14:paraId="7EF8B56B" w14:textId="2E7DAADB" w:rsidR="00B4642C" w:rsidRPr="3B1FCE5A" w:rsidRDefault="00B4642C" w:rsidP="3B1FCE5A">
            <w:pPr>
              <w:rPr>
                <w:rFonts w:ascii="Calibri" w:eastAsia="Calibri" w:hAnsi="Calibri" w:cs="Calibri"/>
              </w:rPr>
            </w:pPr>
          </w:p>
        </w:tc>
        <w:tc>
          <w:tcPr>
            <w:tcW w:w="2013" w:type="dxa"/>
          </w:tcPr>
          <w:p w14:paraId="56AD9E07" w14:textId="7D9602DC" w:rsidR="00B4642C" w:rsidRDefault="00B4642C" w:rsidP="3B1FCE5A">
            <w:pPr>
              <w:rPr>
                <w:rFonts w:ascii="Calibri" w:eastAsia="Calibri" w:hAnsi="Calibri" w:cs="Calibri"/>
              </w:rPr>
            </w:pPr>
            <w:r w:rsidRPr="3B1FCE5A">
              <w:rPr>
                <w:rFonts w:ascii="Calibri" w:eastAsia="Calibri" w:hAnsi="Calibri" w:cs="Calibri"/>
              </w:rPr>
              <w:t>Dustin, Georgiann</w:t>
            </w:r>
          </w:p>
        </w:tc>
        <w:tc>
          <w:tcPr>
            <w:tcW w:w="1680" w:type="dxa"/>
          </w:tcPr>
          <w:p w14:paraId="758E60B7" w14:textId="77777777" w:rsidR="00B4642C" w:rsidRDefault="00B4642C" w:rsidP="3B1FCE5A">
            <w:pPr>
              <w:rPr>
                <w:rFonts w:ascii="Calibri" w:eastAsia="Calibri" w:hAnsi="Calibri" w:cs="Calibri"/>
              </w:rPr>
            </w:pPr>
          </w:p>
        </w:tc>
        <w:tc>
          <w:tcPr>
            <w:tcW w:w="1110" w:type="dxa"/>
          </w:tcPr>
          <w:p w14:paraId="66E1ABF5" w14:textId="0909240C" w:rsidR="00B4642C" w:rsidRDefault="00B4642C" w:rsidP="3B1FCE5A">
            <w:pPr>
              <w:jc w:val="center"/>
              <w:rPr>
                <w:rFonts w:ascii="Calibri" w:eastAsia="Calibri" w:hAnsi="Calibri" w:cs="Calibri"/>
              </w:rPr>
            </w:pPr>
          </w:p>
          <w:p w14:paraId="325CF37F" w14:textId="06EBE753" w:rsidR="00B4642C" w:rsidRDefault="00B4642C" w:rsidP="3B1FCE5A">
            <w:pPr>
              <w:jc w:val="center"/>
              <w:rPr>
                <w:rFonts w:ascii="Calibri" w:eastAsia="Calibri" w:hAnsi="Calibri" w:cs="Calibri"/>
              </w:rPr>
            </w:pPr>
          </w:p>
        </w:tc>
        <w:tc>
          <w:tcPr>
            <w:tcW w:w="1155" w:type="dxa"/>
          </w:tcPr>
          <w:p w14:paraId="1B2471F0" w14:textId="346FB034" w:rsidR="00B4642C" w:rsidRDefault="00B4642C" w:rsidP="3B1FCE5A">
            <w:pPr>
              <w:jc w:val="center"/>
              <w:rPr>
                <w:rFonts w:ascii="Calibri" w:eastAsia="Calibri" w:hAnsi="Calibri" w:cs="Calibri"/>
              </w:rPr>
            </w:pPr>
            <w:r w:rsidRPr="3B1FCE5A">
              <w:rPr>
                <w:rFonts w:ascii="Calibri" w:eastAsia="Calibri" w:hAnsi="Calibri" w:cs="Calibri"/>
              </w:rPr>
              <w:t>^</w:t>
            </w:r>
          </w:p>
        </w:tc>
        <w:tc>
          <w:tcPr>
            <w:tcW w:w="3004" w:type="dxa"/>
          </w:tcPr>
          <w:p w14:paraId="37D2DB33" w14:textId="3EA8B30E" w:rsidR="00B4642C" w:rsidRDefault="00B4642C" w:rsidP="3B1FCE5A">
            <w:pPr>
              <w:spacing w:line="259" w:lineRule="auto"/>
              <w:rPr>
                <w:rFonts w:ascii="Calibri" w:eastAsia="Calibri" w:hAnsi="Calibri" w:cs="Calibri"/>
              </w:rPr>
            </w:pPr>
            <w:r w:rsidRPr="3B1FCE5A">
              <w:rPr>
                <w:rFonts w:ascii="Calibri" w:eastAsia="Calibri" w:hAnsi="Calibri" w:cs="Calibri"/>
              </w:rPr>
              <w:t>State Council on Aging Representative</w:t>
            </w:r>
          </w:p>
        </w:tc>
      </w:tr>
      <w:tr w:rsidR="00B4642C" w14:paraId="71E26AB3" w14:textId="77777777" w:rsidTr="00BD3CE4">
        <w:tc>
          <w:tcPr>
            <w:tcW w:w="1065" w:type="dxa"/>
          </w:tcPr>
          <w:p w14:paraId="27964F11" w14:textId="2089F151" w:rsidR="00B4642C" w:rsidRDefault="6BD44F1D" w:rsidP="3B1FCE5A">
            <w:pPr>
              <w:rPr>
                <w:rFonts w:ascii="Calibri" w:eastAsia="Calibri" w:hAnsi="Calibri" w:cs="Calibri"/>
              </w:rPr>
            </w:pPr>
            <w:r w:rsidRPr="3EFDC374">
              <w:rPr>
                <w:rFonts w:ascii="Calibri" w:eastAsia="Calibri" w:hAnsi="Calibri" w:cs="Calibri"/>
              </w:rPr>
              <w:t>Yes</w:t>
            </w:r>
          </w:p>
        </w:tc>
        <w:tc>
          <w:tcPr>
            <w:tcW w:w="900" w:type="dxa"/>
          </w:tcPr>
          <w:p w14:paraId="42405927" w14:textId="2B528317" w:rsidR="00B4642C" w:rsidRPr="3B1FCE5A" w:rsidRDefault="6BD44F1D" w:rsidP="3B1FCE5A">
            <w:pPr>
              <w:rPr>
                <w:rFonts w:ascii="Calibri" w:eastAsia="Calibri" w:hAnsi="Calibri" w:cs="Calibri"/>
              </w:rPr>
            </w:pPr>
            <w:r w:rsidRPr="3EFDC374">
              <w:rPr>
                <w:rFonts w:ascii="Calibri" w:eastAsia="Calibri" w:hAnsi="Calibri" w:cs="Calibri"/>
              </w:rPr>
              <w:t>Yes</w:t>
            </w:r>
          </w:p>
        </w:tc>
        <w:tc>
          <w:tcPr>
            <w:tcW w:w="2013" w:type="dxa"/>
          </w:tcPr>
          <w:p w14:paraId="6E4A2454" w14:textId="6BF8C8E8" w:rsidR="00B4642C" w:rsidRDefault="00B4642C" w:rsidP="3B1FCE5A">
            <w:pPr>
              <w:rPr>
                <w:rFonts w:ascii="Calibri" w:eastAsia="Calibri" w:hAnsi="Calibri" w:cs="Calibri"/>
              </w:rPr>
            </w:pPr>
            <w:r w:rsidRPr="3B1FCE5A">
              <w:rPr>
                <w:rFonts w:ascii="Calibri" w:eastAsia="Calibri" w:hAnsi="Calibri" w:cs="Calibri"/>
              </w:rPr>
              <w:t>Erickson, Eric</w:t>
            </w:r>
          </w:p>
        </w:tc>
        <w:tc>
          <w:tcPr>
            <w:tcW w:w="1680" w:type="dxa"/>
          </w:tcPr>
          <w:p w14:paraId="31476886" w14:textId="77777777" w:rsidR="00B4642C" w:rsidRDefault="00B4642C" w:rsidP="3B1FCE5A">
            <w:pPr>
              <w:rPr>
                <w:rFonts w:ascii="Calibri" w:eastAsia="Calibri" w:hAnsi="Calibri" w:cs="Calibri"/>
              </w:rPr>
            </w:pPr>
          </w:p>
        </w:tc>
        <w:tc>
          <w:tcPr>
            <w:tcW w:w="1110" w:type="dxa"/>
          </w:tcPr>
          <w:p w14:paraId="7BF44198" w14:textId="77777777" w:rsidR="00B4642C" w:rsidRDefault="00B4642C" w:rsidP="3B1FCE5A">
            <w:pPr>
              <w:jc w:val="center"/>
              <w:rPr>
                <w:rFonts w:ascii="Calibri" w:eastAsia="Calibri" w:hAnsi="Calibri" w:cs="Calibri"/>
              </w:rPr>
            </w:pPr>
          </w:p>
        </w:tc>
        <w:tc>
          <w:tcPr>
            <w:tcW w:w="1155" w:type="dxa"/>
          </w:tcPr>
          <w:p w14:paraId="298D0386" w14:textId="40192B6E" w:rsidR="00B4642C" w:rsidRDefault="00B4642C" w:rsidP="3B1FCE5A">
            <w:pPr>
              <w:jc w:val="center"/>
              <w:rPr>
                <w:rFonts w:ascii="Calibri" w:eastAsia="Calibri" w:hAnsi="Calibri" w:cs="Calibri"/>
              </w:rPr>
            </w:pPr>
            <w:r w:rsidRPr="3B1FCE5A">
              <w:rPr>
                <w:rFonts w:ascii="Calibri" w:eastAsia="Calibri" w:hAnsi="Calibri" w:cs="Calibri"/>
              </w:rPr>
              <w:t>^</w:t>
            </w:r>
          </w:p>
        </w:tc>
        <w:tc>
          <w:tcPr>
            <w:tcW w:w="3004" w:type="dxa"/>
          </w:tcPr>
          <w:p w14:paraId="213E3911" w14:textId="78638086" w:rsidR="00B4642C" w:rsidRDefault="00B4642C" w:rsidP="3B1FCE5A">
            <w:pPr>
              <w:spacing w:line="259" w:lineRule="auto"/>
              <w:rPr>
                <w:rFonts w:ascii="Calibri" w:eastAsia="Calibri" w:hAnsi="Calibri" w:cs="Calibri"/>
              </w:rPr>
            </w:pPr>
            <w:r w:rsidRPr="3B1FCE5A">
              <w:rPr>
                <w:rFonts w:ascii="Calibri" w:eastAsia="Calibri" w:hAnsi="Calibri" w:cs="Calibri"/>
              </w:rPr>
              <w:t>Licensed Home Care Agency</w:t>
            </w:r>
          </w:p>
        </w:tc>
      </w:tr>
      <w:tr w:rsidR="00B4642C" w14:paraId="1CB71C1E" w14:textId="77777777" w:rsidTr="00BD3CE4">
        <w:tc>
          <w:tcPr>
            <w:tcW w:w="1065" w:type="dxa"/>
          </w:tcPr>
          <w:p w14:paraId="57EC15E8" w14:textId="496B9A2B" w:rsidR="00B4642C" w:rsidRDefault="569ECF6E" w:rsidP="3B1FCE5A">
            <w:pPr>
              <w:rPr>
                <w:rFonts w:ascii="Calibri" w:eastAsia="Calibri" w:hAnsi="Calibri" w:cs="Calibri"/>
              </w:rPr>
            </w:pPr>
            <w:r w:rsidRPr="3EFDC374">
              <w:rPr>
                <w:rFonts w:ascii="Calibri" w:eastAsia="Calibri" w:hAnsi="Calibri" w:cs="Calibri"/>
              </w:rPr>
              <w:t>Yes</w:t>
            </w:r>
          </w:p>
        </w:tc>
        <w:tc>
          <w:tcPr>
            <w:tcW w:w="900" w:type="dxa"/>
          </w:tcPr>
          <w:p w14:paraId="654606EF" w14:textId="77777777" w:rsidR="00B4642C" w:rsidRPr="3B1FCE5A" w:rsidRDefault="00B4642C" w:rsidP="3B1FCE5A">
            <w:pPr>
              <w:rPr>
                <w:rFonts w:ascii="Calibri" w:eastAsia="Calibri" w:hAnsi="Calibri" w:cs="Calibri"/>
              </w:rPr>
            </w:pPr>
          </w:p>
        </w:tc>
        <w:tc>
          <w:tcPr>
            <w:tcW w:w="2013" w:type="dxa"/>
          </w:tcPr>
          <w:p w14:paraId="23723A49" w14:textId="4BC1CF99" w:rsidR="00B4642C" w:rsidRDefault="00B4642C" w:rsidP="3B1FCE5A">
            <w:pPr>
              <w:rPr>
                <w:rFonts w:ascii="Calibri" w:eastAsia="Calibri" w:hAnsi="Calibri" w:cs="Calibri"/>
              </w:rPr>
            </w:pPr>
            <w:r w:rsidRPr="3B1FCE5A">
              <w:rPr>
                <w:rFonts w:ascii="Calibri" w:eastAsia="Calibri" w:hAnsi="Calibri" w:cs="Calibri"/>
              </w:rPr>
              <w:t>Glickman, Adam</w:t>
            </w:r>
          </w:p>
        </w:tc>
        <w:tc>
          <w:tcPr>
            <w:tcW w:w="1680" w:type="dxa"/>
          </w:tcPr>
          <w:p w14:paraId="22082131" w14:textId="77777777" w:rsidR="00B4642C" w:rsidRDefault="00B4642C" w:rsidP="3B1FCE5A">
            <w:pPr>
              <w:rPr>
                <w:rFonts w:ascii="Calibri" w:eastAsia="Calibri" w:hAnsi="Calibri" w:cs="Calibri"/>
              </w:rPr>
            </w:pPr>
          </w:p>
        </w:tc>
        <w:tc>
          <w:tcPr>
            <w:tcW w:w="1110" w:type="dxa"/>
          </w:tcPr>
          <w:p w14:paraId="5581FF96" w14:textId="1E6FF0EE" w:rsidR="00B4642C" w:rsidRDefault="00B4642C" w:rsidP="3B1FCE5A">
            <w:pPr>
              <w:jc w:val="center"/>
              <w:rPr>
                <w:rFonts w:ascii="Calibri" w:eastAsia="Calibri" w:hAnsi="Calibri" w:cs="Calibri"/>
              </w:rPr>
            </w:pPr>
            <w:r w:rsidRPr="3B1FCE5A">
              <w:rPr>
                <w:rFonts w:ascii="Calibri" w:eastAsia="Calibri" w:hAnsi="Calibri" w:cs="Calibri"/>
              </w:rPr>
              <w:t>*</w:t>
            </w:r>
          </w:p>
        </w:tc>
        <w:tc>
          <w:tcPr>
            <w:tcW w:w="1155" w:type="dxa"/>
          </w:tcPr>
          <w:p w14:paraId="14211015" w14:textId="77777777" w:rsidR="00B4642C" w:rsidRDefault="00B4642C" w:rsidP="3B1FCE5A">
            <w:pPr>
              <w:jc w:val="center"/>
              <w:rPr>
                <w:rFonts w:ascii="Calibri" w:eastAsia="Calibri" w:hAnsi="Calibri" w:cs="Calibri"/>
              </w:rPr>
            </w:pPr>
          </w:p>
        </w:tc>
        <w:tc>
          <w:tcPr>
            <w:tcW w:w="3004" w:type="dxa"/>
          </w:tcPr>
          <w:p w14:paraId="62E8C6E7" w14:textId="219717B4" w:rsidR="00B4642C" w:rsidRDefault="00B4642C" w:rsidP="3B1FCE5A">
            <w:pPr>
              <w:spacing w:line="259" w:lineRule="auto"/>
              <w:rPr>
                <w:rFonts w:ascii="Calibri" w:eastAsia="Calibri" w:hAnsi="Calibri" w:cs="Calibri"/>
              </w:rPr>
            </w:pPr>
            <w:r w:rsidRPr="3B1FCE5A">
              <w:rPr>
                <w:rFonts w:ascii="Calibri" w:eastAsia="Calibri" w:hAnsi="Calibri" w:cs="Calibri"/>
              </w:rPr>
              <w:t>Exclusive Bargaining Unit Designee</w:t>
            </w:r>
          </w:p>
        </w:tc>
      </w:tr>
      <w:tr w:rsidR="00B4642C" w14:paraId="3A2330C3" w14:textId="5EE5068A" w:rsidTr="00BD3CE4">
        <w:tc>
          <w:tcPr>
            <w:tcW w:w="1065" w:type="dxa"/>
          </w:tcPr>
          <w:p w14:paraId="61D62211" w14:textId="368F6F7B" w:rsidR="00B4642C" w:rsidRDefault="51F5AD7E" w:rsidP="3B1FCE5A">
            <w:pPr>
              <w:rPr>
                <w:rFonts w:ascii="Calibri" w:eastAsia="Calibri" w:hAnsi="Calibri" w:cs="Calibri"/>
              </w:rPr>
            </w:pPr>
            <w:r w:rsidRPr="3EFDC374">
              <w:rPr>
                <w:rFonts w:ascii="Calibri" w:eastAsia="Calibri" w:hAnsi="Calibri" w:cs="Calibri"/>
              </w:rPr>
              <w:t>Yes</w:t>
            </w:r>
          </w:p>
        </w:tc>
        <w:tc>
          <w:tcPr>
            <w:tcW w:w="900" w:type="dxa"/>
          </w:tcPr>
          <w:p w14:paraId="6CA3B37D" w14:textId="4BA92098" w:rsidR="00B4642C" w:rsidRPr="3B1FCE5A" w:rsidRDefault="00B4642C" w:rsidP="3B1FCE5A">
            <w:pPr>
              <w:rPr>
                <w:rFonts w:ascii="Calibri" w:eastAsia="Calibri" w:hAnsi="Calibri" w:cs="Calibri"/>
              </w:rPr>
            </w:pPr>
          </w:p>
        </w:tc>
        <w:tc>
          <w:tcPr>
            <w:tcW w:w="2013" w:type="dxa"/>
          </w:tcPr>
          <w:p w14:paraId="6EE5BE37" w14:textId="19FBD193" w:rsidR="00B4642C" w:rsidRPr="00A21ACE" w:rsidRDefault="00B4642C" w:rsidP="3B1FCE5A">
            <w:pPr>
              <w:rPr>
                <w:rFonts w:ascii="Calibri" w:eastAsia="Calibri" w:hAnsi="Calibri" w:cs="Calibri"/>
              </w:rPr>
            </w:pPr>
            <w:r w:rsidRPr="3B1FCE5A">
              <w:rPr>
                <w:rFonts w:ascii="Calibri" w:eastAsia="Calibri" w:hAnsi="Calibri" w:cs="Calibri"/>
              </w:rPr>
              <w:t>Hollimon, Cynthia</w:t>
            </w:r>
          </w:p>
        </w:tc>
        <w:tc>
          <w:tcPr>
            <w:tcW w:w="1680" w:type="dxa"/>
          </w:tcPr>
          <w:p w14:paraId="7EBF2E3A" w14:textId="204292C9" w:rsidR="00B4642C" w:rsidRDefault="00B4642C" w:rsidP="3B1FCE5A">
            <w:pPr>
              <w:rPr>
                <w:rFonts w:ascii="Calibri" w:eastAsia="Calibri" w:hAnsi="Calibri" w:cs="Calibri"/>
              </w:rPr>
            </w:pPr>
            <w:r w:rsidRPr="3B1FCE5A">
              <w:rPr>
                <w:rFonts w:ascii="Calibri" w:eastAsia="Calibri" w:hAnsi="Calibri" w:cs="Calibri"/>
              </w:rPr>
              <w:t>Representative</w:t>
            </w:r>
          </w:p>
        </w:tc>
        <w:tc>
          <w:tcPr>
            <w:tcW w:w="1110" w:type="dxa"/>
          </w:tcPr>
          <w:p w14:paraId="075D56CB" w14:textId="5017475E" w:rsidR="00B4642C" w:rsidRDefault="00B4642C" w:rsidP="3B1FCE5A">
            <w:pPr>
              <w:jc w:val="center"/>
              <w:rPr>
                <w:rFonts w:ascii="Calibri" w:eastAsia="Calibri" w:hAnsi="Calibri" w:cs="Calibri"/>
              </w:rPr>
            </w:pPr>
            <w:r w:rsidRPr="3B1FCE5A">
              <w:rPr>
                <w:rFonts w:ascii="Calibri" w:eastAsia="Calibri" w:hAnsi="Calibri" w:cs="Calibri"/>
              </w:rPr>
              <w:t>*</w:t>
            </w:r>
          </w:p>
        </w:tc>
        <w:tc>
          <w:tcPr>
            <w:tcW w:w="1155" w:type="dxa"/>
          </w:tcPr>
          <w:p w14:paraId="22D756A1" w14:textId="24D11493" w:rsidR="00B4642C" w:rsidRDefault="00B4642C" w:rsidP="3B1FCE5A">
            <w:pPr>
              <w:jc w:val="center"/>
              <w:rPr>
                <w:rFonts w:ascii="Calibri" w:eastAsia="Calibri" w:hAnsi="Calibri" w:cs="Calibri"/>
              </w:rPr>
            </w:pPr>
          </w:p>
        </w:tc>
        <w:tc>
          <w:tcPr>
            <w:tcW w:w="3004" w:type="dxa"/>
          </w:tcPr>
          <w:p w14:paraId="1338CB1B" w14:textId="7C80B951" w:rsidR="00B4642C" w:rsidRDefault="00B4642C" w:rsidP="3B1FCE5A">
            <w:pPr>
              <w:spacing w:line="259" w:lineRule="auto"/>
              <w:rPr>
                <w:rFonts w:ascii="Calibri" w:eastAsia="Calibri" w:hAnsi="Calibri" w:cs="Calibri"/>
              </w:rPr>
            </w:pPr>
            <w:r w:rsidRPr="3B1FCE5A">
              <w:rPr>
                <w:rFonts w:ascii="Calibri" w:eastAsia="Calibri" w:hAnsi="Calibri" w:cs="Calibri"/>
              </w:rPr>
              <w:t>Governor’s Office Rep.</w:t>
            </w:r>
          </w:p>
        </w:tc>
      </w:tr>
      <w:tr w:rsidR="00B4642C" w14:paraId="5D24E7B2" w14:textId="77777777" w:rsidTr="00BD3CE4">
        <w:tc>
          <w:tcPr>
            <w:tcW w:w="1065" w:type="dxa"/>
          </w:tcPr>
          <w:p w14:paraId="30995AFB" w14:textId="5CDD3527" w:rsidR="00B4642C" w:rsidRDefault="42484E8A" w:rsidP="3B1FCE5A">
            <w:pPr>
              <w:rPr>
                <w:rFonts w:ascii="Calibri" w:eastAsia="Calibri" w:hAnsi="Calibri" w:cs="Calibri"/>
              </w:rPr>
            </w:pPr>
            <w:r w:rsidRPr="3EFDC374">
              <w:rPr>
                <w:rFonts w:ascii="Calibri" w:eastAsia="Calibri" w:hAnsi="Calibri" w:cs="Calibri"/>
              </w:rPr>
              <w:t>Yes</w:t>
            </w:r>
          </w:p>
        </w:tc>
        <w:tc>
          <w:tcPr>
            <w:tcW w:w="900" w:type="dxa"/>
          </w:tcPr>
          <w:p w14:paraId="20C4B47A" w14:textId="554C6A0F" w:rsidR="00B4642C" w:rsidRPr="3B1FCE5A" w:rsidRDefault="42484E8A" w:rsidP="3B1FCE5A">
            <w:pPr>
              <w:rPr>
                <w:rFonts w:ascii="Calibri" w:eastAsia="Calibri" w:hAnsi="Calibri" w:cs="Calibri"/>
              </w:rPr>
            </w:pPr>
            <w:r w:rsidRPr="3EFDC374">
              <w:rPr>
                <w:rFonts w:ascii="Calibri" w:eastAsia="Calibri" w:hAnsi="Calibri" w:cs="Calibri"/>
              </w:rPr>
              <w:t>Yes</w:t>
            </w:r>
          </w:p>
        </w:tc>
        <w:tc>
          <w:tcPr>
            <w:tcW w:w="2013" w:type="dxa"/>
          </w:tcPr>
          <w:p w14:paraId="1BC5B305" w14:textId="3A31BA4B" w:rsidR="00B4642C" w:rsidRDefault="00B4642C" w:rsidP="3B1FCE5A">
            <w:pPr>
              <w:rPr>
                <w:rFonts w:ascii="Calibri" w:eastAsia="Calibri" w:hAnsi="Calibri" w:cs="Calibri"/>
              </w:rPr>
            </w:pPr>
            <w:r w:rsidRPr="3B1FCE5A">
              <w:rPr>
                <w:rFonts w:ascii="Calibri" w:eastAsia="Calibri" w:hAnsi="Calibri" w:cs="Calibri"/>
              </w:rPr>
              <w:t xml:space="preserve">Hood Quan, Maralise </w:t>
            </w:r>
          </w:p>
        </w:tc>
        <w:tc>
          <w:tcPr>
            <w:tcW w:w="1680" w:type="dxa"/>
          </w:tcPr>
          <w:p w14:paraId="0A5F5B57" w14:textId="4A851251" w:rsidR="00B4642C" w:rsidRDefault="00B4642C" w:rsidP="3B1FCE5A">
            <w:pPr>
              <w:rPr>
                <w:rFonts w:ascii="Calibri" w:eastAsia="Calibri" w:hAnsi="Calibri" w:cs="Calibri"/>
              </w:rPr>
            </w:pPr>
            <w:r w:rsidRPr="3B1FCE5A">
              <w:rPr>
                <w:rFonts w:ascii="Calibri" w:eastAsia="Calibri" w:hAnsi="Calibri" w:cs="Calibri"/>
              </w:rPr>
              <w:t>Facilitator</w:t>
            </w:r>
          </w:p>
        </w:tc>
        <w:tc>
          <w:tcPr>
            <w:tcW w:w="1110" w:type="dxa"/>
          </w:tcPr>
          <w:p w14:paraId="1A4F4686" w14:textId="77777777" w:rsidR="00B4642C" w:rsidRDefault="00B4642C" w:rsidP="3B1FCE5A">
            <w:pPr>
              <w:jc w:val="center"/>
              <w:rPr>
                <w:rFonts w:ascii="Calibri" w:eastAsia="Calibri" w:hAnsi="Calibri" w:cs="Calibri"/>
              </w:rPr>
            </w:pPr>
          </w:p>
        </w:tc>
        <w:tc>
          <w:tcPr>
            <w:tcW w:w="1155" w:type="dxa"/>
          </w:tcPr>
          <w:p w14:paraId="5F20077E" w14:textId="77777777" w:rsidR="00B4642C" w:rsidRDefault="00B4642C" w:rsidP="3B1FCE5A">
            <w:pPr>
              <w:jc w:val="center"/>
              <w:rPr>
                <w:rFonts w:ascii="Calibri" w:eastAsia="Calibri" w:hAnsi="Calibri" w:cs="Calibri"/>
              </w:rPr>
            </w:pPr>
          </w:p>
        </w:tc>
        <w:tc>
          <w:tcPr>
            <w:tcW w:w="3004" w:type="dxa"/>
          </w:tcPr>
          <w:p w14:paraId="111D4BB6" w14:textId="77777777" w:rsidR="00B4642C" w:rsidRDefault="00B4642C" w:rsidP="3B1FCE5A">
            <w:pPr>
              <w:spacing w:line="259" w:lineRule="auto"/>
              <w:rPr>
                <w:rFonts w:ascii="Calibri" w:eastAsia="Calibri" w:hAnsi="Calibri" w:cs="Calibri"/>
              </w:rPr>
            </w:pPr>
          </w:p>
        </w:tc>
      </w:tr>
      <w:tr w:rsidR="00B4642C" w14:paraId="16B7966A" w14:textId="77777777" w:rsidTr="00BD3CE4">
        <w:tc>
          <w:tcPr>
            <w:tcW w:w="1065" w:type="dxa"/>
          </w:tcPr>
          <w:p w14:paraId="56AF4040" w14:textId="4191200A" w:rsidR="00B4642C" w:rsidRPr="006D4BBB" w:rsidRDefault="0073625B" w:rsidP="3B1FCE5A">
            <w:pPr>
              <w:rPr>
                <w:rFonts w:ascii="Calibri" w:eastAsia="Calibri" w:hAnsi="Calibri" w:cs="Calibri"/>
              </w:rPr>
            </w:pPr>
            <w:r>
              <w:rPr>
                <w:rFonts w:ascii="Calibri" w:eastAsia="Calibri" w:hAnsi="Calibri" w:cs="Calibri"/>
              </w:rPr>
              <w:t>N/A</w:t>
            </w:r>
          </w:p>
        </w:tc>
        <w:tc>
          <w:tcPr>
            <w:tcW w:w="900" w:type="dxa"/>
          </w:tcPr>
          <w:p w14:paraId="2E2A13BF" w14:textId="77777777" w:rsidR="00B4642C" w:rsidRPr="006D4BBB" w:rsidRDefault="00B4642C" w:rsidP="3B1FCE5A">
            <w:pPr>
              <w:rPr>
                <w:rFonts w:ascii="Calibri" w:eastAsia="Calibri" w:hAnsi="Calibri" w:cs="Calibri"/>
              </w:rPr>
            </w:pPr>
          </w:p>
        </w:tc>
        <w:tc>
          <w:tcPr>
            <w:tcW w:w="2013" w:type="dxa"/>
          </w:tcPr>
          <w:p w14:paraId="07FC75F7" w14:textId="788F57D9" w:rsidR="00B4642C" w:rsidRPr="006D4BBB" w:rsidRDefault="00B4642C" w:rsidP="3B1FCE5A">
            <w:pPr>
              <w:rPr>
                <w:rFonts w:ascii="Calibri" w:eastAsia="Calibri" w:hAnsi="Calibri" w:cs="Calibri"/>
              </w:rPr>
            </w:pPr>
            <w:r w:rsidRPr="006D4BBB">
              <w:rPr>
                <w:rFonts w:ascii="Calibri" w:eastAsia="Calibri" w:hAnsi="Calibri" w:cs="Calibri"/>
              </w:rPr>
              <w:t>Open Position</w:t>
            </w:r>
          </w:p>
        </w:tc>
        <w:tc>
          <w:tcPr>
            <w:tcW w:w="1680" w:type="dxa"/>
          </w:tcPr>
          <w:p w14:paraId="767708A1" w14:textId="77777777" w:rsidR="00B4642C" w:rsidRPr="009A3E76" w:rsidRDefault="00B4642C" w:rsidP="3B1FCE5A">
            <w:pPr>
              <w:rPr>
                <w:rFonts w:ascii="Calibri" w:eastAsia="Calibri" w:hAnsi="Calibri" w:cs="Calibri"/>
                <w:color w:val="FF0000"/>
                <w:highlight w:val="yellow"/>
              </w:rPr>
            </w:pPr>
          </w:p>
        </w:tc>
        <w:tc>
          <w:tcPr>
            <w:tcW w:w="1110" w:type="dxa"/>
          </w:tcPr>
          <w:p w14:paraId="1AB5F390" w14:textId="301BD134" w:rsidR="00B4642C" w:rsidRPr="009A3E76" w:rsidRDefault="00B4642C" w:rsidP="3B1FCE5A">
            <w:pPr>
              <w:jc w:val="center"/>
              <w:rPr>
                <w:rFonts w:ascii="Calibri" w:eastAsia="Calibri" w:hAnsi="Calibri" w:cs="Calibri"/>
                <w:color w:val="FF0000"/>
                <w:highlight w:val="yellow"/>
              </w:rPr>
            </w:pPr>
          </w:p>
        </w:tc>
        <w:tc>
          <w:tcPr>
            <w:tcW w:w="1155" w:type="dxa"/>
          </w:tcPr>
          <w:p w14:paraId="379DD06A" w14:textId="0AE85606" w:rsidR="00B4642C" w:rsidRPr="009A3E76" w:rsidRDefault="00B4642C" w:rsidP="3B1FCE5A">
            <w:pPr>
              <w:jc w:val="center"/>
              <w:rPr>
                <w:rFonts w:ascii="Calibri" w:eastAsia="Calibri" w:hAnsi="Calibri" w:cs="Calibri"/>
                <w:color w:val="FF0000"/>
                <w:highlight w:val="yellow"/>
              </w:rPr>
            </w:pPr>
            <w:r w:rsidRPr="3B1FCE5A">
              <w:rPr>
                <w:rFonts w:ascii="Calibri" w:eastAsia="Calibri" w:hAnsi="Calibri" w:cs="Calibri"/>
              </w:rPr>
              <w:t>^</w:t>
            </w:r>
          </w:p>
        </w:tc>
        <w:tc>
          <w:tcPr>
            <w:tcW w:w="3004" w:type="dxa"/>
          </w:tcPr>
          <w:p w14:paraId="3503CC48" w14:textId="7B35BE63" w:rsidR="00B4642C" w:rsidRPr="009A3E76" w:rsidRDefault="00B4642C" w:rsidP="3B1FCE5A">
            <w:pPr>
              <w:spacing w:line="259" w:lineRule="auto"/>
              <w:rPr>
                <w:rFonts w:ascii="Calibri" w:eastAsia="Calibri" w:hAnsi="Calibri" w:cs="Calibri"/>
                <w:color w:val="FF0000"/>
                <w:highlight w:val="yellow"/>
              </w:rPr>
            </w:pPr>
            <w:r w:rsidRPr="009E7D17">
              <w:rPr>
                <w:rFonts w:ascii="Calibri" w:eastAsia="Calibri" w:hAnsi="Calibri" w:cs="Calibri"/>
              </w:rPr>
              <w:t>People with Disabilities Organization</w:t>
            </w:r>
          </w:p>
        </w:tc>
      </w:tr>
      <w:tr w:rsidR="00B4642C" w14:paraId="35D03FB3" w14:textId="77777777" w:rsidTr="00BD3CE4">
        <w:tc>
          <w:tcPr>
            <w:tcW w:w="1065" w:type="dxa"/>
          </w:tcPr>
          <w:p w14:paraId="55C4FB58" w14:textId="4778030C" w:rsidR="00B4642C" w:rsidRDefault="1E9A120A" w:rsidP="3B1FCE5A">
            <w:pPr>
              <w:rPr>
                <w:rFonts w:ascii="Calibri" w:eastAsia="Calibri" w:hAnsi="Calibri" w:cs="Calibri"/>
              </w:rPr>
            </w:pPr>
            <w:r w:rsidRPr="3EFDC374">
              <w:rPr>
                <w:rFonts w:ascii="Calibri" w:eastAsia="Calibri" w:hAnsi="Calibri" w:cs="Calibri"/>
              </w:rPr>
              <w:t>No</w:t>
            </w:r>
          </w:p>
        </w:tc>
        <w:tc>
          <w:tcPr>
            <w:tcW w:w="900" w:type="dxa"/>
          </w:tcPr>
          <w:p w14:paraId="657E6CBB" w14:textId="77777777" w:rsidR="00B4642C" w:rsidRPr="3B1FCE5A" w:rsidRDefault="00B4642C" w:rsidP="3B1FCE5A">
            <w:pPr>
              <w:rPr>
                <w:rFonts w:ascii="Calibri" w:eastAsia="Calibri" w:hAnsi="Calibri" w:cs="Calibri"/>
              </w:rPr>
            </w:pPr>
          </w:p>
        </w:tc>
        <w:tc>
          <w:tcPr>
            <w:tcW w:w="2013" w:type="dxa"/>
          </w:tcPr>
          <w:p w14:paraId="00EB39C9" w14:textId="4AD4EC6A" w:rsidR="00B4642C" w:rsidRPr="00305E24" w:rsidRDefault="00B4642C" w:rsidP="3B1FCE5A">
            <w:pPr>
              <w:rPr>
                <w:rFonts w:ascii="Calibri" w:eastAsia="Calibri" w:hAnsi="Calibri" w:cs="Calibri"/>
              </w:rPr>
            </w:pPr>
            <w:r w:rsidRPr="3B1FCE5A">
              <w:rPr>
                <w:rFonts w:ascii="Calibri" w:eastAsia="Calibri" w:hAnsi="Calibri" w:cs="Calibri"/>
              </w:rPr>
              <w:t>Muzzall, Ron</w:t>
            </w:r>
          </w:p>
        </w:tc>
        <w:tc>
          <w:tcPr>
            <w:tcW w:w="1680" w:type="dxa"/>
          </w:tcPr>
          <w:p w14:paraId="5B148D30" w14:textId="6A40003E" w:rsidR="00B4642C" w:rsidRDefault="00B4642C" w:rsidP="3B1FCE5A">
            <w:pPr>
              <w:rPr>
                <w:rFonts w:ascii="Calibri" w:eastAsia="Calibri" w:hAnsi="Calibri" w:cs="Calibri"/>
              </w:rPr>
            </w:pPr>
            <w:r w:rsidRPr="3B1FCE5A">
              <w:rPr>
                <w:rFonts w:ascii="Calibri" w:eastAsia="Calibri" w:hAnsi="Calibri" w:cs="Calibri"/>
              </w:rPr>
              <w:t>Senator</w:t>
            </w:r>
          </w:p>
        </w:tc>
        <w:tc>
          <w:tcPr>
            <w:tcW w:w="1110" w:type="dxa"/>
          </w:tcPr>
          <w:p w14:paraId="3E795AFB" w14:textId="77777777" w:rsidR="00B4642C" w:rsidRDefault="00B4642C" w:rsidP="3B1FCE5A">
            <w:pPr>
              <w:jc w:val="center"/>
              <w:rPr>
                <w:rFonts w:ascii="Calibri" w:eastAsia="Calibri" w:hAnsi="Calibri" w:cs="Calibri"/>
              </w:rPr>
            </w:pPr>
          </w:p>
        </w:tc>
        <w:tc>
          <w:tcPr>
            <w:tcW w:w="1155" w:type="dxa"/>
          </w:tcPr>
          <w:p w14:paraId="50A42DBE" w14:textId="70ED037D" w:rsidR="00B4642C" w:rsidRDefault="00B4642C" w:rsidP="3B1FCE5A">
            <w:pPr>
              <w:jc w:val="center"/>
              <w:rPr>
                <w:rFonts w:ascii="Calibri" w:eastAsia="Calibri" w:hAnsi="Calibri" w:cs="Calibri"/>
              </w:rPr>
            </w:pPr>
            <w:r w:rsidRPr="3B1FCE5A">
              <w:rPr>
                <w:rFonts w:ascii="Calibri" w:eastAsia="Calibri" w:hAnsi="Calibri" w:cs="Calibri"/>
              </w:rPr>
              <w:t>^</w:t>
            </w:r>
          </w:p>
        </w:tc>
        <w:tc>
          <w:tcPr>
            <w:tcW w:w="3004" w:type="dxa"/>
          </w:tcPr>
          <w:p w14:paraId="457BB4B4" w14:textId="790A34D3" w:rsidR="00B4642C" w:rsidRDefault="00B4642C" w:rsidP="3B1FCE5A">
            <w:pPr>
              <w:spacing w:line="259" w:lineRule="auto"/>
              <w:rPr>
                <w:rFonts w:ascii="Calibri" w:eastAsia="Calibri" w:hAnsi="Calibri" w:cs="Calibri"/>
              </w:rPr>
            </w:pPr>
            <w:r w:rsidRPr="3B1FCE5A">
              <w:rPr>
                <w:rFonts w:ascii="Calibri" w:eastAsia="Calibri" w:hAnsi="Calibri" w:cs="Calibri"/>
              </w:rPr>
              <w:t>Senate (R)</w:t>
            </w:r>
          </w:p>
        </w:tc>
      </w:tr>
      <w:tr w:rsidR="00B4642C" w14:paraId="2A10FCA4" w14:textId="77777777" w:rsidTr="00BD3CE4">
        <w:tc>
          <w:tcPr>
            <w:tcW w:w="1065" w:type="dxa"/>
          </w:tcPr>
          <w:p w14:paraId="03EDBE65" w14:textId="26D1945D" w:rsidR="00B4642C" w:rsidRDefault="16F93FF2" w:rsidP="3B1FCE5A">
            <w:pPr>
              <w:rPr>
                <w:rFonts w:ascii="Calibri" w:eastAsia="Calibri" w:hAnsi="Calibri" w:cs="Calibri"/>
              </w:rPr>
            </w:pPr>
            <w:r w:rsidRPr="3EFDC374">
              <w:rPr>
                <w:rFonts w:ascii="Calibri" w:eastAsia="Calibri" w:hAnsi="Calibri" w:cs="Calibri"/>
              </w:rPr>
              <w:t>Yes</w:t>
            </w:r>
          </w:p>
        </w:tc>
        <w:tc>
          <w:tcPr>
            <w:tcW w:w="900" w:type="dxa"/>
          </w:tcPr>
          <w:p w14:paraId="6B3DF829" w14:textId="77777777" w:rsidR="00B4642C" w:rsidRPr="3B1FCE5A" w:rsidRDefault="00B4642C" w:rsidP="3B1FCE5A">
            <w:pPr>
              <w:rPr>
                <w:rFonts w:ascii="Calibri" w:eastAsia="Calibri" w:hAnsi="Calibri" w:cs="Calibri"/>
              </w:rPr>
            </w:pPr>
          </w:p>
        </w:tc>
        <w:tc>
          <w:tcPr>
            <w:tcW w:w="2013" w:type="dxa"/>
          </w:tcPr>
          <w:p w14:paraId="5725A70E" w14:textId="7DD18DE8" w:rsidR="00B4642C" w:rsidRDefault="00B4642C" w:rsidP="3B1FCE5A">
            <w:pPr>
              <w:rPr>
                <w:rFonts w:ascii="Calibri" w:eastAsia="Calibri" w:hAnsi="Calibri" w:cs="Calibri"/>
              </w:rPr>
            </w:pPr>
            <w:r w:rsidRPr="3B1FCE5A">
              <w:rPr>
                <w:rFonts w:ascii="Calibri" w:eastAsia="Calibri" w:hAnsi="Calibri" w:cs="Calibri"/>
              </w:rPr>
              <w:t>Prieto, Nellie</w:t>
            </w:r>
          </w:p>
        </w:tc>
        <w:tc>
          <w:tcPr>
            <w:tcW w:w="1680" w:type="dxa"/>
          </w:tcPr>
          <w:p w14:paraId="709F62AC" w14:textId="77777777" w:rsidR="00B4642C" w:rsidRDefault="00B4642C" w:rsidP="3B1FCE5A">
            <w:pPr>
              <w:rPr>
                <w:rFonts w:ascii="Calibri" w:eastAsia="Calibri" w:hAnsi="Calibri" w:cs="Calibri"/>
              </w:rPr>
            </w:pPr>
          </w:p>
        </w:tc>
        <w:tc>
          <w:tcPr>
            <w:tcW w:w="1110" w:type="dxa"/>
          </w:tcPr>
          <w:p w14:paraId="354D3D4F" w14:textId="77777777" w:rsidR="00B4642C" w:rsidRDefault="00B4642C" w:rsidP="3B1FCE5A">
            <w:pPr>
              <w:jc w:val="center"/>
              <w:rPr>
                <w:rFonts w:ascii="Calibri" w:eastAsia="Calibri" w:hAnsi="Calibri" w:cs="Calibri"/>
              </w:rPr>
            </w:pPr>
          </w:p>
        </w:tc>
        <w:tc>
          <w:tcPr>
            <w:tcW w:w="1155" w:type="dxa"/>
          </w:tcPr>
          <w:p w14:paraId="1C095FF8" w14:textId="4E281BBA" w:rsidR="00B4642C" w:rsidRDefault="00B4642C" w:rsidP="3B1FCE5A">
            <w:pPr>
              <w:jc w:val="center"/>
              <w:rPr>
                <w:rFonts w:ascii="Calibri" w:eastAsia="Calibri" w:hAnsi="Calibri" w:cs="Calibri"/>
              </w:rPr>
            </w:pPr>
            <w:r w:rsidRPr="3B1FCE5A">
              <w:rPr>
                <w:rFonts w:ascii="Calibri" w:eastAsia="Calibri" w:hAnsi="Calibri" w:cs="Calibri"/>
              </w:rPr>
              <w:t>^</w:t>
            </w:r>
          </w:p>
        </w:tc>
        <w:tc>
          <w:tcPr>
            <w:tcW w:w="3004" w:type="dxa"/>
          </w:tcPr>
          <w:p w14:paraId="292BB98C" w14:textId="22E62722" w:rsidR="00B4642C" w:rsidRDefault="00B4642C" w:rsidP="3B1FCE5A">
            <w:pPr>
              <w:spacing w:line="259" w:lineRule="auto"/>
              <w:rPr>
                <w:rFonts w:ascii="Calibri" w:eastAsia="Calibri" w:hAnsi="Calibri" w:cs="Calibri"/>
              </w:rPr>
            </w:pPr>
            <w:r w:rsidRPr="3B1FCE5A">
              <w:rPr>
                <w:rFonts w:ascii="Calibri" w:eastAsia="Calibri" w:hAnsi="Calibri" w:cs="Calibri"/>
              </w:rPr>
              <w:t>Home Care Worker</w:t>
            </w:r>
          </w:p>
        </w:tc>
      </w:tr>
      <w:tr w:rsidR="00B4642C" w14:paraId="0B5162C1" w14:textId="77777777" w:rsidTr="00BD3CE4">
        <w:tc>
          <w:tcPr>
            <w:tcW w:w="1065" w:type="dxa"/>
          </w:tcPr>
          <w:p w14:paraId="69216F7B" w14:textId="271C3FD5" w:rsidR="00B4642C" w:rsidRDefault="13D4BA5F" w:rsidP="3B1FCE5A">
            <w:pPr>
              <w:rPr>
                <w:rFonts w:ascii="Calibri" w:eastAsia="Calibri" w:hAnsi="Calibri" w:cs="Calibri"/>
              </w:rPr>
            </w:pPr>
            <w:r w:rsidRPr="3EFDC374">
              <w:rPr>
                <w:rFonts w:ascii="Calibri" w:eastAsia="Calibri" w:hAnsi="Calibri" w:cs="Calibri"/>
              </w:rPr>
              <w:t>Yes</w:t>
            </w:r>
          </w:p>
        </w:tc>
        <w:tc>
          <w:tcPr>
            <w:tcW w:w="900" w:type="dxa"/>
          </w:tcPr>
          <w:p w14:paraId="4417D3A0" w14:textId="77777777" w:rsidR="00B4642C" w:rsidRPr="3B1FCE5A" w:rsidRDefault="00B4642C" w:rsidP="3B1FCE5A">
            <w:pPr>
              <w:rPr>
                <w:rFonts w:ascii="Calibri" w:eastAsia="Calibri" w:hAnsi="Calibri" w:cs="Calibri"/>
              </w:rPr>
            </w:pPr>
          </w:p>
        </w:tc>
        <w:tc>
          <w:tcPr>
            <w:tcW w:w="2013" w:type="dxa"/>
          </w:tcPr>
          <w:p w14:paraId="42BEB632" w14:textId="2F78B07F" w:rsidR="00B4642C" w:rsidRPr="00305E24" w:rsidRDefault="00B4642C" w:rsidP="3B1FCE5A">
            <w:pPr>
              <w:rPr>
                <w:rFonts w:ascii="Calibri" w:eastAsia="Calibri" w:hAnsi="Calibri" w:cs="Calibri"/>
              </w:rPr>
            </w:pPr>
            <w:r w:rsidRPr="3B1FCE5A">
              <w:rPr>
                <w:rFonts w:ascii="Calibri" w:eastAsia="Calibri" w:hAnsi="Calibri" w:cs="Calibri"/>
              </w:rPr>
              <w:t>Rector, Bea</w:t>
            </w:r>
          </w:p>
        </w:tc>
        <w:tc>
          <w:tcPr>
            <w:tcW w:w="1680" w:type="dxa"/>
          </w:tcPr>
          <w:p w14:paraId="29608750" w14:textId="6A49CC18" w:rsidR="00B4642C" w:rsidRDefault="00B4642C" w:rsidP="3B1FCE5A">
            <w:pPr>
              <w:spacing w:line="259" w:lineRule="auto"/>
            </w:pPr>
            <w:r w:rsidRPr="3B1FCE5A">
              <w:rPr>
                <w:rFonts w:ascii="Calibri" w:eastAsia="Calibri" w:hAnsi="Calibri" w:cs="Calibri"/>
              </w:rPr>
              <w:t>DSHS Staff</w:t>
            </w:r>
          </w:p>
        </w:tc>
        <w:tc>
          <w:tcPr>
            <w:tcW w:w="1110" w:type="dxa"/>
          </w:tcPr>
          <w:p w14:paraId="7733D828" w14:textId="5E731843" w:rsidR="00B4642C" w:rsidRDefault="00B4642C" w:rsidP="3B1FCE5A">
            <w:pPr>
              <w:jc w:val="center"/>
              <w:rPr>
                <w:rFonts w:ascii="Calibri" w:eastAsia="Calibri" w:hAnsi="Calibri" w:cs="Calibri"/>
              </w:rPr>
            </w:pPr>
            <w:r w:rsidRPr="3B1FCE5A">
              <w:rPr>
                <w:rFonts w:ascii="Calibri" w:eastAsia="Calibri" w:hAnsi="Calibri" w:cs="Calibri"/>
              </w:rPr>
              <w:t>*</w:t>
            </w:r>
          </w:p>
        </w:tc>
        <w:tc>
          <w:tcPr>
            <w:tcW w:w="1155" w:type="dxa"/>
          </w:tcPr>
          <w:p w14:paraId="1AF87D68" w14:textId="77777777" w:rsidR="00B4642C" w:rsidRDefault="00B4642C" w:rsidP="3B1FCE5A">
            <w:pPr>
              <w:jc w:val="center"/>
              <w:rPr>
                <w:rFonts w:ascii="Calibri" w:eastAsia="Calibri" w:hAnsi="Calibri" w:cs="Calibri"/>
              </w:rPr>
            </w:pPr>
          </w:p>
        </w:tc>
        <w:tc>
          <w:tcPr>
            <w:tcW w:w="3004" w:type="dxa"/>
          </w:tcPr>
          <w:p w14:paraId="49EFB075" w14:textId="539E836E" w:rsidR="00B4642C" w:rsidRDefault="00B4642C" w:rsidP="3B1FCE5A">
            <w:pPr>
              <w:spacing w:line="259" w:lineRule="auto"/>
              <w:rPr>
                <w:rFonts w:ascii="Calibri" w:eastAsia="Calibri" w:hAnsi="Calibri" w:cs="Calibri"/>
              </w:rPr>
            </w:pPr>
            <w:r w:rsidRPr="3B1FCE5A">
              <w:rPr>
                <w:rFonts w:ascii="Calibri" w:eastAsia="Calibri" w:hAnsi="Calibri" w:cs="Calibri"/>
              </w:rPr>
              <w:t xml:space="preserve">DSHS Rep. </w:t>
            </w:r>
          </w:p>
        </w:tc>
      </w:tr>
      <w:tr w:rsidR="00B4642C" w:rsidRPr="009A3E76" w14:paraId="518D4E4B" w14:textId="77777777" w:rsidTr="00BD3CE4">
        <w:tc>
          <w:tcPr>
            <w:tcW w:w="1065" w:type="dxa"/>
          </w:tcPr>
          <w:p w14:paraId="5A70E4A7" w14:textId="63235DED" w:rsidR="00B4642C" w:rsidRPr="00A81C0A" w:rsidRDefault="7844F490" w:rsidP="3EFDC374">
            <w:pPr>
              <w:rPr>
                <w:rFonts w:ascii="Calibri" w:eastAsia="Calibri" w:hAnsi="Calibri" w:cs="Calibri"/>
              </w:rPr>
            </w:pPr>
            <w:r w:rsidRPr="3EFDC374">
              <w:rPr>
                <w:rFonts w:ascii="Calibri" w:eastAsia="Calibri" w:hAnsi="Calibri" w:cs="Calibri"/>
              </w:rPr>
              <w:t>Yes</w:t>
            </w:r>
          </w:p>
        </w:tc>
        <w:tc>
          <w:tcPr>
            <w:tcW w:w="900" w:type="dxa"/>
          </w:tcPr>
          <w:p w14:paraId="0B54D3EC" w14:textId="77777777" w:rsidR="00B4642C" w:rsidRPr="003959EC" w:rsidRDefault="00B4642C" w:rsidP="3B1FCE5A">
            <w:pPr>
              <w:rPr>
                <w:rFonts w:ascii="Calibri" w:eastAsia="Calibri" w:hAnsi="Calibri" w:cs="Calibri"/>
              </w:rPr>
            </w:pPr>
          </w:p>
        </w:tc>
        <w:tc>
          <w:tcPr>
            <w:tcW w:w="2013" w:type="dxa"/>
          </w:tcPr>
          <w:p w14:paraId="3800CD62" w14:textId="30E3682B" w:rsidR="00B4642C" w:rsidRPr="009A3E76" w:rsidRDefault="009B5FCB" w:rsidP="3B1FCE5A">
            <w:pPr>
              <w:rPr>
                <w:rFonts w:ascii="Calibri" w:eastAsia="Calibri" w:hAnsi="Calibri" w:cs="Calibri"/>
                <w:color w:val="FF0000"/>
                <w:highlight w:val="yellow"/>
              </w:rPr>
            </w:pPr>
            <w:r>
              <w:rPr>
                <w:rFonts w:ascii="Calibri" w:eastAsia="Calibri" w:hAnsi="Calibri" w:cs="Calibri"/>
              </w:rPr>
              <w:t>Reed, Charl</w:t>
            </w:r>
            <w:r w:rsidR="00F12A06">
              <w:rPr>
                <w:rFonts w:ascii="Calibri" w:eastAsia="Calibri" w:hAnsi="Calibri" w:cs="Calibri"/>
              </w:rPr>
              <w:t>es</w:t>
            </w:r>
          </w:p>
        </w:tc>
        <w:tc>
          <w:tcPr>
            <w:tcW w:w="1680" w:type="dxa"/>
          </w:tcPr>
          <w:p w14:paraId="11D405F7" w14:textId="0740DDF4" w:rsidR="00B4642C" w:rsidRPr="009A3E76" w:rsidRDefault="00B4642C" w:rsidP="3B1FCE5A">
            <w:pPr>
              <w:rPr>
                <w:rFonts w:ascii="Calibri" w:eastAsia="Calibri" w:hAnsi="Calibri" w:cs="Calibri"/>
                <w:color w:val="FF0000"/>
              </w:rPr>
            </w:pPr>
            <w:r w:rsidRPr="003959EC">
              <w:rPr>
                <w:rFonts w:ascii="Calibri" w:eastAsia="Calibri" w:hAnsi="Calibri" w:cs="Calibri"/>
              </w:rPr>
              <w:t>Chairperson</w:t>
            </w:r>
          </w:p>
        </w:tc>
        <w:tc>
          <w:tcPr>
            <w:tcW w:w="1110" w:type="dxa"/>
          </w:tcPr>
          <w:p w14:paraId="0DF594A6" w14:textId="77777777" w:rsidR="00B4642C" w:rsidRPr="009A3E76" w:rsidRDefault="00B4642C" w:rsidP="3B1FCE5A">
            <w:pPr>
              <w:jc w:val="center"/>
              <w:rPr>
                <w:rFonts w:ascii="Calibri" w:eastAsia="Calibri" w:hAnsi="Calibri" w:cs="Calibri"/>
                <w:color w:val="FF0000"/>
              </w:rPr>
            </w:pPr>
          </w:p>
        </w:tc>
        <w:tc>
          <w:tcPr>
            <w:tcW w:w="1155" w:type="dxa"/>
          </w:tcPr>
          <w:p w14:paraId="21545576" w14:textId="77777777" w:rsidR="00B4642C" w:rsidRPr="009A3E76" w:rsidRDefault="00B4642C" w:rsidP="3B1FCE5A">
            <w:pPr>
              <w:jc w:val="center"/>
              <w:rPr>
                <w:rFonts w:ascii="Calibri" w:eastAsia="Calibri" w:hAnsi="Calibri" w:cs="Calibri"/>
                <w:color w:val="FF0000"/>
              </w:rPr>
            </w:pPr>
          </w:p>
        </w:tc>
        <w:tc>
          <w:tcPr>
            <w:tcW w:w="3004" w:type="dxa"/>
          </w:tcPr>
          <w:p w14:paraId="3B5F4956" w14:textId="7350FB86" w:rsidR="00B4642C" w:rsidRPr="009A3E76" w:rsidRDefault="00B4642C" w:rsidP="3B1FCE5A">
            <w:pPr>
              <w:spacing w:line="259" w:lineRule="auto"/>
              <w:rPr>
                <w:rFonts w:ascii="Calibri" w:eastAsia="Calibri" w:hAnsi="Calibri" w:cs="Calibri"/>
                <w:color w:val="FF0000"/>
              </w:rPr>
            </w:pPr>
          </w:p>
        </w:tc>
      </w:tr>
      <w:tr w:rsidR="00B4642C" w14:paraId="516D7C14" w14:textId="77777777" w:rsidTr="00BD3CE4">
        <w:tc>
          <w:tcPr>
            <w:tcW w:w="1065" w:type="dxa"/>
          </w:tcPr>
          <w:p w14:paraId="54662E98" w14:textId="3335DBA1" w:rsidR="00B4642C" w:rsidRDefault="2716F717" w:rsidP="3B1FCE5A">
            <w:pPr>
              <w:rPr>
                <w:rFonts w:ascii="Calibri" w:eastAsia="Calibri" w:hAnsi="Calibri" w:cs="Calibri"/>
              </w:rPr>
            </w:pPr>
            <w:r w:rsidRPr="3EFDC374">
              <w:rPr>
                <w:rFonts w:ascii="Calibri" w:eastAsia="Calibri" w:hAnsi="Calibri" w:cs="Calibri"/>
              </w:rPr>
              <w:t>Yes</w:t>
            </w:r>
          </w:p>
        </w:tc>
        <w:tc>
          <w:tcPr>
            <w:tcW w:w="900" w:type="dxa"/>
          </w:tcPr>
          <w:p w14:paraId="38168234" w14:textId="77777777" w:rsidR="00B4642C" w:rsidRPr="3B1FCE5A" w:rsidRDefault="00B4642C" w:rsidP="3B1FCE5A">
            <w:pPr>
              <w:rPr>
                <w:rFonts w:ascii="Calibri" w:eastAsia="Calibri" w:hAnsi="Calibri" w:cs="Calibri"/>
              </w:rPr>
            </w:pPr>
          </w:p>
        </w:tc>
        <w:tc>
          <w:tcPr>
            <w:tcW w:w="2013" w:type="dxa"/>
          </w:tcPr>
          <w:p w14:paraId="6F165CAD" w14:textId="44096939" w:rsidR="00B4642C" w:rsidRPr="00305E24" w:rsidRDefault="00B4642C" w:rsidP="3B1FCE5A">
            <w:pPr>
              <w:rPr>
                <w:rFonts w:ascii="Calibri" w:eastAsia="Calibri" w:hAnsi="Calibri" w:cs="Calibri"/>
              </w:rPr>
            </w:pPr>
            <w:r w:rsidRPr="3B1FCE5A">
              <w:rPr>
                <w:rFonts w:ascii="Calibri" w:eastAsia="Calibri" w:hAnsi="Calibri" w:cs="Calibri"/>
              </w:rPr>
              <w:t xml:space="preserve">Schlesselman, Diana </w:t>
            </w:r>
          </w:p>
        </w:tc>
        <w:tc>
          <w:tcPr>
            <w:tcW w:w="1680" w:type="dxa"/>
          </w:tcPr>
          <w:p w14:paraId="47EE426C" w14:textId="3030196A" w:rsidR="00B4642C" w:rsidRDefault="00B4642C" w:rsidP="3B1FCE5A">
            <w:pPr>
              <w:rPr>
                <w:rFonts w:ascii="Calibri" w:eastAsia="Calibri" w:hAnsi="Calibri" w:cs="Calibri"/>
              </w:rPr>
            </w:pPr>
            <w:r w:rsidRPr="3B1FCE5A">
              <w:rPr>
                <w:rFonts w:ascii="Calibri" w:eastAsia="Calibri" w:hAnsi="Calibri" w:cs="Calibri"/>
              </w:rPr>
              <w:t>DSHS Staff</w:t>
            </w:r>
          </w:p>
        </w:tc>
        <w:tc>
          <w:tcPr>
            <w:tcW w:w="1110" w:type="dxa"/>
          </w:tcPr>
          <w:p w14:paraId="1A770087" w14:textId="77777777" w:rsidR="00B4642C" w:rsidRDefault="00B4642C" w:rsidP="3B1FCE5A">
            <w:pPr>
              <w:jc w:val="center"/>
              <w:rPr>
                <w:rFonts w:ascii="Calibri" w:eastAsia="Calibri" w:hAnsi="Calibri" w:cs="Calibri"/>
              </w:rPr>
            </w:pPr>
          </w:p>
        </w:tc>
        <w:tc>
          <w:tcPr>
            <w:tcW w:w="1155" w:type="dxa"/>
          </w:tcPr>
          <w:p w14:paraId="625C05F8" w14:textId="77777777" w:rsidR="00B4642C" w:rsidRDefault="00B4642C" w:rsidP="3B1FCE5A">
            <w:pPr>
              <w:jc w:val="center"/>
              <w:rPr>
                <w:rFonts w:ascii="Calibri" w:eastAsia="Calibri" w:hAnsi="Calibri" w:cs="Calibri"/>
              </w:rPr>
            </w:pPr>
          </w:p>
        </w:tc>
        <w:tc>
          <w:tcPr>
            <w:tcW w:w="3004" w:type="dxa"/>
          </w:tcPr>
          <w:p w14:paraId="7F5DED81" w14:textId="77777777" w:rsidR="00B4642C" w:rsidRDefault="00B4642C" w:rsidP="3B1FCE5A">
            <w:pPr>
              <w:spacing w:line="259" w:lineRule="auto"/>
              <w:rPr>
                <w:rFonts w:ascii="Calibri" w:eastAsia="Calibri" w:hAnsi="Calibri" w:cs="Calibri"/>
              </w:rPr>
            </w:pPr>
          </w:p>
        </w:tc>
      </w:tr>
      <w:tr w:rsidR="00B4642C" w14:paraId="364DBAE9" w14:textId="77777777" w:rsidTr="00BD3CE4">
        <w:tc>
          <w:tcPr>
            <w:tcW w:w="1065" w:type="dxa"/>
          </w:tcPr>
          <w:p w14:paraId="64D734FD" w14:textId="7F392335" w:rsidR="00B4642C" w:rsidRDefault="30FD9AF5" w:rsidP="3B1FCE5A">
            <w:pPr>
              <w:rPr>
                <w:rFonts w:ascii="Calibri" w:eastAsia="Calibri" w:hAnsi="Calibri" w:cs="Calibri"/>
              </w:rPr>
            </w:pPr>
            <w:r w:rsidRPr="3EFDC374">
              <w:rPr>
                <w:rFonts w:ascii="Calibri" w:eastAsia="Calibri" w:hAnsi="Calibri" w:cs="Calibri"/>
              </w:rPr>
              <w:t>No</w:t>
            </w:r>
          </w:p>
        </w:tc>
        <w:tc>
          <w:tcPr>
            <w:tcW w:w="900" w:type="dxa"/>
          </w:tcPr>
          <w:p w14:paraId="09FF7BD6" w14:textId="77777777" w:rsidR="00B4642C" w:rsidRPr="3B1FCE5A" w:rsidRDefault="00B4642C" w:rsidP="3B1FCE5A">
            <w:pPr>
              <w:rPr>
                <w:rFonts w:ascii="Calibri" w:eastAsia="Calibri" w:hAnsi="Calibri" w:cs="Calibri"/>
              </w:rPr>
            </w:pPr>
          </w:p>
        </w:tc>
        <w:tc>
          <w:tcPr>
            <w:tcW w:w="2013" w:type="dxa"/>
          </w:tcPr>
          <w:p w14:paraId="2F18C127" w14:textId="35409777" w:rsidR="00B4642C" w:rsidRPr="00305E24" w:rsidRDefault="00B4642C" w:rsidP="3B1FCE5A">
            <w:pPr>
              <w:rPr>
                <w:rFonts w:ascii="Calibri" w:eastAsia="Calibri" w:hAnsi="Calibri" w:cs="Calibri"/>
              </w:rPr>
            </w:pPr>
            <w:r w:rsidRPr="3B1FCE5A">
              <w:rPr>
                <w:rFonts w:ascii="Calibri" w:eastAsia="Calibri" w:hAnsi="Calibri" w:cs="Calibri"/>
              </w:rPr>
              <w:t>Tharinger, Steve</w:t>
            </w:r>
          </w:p>
        </w:tc>
        <w:tc>
          <w:tcPr>
            <w:tcW w:w="1680" w:type="dxa"/>
          </w:tcPr>
          <w:p w14:paraId="63B6B694" w14:textId="0717B1A9" w:rsidR="00B4642C" w:rsidRDefault="00B4642C" w:rsidP="3B1FCE5A">
            <w:pPr>
              <w:rPr>
                <w:rFonts w:ascii="Calibri" w:eastAsia="Calibri" w:hAnsi="Calibri" w:cs="Calibri"/>
              </w:rPr>
            </w:pPr>
            <w:r w:rsidRPr="3B1FCE5A">
              <w:rPr>
                <w:rFonts w:ascii="Calibri" w:eastAsia="Calibri" w:hAnsi="Calibri" w:cs="Calibri"/>
              </w:rPr>
              <w:t>Representative</w:t>
            </w:r>
          </w:p>
        </w:tc>
        <w:tc>
          <w:tcPr>
            <w:tcW w:w="1110" w:type="dxa"/>
          </w:tcPr>
          <w:p w14:paraId="73873B8E" w14:textId="77777777" w:rsidR="00B4642C" w:rsidRDefault="00B4642C" w:rsidP="3B1FCE5A">
            <w:pPr>
              <w:jc w:val="center"/>
              <w:rPr>
                <w:rFonts w:ascii="Calibri" w:eastAsia="Calibri" w:hAnsi="Calibri" w:cs="Calibri"/>
              </w:rPr>
            </w:pPr>
          </w:p>
        </w:tc>
        <w:tc>
          <w:tcPr>
            <w:tcW w:w="1155" w:type="dxa"/>
          </w:tcPr>
          <w:p w14:paraId="2604B717" w14:textId="1474F6CB" w:rsidR="00B4642C" w:rsidRDefault="00B4642C" w:rsidP="3B1FCE5A">
            <w:pPr>
              <w:jc w:val="center"/>
              <w:rPr>
                <w:rFonts w:ascii="Calibri" w:eastAsia="Calibri" w:hAnsi="Calibri" w:cs="Calibri"/>
              </w:rPr>
            </w:pPr>
            <w:r w:rsidRPr="3B1FCE5A">
              <w:rPr>
                <w:rFonts w:ascii="Calibri" w:eastAsia="Calibri" w:hAnsi="Calibri" w:cs="Calibri"/>
              </w:rPr>
              <w:t>^</w:t>
            </w:r>
          </w:p>
        </w:tc>
        <w:tc>
          <w:tcPr>
            <w:tcW w:w="3004" w:type="dxa"/>
          </w:tcPr>
          <w:p w14:paraId="1DF0B49D" w14:textId="5F7543C7" w:rsidR="00B4642C" w:rsidRDefault="00B4642C" w:rsidP="3B1FCE5A">
            <w:pPr>
              <w:spacing w:line="259" w:lineRule="auto"/>
              <w:rPr>
                <w:rFonts w:ascii="Calibri" w:eastAsia="Calibri" w:hAnsi="Calibri" w:cs="Calibri"/>
              </w:rPr>
            </w:pPr>
            <w:r w:rsidRPr="3B1FCE5A">
              <w:rPr>
                <w:rFonts w:ascii="Calibri" w:eastAsia="Calibri" w:hAnsi="Calibri" w:cs="Calibri"/>
              </w:rPr>
              <w:t>House of Representatives (D)</w:t>
            </w:r>
          </w:p>
        </w:tc>
      </w:tr>
      <w:tr w:rsidR="006F44DB" w14:paraId="533B7165" w14:textId="77777777" w:rsidTr="00BD3CE4">
        <w:tc>
          <w:tcPr>
            <w:tcW w:w="10927" w:type="dxa"/>
            <w:gridSpan w:val="7"/>
          </w:tcPr>
          <w:p w14:paraId="4D4B692E" w14:textId="77777777" w:rsidR="006F44DB" w:rsidRPr="00010796" w:rsidRDefault="006F44DB" w:rsidP="006F44DB">
            <w:pPr>
              <w:rPr>
                <w:rFonts w:ascii="Calibri" w:eastAsia="Calibri" w:hAnsi="Calibri" w:cs="Calibri"/>
                <w:u w:val="single"/>
              </w:rPr>
            </w:pPr>
            <w:r w:rsidRPr="00010796">
              <w:rPr>
                <w:rFonts w:ascii="Calibri" w:eastAsia="Calibri" w:hAnsi="Calibri" w:cs="Calibri"/>
                <w:u w:val="single"/>
              </w:rPr>
              <w:t>Other Attendees</w:t>
            </w:r>
          </w:p>
          <w:p w14:paraId="610EF921" w14:textId="77777777" w:rsidR="006F44DB" w:rsidRPr="001A2918" w:rsidRDefault="006F44DB" w:rsidP="006F44DB">
            <w:pPr>
              <w:pStyle w:val="ListParagraph"/>
              <w:numPr>
                <w:ilvl w:val="0"/>
                <w:numId w:val="15"/>
              </w:numPr>
              <w:rPr>
                <w:rFonts w:ascii="Calibri" w:eastAsia="Calibri" w:hAnsi="Calibri" w:cs="Calibri"/>
              </w:rPr>
            </w:pPr>
            <w:r w:rsidRPr="001A2918">
              <w:rPr>
                <w:rFonts w:ascii="Calibri" w:eastAsia="Calibri" w:hAnsi="Calibri" w:cs="Calibri"/>
              </w:rPr>
              <w:t>Online Guests</w:t>
            </w:r>
          </w:p>
          <w:p w14:paraId="31C1C65C" w14:textId="77777777" w:rsidR="007E7F20" w:rsidRDefault="006F44DB" w:rsidP="007E7F20">
            <w:pPr>
              <w:pStyle w:val="ListParagraph"/>
              <w:numPr>
                <w:ilvl w:val="0"/>
                <w:numId w:val="15"/>
              </w:numPr>
              <w:rPr>
                <w:rFonts w:ascii="Calibri" w:eastAsia="Calibri" w:hAnsi="Calibri" w:cs="Calibri"/>
              </w:rPr>
            </w:pPr>
            <w:r w:rsidRPr="3EFDC374">
              <w:rPr>
                <w:rFonts w:ascii="Calibri" w:eastAsia="Calibri" w:hAnsi="Calibri" w:cs="Calibri"/>
              </w:rPr>
              <w:t>In-room guests</w:t>
            </w:r>
          </w:p>
          <w:p w14:paraId="086EA28B" w14:textId="007AAA2D" w:rsidR="72B6CE86" w:rsidRDefault="72B6CE86" w:rsidP="3EFDC374">
            <w:pPr>
              <w:pStyle w:val="ListParagraph"/>
              <w:numPr>
                <w:ilvl w:val="0"/>
                <w:numId w:val="15"/>
              </w:numPr>
              <w:rPr>
                <w:rFonts w:ascii="Calibri" w:eastAsia="Calibri" w:hAnsi="Calibri" w:cs="Calibri"/>
              </w:rPr>
            </w:pPr>
            <w:r w:rsidRPr="3EFDC374">
              <w:rPr>
                <w:rFonts w:ascii="Calibri" w:eastAsia="Calibri" w:hAnsi="Calibri" w:cs="Calibri"/>
              </w:rPr>
              <w:t>Merissa Clyde, SEIU</w:t>
            </w:r>
          </w:p>
          <w:p w14:paraId="41124108" w14:textId="1758C6A3" w:rsidR="72B6CE86" w:rsidRDefault="72B6CE86" w:rsidP="3EFDC374">
            <w:pPr>
              <w:pStyle w:val="ListParagraph"/>
              <w:numPr>
                <w:ilvl w:val="0"/>
                <w:numId w:val="15"/>
              </w:numPr>
              <w:rPr>
                <w:rFonts w:ascii="Calibri" w:eastAsia="Calibri" w:hAnsi="Calibri" w:cs="Calibri"/>
              </w:rPr>
            </w:pPr>
            <w:r w:rsidRPr="3EFDC374">
              <w:rPr>
                <w:rFonts w:ascii="Calibri" w:eastAsia="Calibri" w:hAnsi="Calibri" w:cs="Calibri"/>
              </w:rPr>
              <w:t>Lina Stepick, PHI</w:t>
            </w:r>
          </w:p>
          <w:p w14:paraId="29639C4E" w14:textId="63C1A924" w:rsidR="72B6CE86" w:rsidRDefault="72B6CE86" w:rsidP="3EFDC374">
            <w:pPr>
              <w:pStyle w:val="ListParagraph"/>
              <w:numPr>
                <w:ilvl w:val="0"/>
                <w:numId w:val="15"/>
              </w:numPr>
              <w:rPr>
                <w:rFonts w:ascii="Calibri" w:eastAsia="Calibri" w:hAnsi="Calibri" w:cs="Calibri"/>
              </w:rPr>
            </w:pPr>
            <w:r w:rsidRPr="3EFDC374">
              <w:rPr>
                <w:rFonts w:ascii="Calibri" w:eastAsia="Calibri" w:hAnsi="Calibri" w:cs="Calibri"/>
              </w:rPr>
              <w:t xml:space="preserve">Sahar </w:t>
            </w:r>
            <w:proofErr w:type="spellStart"/>
            <w:r w:rsidRPr="3EFDC374">
              <w:rPr>
                <w:rFonts w:ascii="Calibri" w:eastAsia="Calibri" w:hAnsi="Calibri" w:cs="Calibri"/>
              </w:rPr>
              <w:t>Banijamali</w:t>
            </w:r>
            <w:proofErr w:type="spellEnd"/>
            <w:r w:rsidRPr="3EFDC374">
              <w:rPr>
                <w:rFonts w:ascii="Calibri" w:eastAsia="Calibri" w:hAnsi="Calibri" w:cs="Calibri"/>
              </w:rPr>
              <w:t>, SEIU 775 Benefits Group</w:t>
            </w:r>
          </w:p>
          <w:p w14:paraId="461E9E7F" w14:textId="0B71C67A" w:rsidR="72B6CE86" w:rsidRDefault="72B6CE86" w:rsidP="3EFDC374">
            <w:pPr>
              <w:pStyle w:val="ListParagraph"/>
              <w:numPr>
                <w:ilvl w:val="0"/>
                <w:numId w:val="15"/>
              </w:numPr>
              <w:rPr>
                <w:rFonts w:ascii="Calibri" w:eastAsia="Calibri" w:hAnsi="Calibri" w:cs="Calibri"/>
              </w:rPr>
            </w:pPr>
            <w:r w:rsidRPr="3EFDC374">
              <w:rPr>
                <w:rFonts w:ascii="Calibri" w:eastAsia="Calibri" w:hAnsi="Calibri" w:cs="Calibri"/>
              </w:rPr>
              <w:t>Laura Reding, SEIU</w:t>
            </w:r>
          </w:p>
          <w:p w14:paraId="5DA2AA42" w14:textId="27A93D18" w:rsidR="72B6CE86" w:rsidRDefault="72B6CE86" w:rsidP="3EFDC374">
            <w:pPr>
              <w:pStyle w:val="ListParagraph"/>
              <w:numPr>
                <w:ilvl w:val="0"/>
                <w:numId w:val="15"/>
              </w:numPr>
              <w:rPr>
                <w:rFonts w:ascii="Calibri" w:eastAsia="Calibri" w:hAnsi="Calibri" w:cs="Calibri"/>
              </w:rPr>
            </w:pPr>
            <w:r w:rsidRPr="3EFDC374">
              <w:rPr>
                <w:rFonts w:ascii="Calibri" w:eastAsia="Calibri" w:hAnsi="Calibri" w:cs="Calibri"/>
              </w:rPr>
              <w:t>Christina Johansen, SEIU 775 Benefits Group</w:t>
            </w:r>
          </w:p>
          <w:p w14:paraId="3EBEE887" w14:textId="7A483454" w:rsidR="72B6CE86" w:rsidRDefault="72B6CE86" w:rsidP="3EFDC374">
            <w:pPr>
              <w:pStyle w:val="ListParagraph"/>
              <w:numPr>
                <w:ilvl w:val="0"/>
                <w:numId w:val="15"/>
              </w:numPr>
              <w:rPr>
                <w:rFonts w:ascii="Calibri" w:eastAsia="Calibri" w:hAnsi="Calibri" w:cs="Calibri"/>
              </w:rPr>
            </w:pPr>
            <w:r w:rsidRPr="3EFDC374">
              <w:rPr>
                <w:rFonts w:ascii="Calibri" w:eastAsia="Calibri" w:hAnsi="Calibri" w:cs="Calibri"/>
              </w:rPr>
              <w:t xml:space="preserve">Galen Li, </w:t>
            </w:r>
            <w:proofErr w:type="spellStart"/>
            <w:r w:rsidRPr="3EFDC374">
              <w:rPr>
                <w:rFonts w:ascii="Calibri" w:eastAsia="Calibri" w:hAnsi="Calibri" w:cs="Calibri"/>
              </w:rPr>
              <w:t>Dimartino</w:t>
            </w:r>
            <w:proofErr w:type="spellEnd"/>
            <w:r w:rsidRPr="3EFDC374">
              <w:rPr>
                <w:rFonts w:ascii="Calibri" w:eastAsia="Calibri" w:hAnsi="Calibri" w:cs="Calibri"/>
              </w:rPr>
              <w:t xml:space="preserve"> Associates</w:t>
            </w:r>
          </w:p>
          <w:p w14:paraId="3E45325D" w14:textId="6106651F" w:rsidR="72B6CE86" w:rsidRDefault="72B6CE86" w:rsidP="3EFDC374">
            <w:pPr>
              <w:pStyle w:val="ListParagraph"/>
              <w:numPr>
                <w:ilvl w:val="0"/>
                <w:numId w:val="15"/>
              </w:numPr>
              <w:rPr>
                <w:rFonts w:ascii="Calibri" w:eastAsia="Calibri" w:hAnsi="Calibri" w:cs="Calibri"/>
              </w:rPr>
            </w:pPr>
            <w:r w:rsidRPr="3EFDC374">
              <w:rPr>
                <w:rFonts w:ascii="Calibri" w:eastAsia="Calibri" w:hAnsi="Calibri" w:cs="Calibri"/>
              </w:rPr>
              <w:t>Kelly Blodgett, Agency Provider</w:t>
            </w:r>
          </w:p>
          <w:p w14:paraId="4187A281" w14:textId="668D1C79" w:rsidR="72B6CE86" w:rsidRDefault="72B6CE86" w:rsidP="3EFDC374">
            <w:pPr>
              <w:pStyle w:val="ListParagraph"/>
              <w:numPr>
                <w:ilvl w:val="0"/>
                <w:numId w:val="15"/>
              </w:numPr>
              <w:rPr>
                <w:rFonts w:ascii="Calibri" w:eastAsia="Calibri" w:hAnsi="Calibri" w:cs="Calibri"/>
              </w:rPr>
            </w:pPr>
            <w:r w:rsidRPr="3EFDC374">
              <w:rPr>
                <w:rFonts w:ascii="Calibri" w:eastAsia="Calibri" w:hAnsi="Calibri" w:cs="Calibri"/>
              </w:rPr>
              <w:t>Virginia Alvarez, Individual Provider</w:t>
            </w:r>
          </w:p>
          <w:p w14:paraId="7345AE45" w14:textId="660F6C52" w:rsidR="00306D80" w:rsidRPr="004E6957" w:rsidRDefault="00306D80" w:rsidP="004E6957">
            <w:pPr>
              <w:rPr>
                <w:rFonts w:ascii="Calibri" w:eastAsia="Calibri" w:hAnsi="Calibri" w:cs="Calibri"/>
              </w:rPr>
            </w:pPr>
          </w:p>
        </w:tc>
      </w:tr>
      <w:tr w:rsidR="00D13D8A" w14:paraId="0DC2C7DC" w14:textId="77777777" w:rsidTr="00BD3CE4">
        <w:tc>
          <w:tcPr>
            <w:tcW w:w="10927" w:type="dxa"/>
            <w:gridSpan w:val="7"/>
          </w:tcPr>
          <w:p w14:paraId="7C6A5F86" w14:textId="77777777" w:rsidR="00010796" w:rsidRDefault="00010796" w:rsidP="0001079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u w:val="single"/>
              </w:rPr>
              <w:lastRenderedPageBreak/>
              <w:t>Meeting Links</w:t>
            </w:r>
            <w:r>
              <w:rPr>
                <w:rStyle w:val="eop"/>
                <w:rFonts w:ascii="Calibri" w:hAnsi="Calibri" w:cs="Calibri"/>
                <w:sz w:val="22"/>
                <w:szCs w:val="22"/>
              </w:rPr>
              <w:t> </w:t>
            </w:r>
          </w:p>
          <w:p w14:paraId="17DFA213" w14:textId="77777777" w:rsidR="00010796" w:rsidRDefault="00010796" w:rsidP="00BE734F">
            <w:pPr>
              <w:pStyle w:val="paragraph"/>
              <w:numPr>
                <w:ilvl w:val="0"/>
                <w:numId w:val="19"/>
              </w:numPr>
              <w:spacing w:before="0" w:beforeAutospacing="0" w:after="0" w:afterAutospacing="0"/>
              <w:ind w:left="428" w:firstLine="0"/>
              <w:textAlignment w:val="baseline"/>
              <w:rPr>
                <w:rFonts w:ascii="Calibri" w:hAnsi="Calibri" w:cs="Calibri"/>
                <w:sz w:val="22"/>
                <w:szCs w:val="22"/>
              </w:rPr>
            </w:pPr>
            <w:r>
              <w:rPr>
                <w:rStyle w:val="normaltextrun"/>
                <w:rFonts w:ascii="Calibri" w:hAnsi="Calibri" w:cs="Calibri"/>
                <w:sz w:val="22"/>
                <w:szCs w:val="22"/>
              </w:rPr>
              <w:t xml:space="preserve">Rate Setting Board </w:t>
            </w:r>
            <w:hyperlink r:id="rId12" w:tgtFrame="_blank" w:history="1">
              <w:r>
                <w:rPr>
                  <w:rStyle w:val="normaltextrun"/>
                  <w:rFonts w:ascii="Calibri" w:hAnsi="Calibri" w:cs="Calibri"/>
                  <w:color w:val="0563C1"/>
                  <w:sz w:val="22"/>
                  <w:szCs w:val="22"/>
                  <w:u w:val="single"/>
                </w:rPr>
                <w:t>Consumer Directed Employer Rate Setting Board | DSHS (wa.gov)</w:t>
              </w:r>
            </w:hyperlink>
            <w:r>
              <w:rPr>
                <w:rStyle w:val="eop"/>
                <w:rFonts w:ascii="Calibri" w:hAnsi="Calibri" w:cs="Calibri"/>
                <w:sz w:val="22"/>
                <w:szCs w:val="22"/>
              </w:rPr>
              <w:t> </w:t>
            </w:r>
          </w:p>
          <w:p w14:paraId="444A6241" w14:textId="77777777" w:rsidR="00BE734F" w:rsidRPr="00BE734F" w:rsidRDefault="00010796" w:rsidP="00BE734F">
            <w:pPr>
              <w:pStyle w:val="paragraph"/>
              <w:numPr>
                <w:ilvl w:val="0"/>
                <w:numId w:val="19"/>
              </w:numPr>
              <w:spacing w:before="0" w:beforeAutospacing="0" w:after="0" w:afterAutospacing="0"/>
              <w:ind w:left="428" w:firstLine="0"/>
              <w:textAlignment w:val="baseline"/>
              <w:rPr>
                <w:rFonts w:ascii="Calibri" w:hAnsi="Calibri" w:cs="Calibri"/>
                <w:sz w:val="22"/>
                <w:szCs w:val="22"/>
              </w:rPr>
            </w:pPr>
            <w:r>
              <w:rPr>
                <w:rStyle w:val="normaltextrun"/>
                <w:rFonts w:ascii="Calibri" w:hAnsi="Calibri" w:cs="Calibri"/>
                <w:sz w:val="22"/>
                <w:szCs w:val="22"/>
              </w:rPr>
              <w:t>Open Public Meetings Act (OPMA)</w:t>
            </w:r>
            <w:r>
              <w:rPr>
                <w:rStyle w:val="eop"/>
                <w:rFonts w:ascii="Calibri" w:hAnsi="Calibri" w:cs="Calibri"/>
                <w:sz w:val="22"/>
                <w:szCs w:val="22"/>
              </w:rPr>
              <w:t> </w:t>
            </w:r>
          </w:p>
          <w:p w14:paraId="0F2A4DA7" w14:textId="77777777" w:rsidR="00B14AF4" w:rsidRPr="00B14AF4" w:rsidRDefault="003F7FB0" w:rsidP="00B14AF4">
            <w:pPr>
              <w:pStyle w:val="paragraph"/>
              <w:numPr>
                <w:ilvl w:val="0"/>
                <w:numId w:val="28"/>
              </w:numPr>
              <w:tabs>
                <w:tab w:val="clear" w:pos="720"/>
                <w:tab w:val="num" w:pos="1238"/>
              </w:tabs>
              <w:spacing w:before="0" w:beforeAutospacing="0" w:after="0" w:afterAutospacing="0"/>
              <w:ind w:left="1148"/>
              <w:textAlignment w:val="baseline"/>
              <w:rPr>
                <w:rFonts w:ascii="Calibri" w:hAnsi="Calibri" w:cs="Calibri"/>
                <w:sz w:val="22"/>
                <w:szCs w:val="22"/>
              </w:rPr>
            </w:pPr>
            <w:hyperlink r:id="rId13" w:tgtFrame="_blank" w:history="1">
              <w:r w:rsidR="00010796" w:rsidRPr="00BE734F">
                <w:rPr>
                  <w:rStyle w:val="normaltextrun"/>
                  <w:rFonts w:ascii="Calibri" w:hAnsi="Calibri" w:cs="Calibri"/>
                  <w:color w:val="0563C1"/>
                  <w:sz w:val="22"/>
                  <w:szCs w:val="22"/>
                  <w:u w:val="single"/>
                </w:rPr>
                <w:t>Online Training Steps 2019.docx (live.com)</w:t>
              </w:r>
            </w:hyperlink>
            <w:r w:rsidR="00010796" w:rsidRPr="00BE734F">
              <w:rPr>
                <w:rStyle w:val="eop"/>
                <w:rFonts w:ascii="Calibri" w:hAnsi="Calibri" w:cs="Calibri"/>
                <w:sz w:val="22"/>
                <w:szCs w:val="22"/>
              </w:rPr>
              <w:t> </w:t>
            </w:r>
          </w:p>
          <w:p w14:paraId="724AC8A1" w14:textId="64E70EA9" w:rsidR="00010796" w:rsidRPr="00B14AF4" w:rsidRDefault="003F7FB0" w:rsidP="00B14AF4">
            <w:pPr>
              <w:pStyle w:val="paragraph"/>
              <w:numPr>
                <w:ilvl w:val="0"/>
                <w:numId w:val="28"/>
              </w:numPr>
              <w:tabs>
                <w:tab w:val="clear" w:pos="720"/>
                <w:tab w:val="num" w:pos="1238"/>
              </w:tabs>
              <w:spacing w:before="0" w:beforeAutospacing="0" w:after="0" w:afterAutospacing="0"/>
              <w:ind w:left="1148"/>
              <w:textAlignment w:val="baseline"/>
              <w:rPr>
                <w:rFonts w:ascii="Calibri" w:hAnsi="Calibri" w:cs="Calibri"/>
                <w:sz w:val="22"/>
                <w:szCs w:val="22"/>
              </w:rPr>
            </w:pPr>
            <w:hyperlink r:id="rId14" w:tgtFrame="_blank" w:history="1">
              <w:r w:rsidR="00010796" w:rsidRPr="00B14AF4">
                <w:rPr>
                  <w:rStyle w:val="normaltextrun"/>
                  <w:rFonts w:ascii="Calibri" w:hAnsi="Calibri" w:cs="Calibri"/>
                  <w:color w:val="0563C1"/>
                  <w:sz w:val="22"/>
                  <w:szCs w:val="22"/>
                  <w:u w:val="single"/>
                </w:rPr>
                <w:t>Open Government Training | Washington State</w:t>
              </w:r>
            </w:hyperlink>
            <w:r w:rsidR="00010796" w:rsidRPr="00B14AF4">
              <w:rPr>
                <w:rStyle w:val="eop"/>
                <w:rFonts w:ascii="Calibri" w:hAnsi="Calibri" w:cs="Calibri"/>
                <w:sz w:val="22"/>
                <w:szCs w:val="22"/>
              </w:rPr>
              <w:t> </w:t>
            </w:r>
          </w:p>
          <w:p w14:paraId="33603AF6" w14:textId="78BB652B" w:rsidR="00D13D8A" w:rsidRDefault="00D13D8A" w:rsidP="006F44DB">
            <w:pPr>
              <w:rPr>
                <w:rFonts w:ascii="Calibri" w:eastAsia="Calibri" w:hAnsi="Calibri" w:cs="Calibri"/>
              </w:rPr>
            </w:pPr>
          </w:p>
        </w:tc>
      </w:tr>
    </w:tbl>
    <w:p w14:paraId="3B3DF0D9" w14:textId="77777777" w:rsidR="0048732A" w:rsidRDefault="0048732A" w:rsidP="007E3D06">
      <w:pPr>
        <w:spacing w:after="0" w:line="240" w:lineRule="auto"/>
        <w:rPr>
          <w:rFonts w:cstheme="minorHAnsi"/>
          <w:sz w:val="20"/>
          <w:szCs w:val="20"/>
        </w:rPr>
      </w:pPr>
    </w:p>
    <w:p w14:paraId="2519C5EC" w14:textId="77777777" w:rsidR="006F44DB" w:rsidRDefault="006F44DB" w:rsidP="002E7E79">
      <w:pPr>
        <w:pStyle w:val="NoSpacing"/>
        <w:jc w:val="center"/>
        <w:rPr>
          <w:rStyle w:val="IntenseReference"/>
          <w:sz w:val="24"/>
          <w:szCs w:val="24"/>
        </w:rPr>
      </w:pPr>
    </w:p>
    <w:p w14:paraId="455B2E23" w14:textId="77777777" w:rsidR="006F44DB" w:rsidRDefault="006F44DB" w:rsidP="002E7E79">
      <w:pPr>
        <w:pStyle w:val="NoSpacing"/>
        <w:jc w:val="center"/>
        <w:rPr>
          <w:rStyle w:val="IntenseReference"/>
          <w:sz w:val="24"/>
          <w:szCs w:val="24"/>
        </w:rPr>
      </w:pPr>
    </w:p>
    <w:p w14:paraId="36E359FE" w14:textId="77777777" w:rsidR="006F44DB" w:rsidRDefault="006F44DB" w:rsidP="002E7E79">
      <w:pPr>
        <w:pStyle w:val="NoSpacing"/>
        <w:jc w:val="center"/>
        <w:rPr>
          <w:rStyle w:val="IntenseReference"/>
          <w:sz w:val="24"/>
          <w:szCs w:val="24"/>
        </w:rPr>
      </w:pPr>
    </w:p>
    <w:p w14:paraId="416F1450" w14:textId="5605C855" w:rsidR="00223697" w:rsidRDefault="00A83A69" w:rsidP="002E7E79">
      <w:pPr>
        <w:pStyle w:val="NoSpacing"/>
        <w:jc w:val="center"/>
        <w:rPr>
          <w:rFonts w:cstheme="minorHAnsi"/>
          <w:sz w:val="20"/>
          <w:szCs w:val="20"/>
        </w:rPr>
      </w:pPr>
      <w:r w:rsidRPr="007245AC">
        <w:rPr>
          <w:rStyle w:val="IntenseReference"/>
          <w:sz w:val="24"/>
          <w:szCs w:val="24"/>
        </w:rPr>
        <w:t>A</w:t>
      </w:r>
      <w:r w:rsidR="00FE39CE">
        <w:rPr>
          <w:rStyle w:val="IntenseReference"/>
          <w:sz w:val="24"/>
          <w:szCs w:val="24"/>
        </w:rPr>
        <w:t>GEND</w:t>
      </w:r>
      <w:r w:rsidR="0037403F">
        <w:rPr>
          <w:rStyle w:val="IntenseReference"/>
          <w:sz w:val="24"/>
          <w:szCs w:val="24"/>
        </w:rPr>
        <w:t>A</w:t>
      </w:r>
      <w:r w:rsidR="00CE26E4">
        <w:rPr>
          <w:rStyle w:val="IntenseReference"/>
          <w:sz w:val="24"/>
          <w:szCs w:val="24"/>
        </w:rPr>
        <w:t xml:space="preserve"> MINUTES</w:t>
      </w:r>
    </w:p>
    <w:p w14:paraId="122166DD" w14:textId="77777777" w:rsidR="00A83A69" w:rsidRDefault="00A83A69" w:rsidP="00A83A69">
      <w:pPr>
        <w:rPr>
          <w:b/>
          <w:bCs/>
        </w:rPr>
        <w:sectPr w:rsidR="00A83A69" w:rsidSect="00D546DA">
          <w:type w:val="continuous"/>
          <w:pgSz w:w="12240" w:h="15840"/>
          <w:pgMar w:top="1440" w:right="1440" w:bottom="1440" w:left="1440" w:header="720" w:footer="720" w:gutter="0"/>
          <w:cols w:space="720"/>
          <w:docGrid w:linePitch="360"/>
        </w:sectPr>
      </w:pPr>
    </w:p>
    <w:tbl>
      <w:tblPr>
        <w:tblStyle w:val="TableGrid"/>
        <w:tblW w:w="5342" w:type="pct"/>
        <w:tblLook w:val="04A0" w:firstRow="1" w:lastRow="0" w:firstColumn="1" w:lastColumn="0" w:noHBand="0" w:noVBand="1"/>
      </w:tblPr>
      <w:tblGrid>
        <w:gridCol w:w="2154"/>
        <w:gridCol w:w="4322"/>
        <w:gridCol w:w="3508"/>
        <w:gridCol w:w="6"/>
      </w:tblGrid>
      <w:tr w:rsidR="007E3D06" w:rsidRPr="00EB7BAE" w14:paraId="68A6AB6A" w14:textId="77777777" w:rsidTr="00BD3CE4">
        <w:trPr>
          <w:gridAfter w:val="1"/>
          <w:wAfter w:w="3" w:type="pct"/>
          <w:cantSplit/>
          <w:tblHeader/>
        </w:trPr>
        <w:tc>
          <w:tcPr>
            <w:tcW w:w="1078" w:type="pct"/>
            <w:shd w:val="clear" w:color="auto" w:fill="9CC2E5" w:themeFill="accent1" w:themeFillTint="99"/>
          </w:tcPr>
          <w:p w14:paraId="29AF30B1" w14:textId="770251EF" w:rsidR="007E3D06" w:rsidRPr="00EB7BAE" w:rsidRDefault="007E3D06" w:rsidP="00B65729">
            <w:r w:rsidRPr="00557318">
              <w:rPr>
                <w:b/>
                <w:bCs/>
              </w:rPr>
              <w:t>Topic</w:t>
            </w:r>
          </w:p>
        </w:tc>
        <w:tc>
          <w:tcPr>
            <w:tcW w:w="2163" w:type="pct"/>
            <w:shd w:val="clear" w:color="auto" w:fill="9CC2E5" w:themeFill="accent1" w:themeFillTint="99"/>
          </w:tcPr>
          <w:p w14:paraId="40EBC919" w14:textId="7DFBE1CB" w:rsidR="007E3D06" w:rsidRPr="00EB7BAE" w:rsidRDefault="007E3D06" w:rsidP="00671CFD">
            <w:pPr>
              <w:jc w:val="center"/>
            </w:pPr>
            <w:r>
              <w:rPr>
                <w:b/>
                <w:bCs/>
              </w:rPr>
              <w:t xml:space="preserve">Discussion </w:t>
            </w:r>
            <w:r w:rsidRPr="00557318">
              <w:rPr>
                <w:b/>
                <w:bCs/>
              </w:rPr>
              <w:t>Highlight</w:t>
            </w:r>
          </w:p>
        </w:tc>
        <w:tc>
          <w:tcPr>
            <w:tcW w:w="1756" w:type="pct"/>
            <w:shd w:val="clear" w:color="auto" w:fill="9CC2E5" w:themeFill="accent1" w:themeFillTint="99"/>
          </w:tcPr>
          <w:p w14:paraId="308E92E8" w14:textId="431236BC" w:rsidR="007E3D06" w:rsidRPr="00EB7BAE" w:rsidRDefault="007E3D06" w:rsidP="10B2E9CA">
            <w:pPr>
              <w:jc w:val="center"/>
              <w:rPr>
                <w:b/>
                <w:bCs/>
              </w:rPr>
            </w:pPr>
            <w:r w:rsidRPr="10B2E9CA">
              <w:rPr>
                <w:b/>
                <w:bCs/>
              </w:rPr>
              <w:t>Action items/Outcomes</w:t>
            </w:r>
          </w:p>
        </w:tc>
      </w:tr>
      <w:tr w:rsidR="000C324B" w:rsidRPr="00EB7BAE" w14:paraId="73547AB0" w14:textId="77777777" w:rsidTr="00BD3CE4">
        <w:trPr>
          <w:cantSplit/>
        </w:trPr>
        <w:tc>
          <w:tcPr>
            <w:tcW w:w="5000" w:type="pct"/>
            <w:gridSpan w:val="4"/>
            <w:shd w:val="clear" w:color="auto" w:fill="DEEAF6" w:themeFill="accent1" w:themeFillTint="33"/>
          </w:tcPr>
          <w:p w14:paraId="50A55FAE" w14:textId="342F1C74" w:rsidR="000C324B" w:rsidRPr="00EF02AE" w:rsidRDefault="00C44453" w:rsidP="00C44453">
            <w:pPr>
              <w:jc w:val="center"/>
              <w:rPr>
                <w:b/>
                <w:bCs/>
              </w:rPr>
            </w:pPr>
            <w:r w:rsidRPr="00EF02AE">
              <w:rPr>
                <w:b/>
                <w:bCs/>
              </w:rPr>
              <w:t xml:space="preserve">Welcome </w:t>
            </w:r>
          </w:p>
        </w:tc>
      </w:tr>
      <w:tr w:rsidR="007E3D06" w:rsidRPr="00EB7BAE" w14:paraId="33D1F85F" w14:textId="77777777" w:rsidTr="00BD3CE4">
        <w:trPr>
          <w:gridAfter w:val="1"/>
          <w:wAfter w:w="3" w:type="pct"/>
          <w:cantSplit/>
        </w:trPr>
        <w:tc>
          <w:tcPr>
            <w:tcW w:w="1078" w:type="pct"/>
          </w:tcPr>
          <w:p w14:paraId="0DFEEE5B" w14:textId="22FF82D1" w:rsidR="000C11EA" w:rsidRPr="00480D61" w:rsidRDefault="007E3D06" w:rsidP="10B2E9CA">
            <w:r w:rsidRPr="00EB7BAE">
              <w:t xml:space="preserve">Welcome and Introductions </w:t>
            </w:r>
          </w:p>
        </w:tc>
        <w:tc>
          <w:tcPr>
            <w:tcW w:w="2163" w:type="pct"/>
            <w:shd w:val="clear" w:color="auto" w:fill="auto"/>
          </w:tcPr>
          <w:p w14:paraId="70E34C92" w14:textId="2C68C461" w:rsidR="00BA3D0E" w:rsidRPr="00CD1841" w:rsidRDefault="029C5643" w:rsidP="3EFDC374">
            <w:pPr>
              <w:textAlignment w:val="baseline"/>
            </w:pPr>
            <w:r w:rsidRPr="3EFDC374">
              <w:rPr>
                <w:rFonts w:ascii="Calibri" w:eastAsia="Calibri" w:hAnsi="Calibri" w:cs="Calibri"/>
                <w:sz w:val="24"/>
                <w:szCs w:val="24"/>
              </w:rPr>
              <w:t>Facilitator welcomed guests.</w:t>
            </w:r>
          </w:p>
          <w:p w14:paraId="080AD814" w14:textId="30C9E8A6" w:rsidR="00BA3D0E" w:rsidRPr="00CD1841" w:rsidRDefault="00BA3D0E" w:rsidP="3EFDC374">
            <w:pPr>
              <w:pStyle w:val="paragraph"/>
              <w:spacing w:before="0" w:beforeAutospacing="0" w:after="0" w:afterAutospacing="0"/>
              <w:textAlignment w:val="baseline"/>
              <w:rPr>
                <w:rFonts w:ascii="Calibri" w:hAnsi="Calibri" w:cs="Calibri"/>
              </w:rPr>
            </w:pPr>
          </w:p>
        </w:tc>
        <w:tc>
          <w:tcPr>
            <w:tcW w:w="1756" w:type="pct"/>
            <w:shd w:val="clear" w:color="auto" w:fill="auto"/>
          </w:tcPr>
          <w:p w14:paraId="3CE2FC9A" w14:textId="7C409D02" w:rsidR="00A47C9C" w:rsidRPr="00EB7BAE" w:rsidRDefault="00A47C9C" w:rsidP="007E3D06"/>
        </w:tc>
      </w:tr>
      <w:tr w:rsidR="007F09BA" w:rsidRPr="00EB7BAE" w14:paraId="544273F4" w14:textId="77777777" w:rsidTr="00BD3CE4">
        <w:trPr>
          <w:gridAfter w:val="1"/>
          <w:wAfter w:w="3" w:type="pct"/>
          <w:cantSplit/>
        </w:trPr>
        <w:tc>
          <w:tcPr>
            <w:tcW w:w="1078" w:type="pct"/>
          </w:tcPr>
          <w:p w14:paraId="589EE8C6" w14:textId="78BC5FD0" w:rsidR="007F09BA" w:rsidRPr="00EB7BAE" w:rsidRDefault="007F09BA" w:rsidP="00B65729">
            <w:r w:rsidRPr="00EB7BAE">
              <w:t>Purpose</w:t>
            </w:r>
            <w:r w:rsidR="00F41FA8">
              <w:t>/Meeting Overview</w:t>
            </w:r>
          </w:p>
        </w:tc>
        <w:tc>
          <w:tcPr>
            <w:tcW w:w="2163" w:type="pct"/>
            <w:shd w:val="clear" w:color="auto" w:fill="auto"/>
          </w:tcPr>
          <w:p w14:paraId="6354CC1E" w14:textId="73F38C14" w:rsidR="007F09BA" w:rsidRPr="00EB7BAE" w:rsidRDefault="4502ABD7" w:rsidP="3EFDC374">
            <w:r w:rsidRPr="3EFDC374">
              <w:rPr>
                <w:rFonts w:ascii="Calibri" w:eastAsia="Calibri" w:hAnsi="Calibri" w:cs="Calibri"/>
              </w:rPr>
              <w:t>Chair shared observation on needs for improvement of long-term care system.</w:t>
            </w:r>
          </w:p>
        </w:tc>
        <w:tc>
          <w:tcPr>
            <w:tcW w:w="1756" w:type="pct"/>
            <w:shd w:val="clear" w:color="auto" w:fill="auto"/>
          </w:tcPr>
          <w:p w14:paraId="47279315" w14:textId="4895BBE2" w:rsidR="007F09BA" w:rsidRPr="00982617" w:rsidRDefault="007F09BA" w:rsidP="00825DB5"/>
        </w:tc>
      </w:tr>
      <w:tr w:rsidR="007E3D06" w:rsidRPr="00EB7BAE" w14:paraId="4FF853D1" w14:textId="77777777" w:rsidTr="00BD3CE4">
        <w:trPr>
          <w:gridAfter w:val="1"/>
          <w:wAfter w:w="3" w:type="pct"/>
          <w:cantSplit/>
        </w:trPr>
        <w:tc>
          <w:tcPr>
            <w:tcW w:w="1078" w:type="pct"/>
          </w:tcPr>
          <w:p w14:paraId="7BD0B0F0" w14:textId="2A048339" w:rsidR="007E3D06" w:rsidRPr="00A20214" w:rsidRDefault="00A20214" w:rsidP="00A20214">
            <w:r w:rsidRPr="00A20214">
              <w:t>Approval of Minutes from 0</w:t>
            </w:r>
            <w:r w:rsidR="0093395F">
              <w:t>5.06</w:t>
            </w:r>
            <w:r w:rsidR="00347E22">
              <w:t>.2024</w:t>
            </w:r>
          </w:p>
        </w:tc>
        <w:tc>
          <w:tcPr>
            <w:tcW w:w="2163" w:type="pct"/>
            <w:shd w:val="clear" w:color="auto" w:fill="auto"/>
          </w:tcPr>
          <w:p w14:paraId="1020D556" w14:textId="5312A9EC" w:rsidR="007E3D06" w:rsidRPr="00EB7BAE" w:rsidRDefault="2E91AA6A" w:rsidP="3EFDC374">
            <w:r w:rsidRPr="3EFDC374">
              <w:rPr>
                <w:rFonts w:ascii="Calibri" w:eastAsia="Calibri" w:hAnsi="Calibri" w:cs="Calibri"/>
              </w:rPr>
              <w:t>Chair opened to comments and vote to approve.</w:t>
            </w:r>
          </w:p>
        </w:tc>
        <w:tc>
          <w:tcPr>
            <w:tcW w:w="1756" w:type="pct"/>
            <w:shd w:val="clear" w:color="auto" w:fill="auto"/>
          </w:tcPr>
          <w:p w14:paraId="11D71E7C" w14:textId="3DAA84C8" w:rsidR="008D1047" w:rsidRPr="00B3591B" w:rsidRDefault="2E91AA6A" w:rsidP="3EFDC374">
            <w:r w:rsidRPr="3EFDC374">
              <w:rPr>
                <w:rFonts w:ascii="Calibri" w:eastAsia="Calibri" w:hAnsi="Calibri" w:cs="Calibri"/>
              </w:rPr>
              <w:t xml:space="preserve">Motion to approve by Adam Glickman. Bea Rector seconded. </w:t>
            </w:r>
            <w:r w:rsidR="00BD3CE4">
              <w:t>4 Yay, 0 Nay for approval.</w:t>
            </w:r>
          </w:p>
        </w:tc>
      </w:tr>
      <w:tr w:rsidR="00E25EE2" w:rsidRPr="00EB7BAE" w14:paraId="2489D94C" w14:textId="77777777" w:rsidTr="00BD3CE4">
        <w:trPr>
          <w:gridAfter w:val="1"/>
          <w:wAfter w:w="3" w:type="pct"/>
          <w:cantSplit/>
        </w:trPr>
        <w:tc>
          <w:tcPr>
            <w:tcW w:w="1078" w:type="pct"/>
          </w:tcPr>
          <w:p w14:paraId="476AB0D2" w14:textId="240142C8" w:rsidR="00E25EE2" w:rsidRPr="00A20214" w:rsidRDefault="00DA4972" w:rsidP="00A20214">
            <w:r w:rsidRPr="00DA4972">
              <w:t>Opening Remarks/Old Business</w:t>
            </w:r>
          </w:p>
        </w:tc>
        <w:tc>
          <w:tcPr>
            <w:tcW w:w="2163" w:type="pct"/>
            <w:shd w:val="clear" w:color="auto" w:fill="auto"/>
          </w:tcPr>
          <w:p w14:paraId="630E3B9C" w14:textId="55AF91AA" w:rsidR="00E25EE2" w:rsidRPr="00EB7BAE" w:rsidRDefault="00E25EE2" w:rsidP="007E3D06"/>
        </w:tc>
        <w:tc>
          <w:tcPr>
            <w:tcW w:w="1756" w:type="pct"/>
            <w:shd w:val="clear" w:color="auto" w:fill="auto"/>
          </w:tcPr>
          <w:p w14:paraId="59A8A477" w14:textId="45A03FA2" w:rsidR="00E25EE2" w:rsidRPr="00B3591B" w:rsidRDefault="6AE0F4E8" w:rsidP="00A20214">
            <w:r>
              <w:t>No discussion.</w:t>
            </w:r>
          </w:p>
          <w:p w14:paraId="3411A8EA" w14:textId="5C490701" w:rsidR="00E25EE2" w:rsidRPr="00B3591B" w:rsidRDefault="00E25EE2" w:rsidP="3EFDC374"/>
        </w:tc>
      </w:tr>
      <w:tr w:rsidR="007E3D06" w:rsidRPr="00EB7BAE" w14:paraId="58116091" w14:textId="77777777" w:rsidTr="00BD3CE4">
        <w:trPr>
          <w:cantSplit/>
        </w:trPr>
        <w:tc>
          <w:tcPr>
            <w:tcW w:w="5000" w:type="pct"/>
            <w:gridSpan w:val="4"/>
            <w:shd w:val="clear" w:color="auto" w:fill="DEEAF6" w:themeFill="accent1" w:themeFillTint="33"/>
          </w:tcPr>
          <w:p w14:paraId="5EB16F8D" w14:textId="6185ACD8" w:rsidR="007E3D06" w:rsidRPr="00EF02AE" w:rsidRDefault="00347E22" w:rsidP="00C84A23">
            <w:pPr>
              <w:jc w:val="center"/>
              <w:rPr>
                <w:b/>
                <w:bCs/>
              </w:rPr>
            </w:pPr>
            <w:r>
              <w:rPr>
                <w:b/>
                <w:bCs/>
              </w:rPr>
              <w:t>Benefits Group Overview</w:t>
            </w:r>
          </w:p>
        </w:tc>
      </w:tr>
      <w:tr w:rsidR="00517C1F" w:rsidRPr="00EB7BAE" w14:paraId="0CAAF3E8" w14:textId="77777777" w:rsidTr="00BD3CE4">
        <w:trPr>
          <w:gridAfter w:val="1"/>
          <w:wAfter w:w="3" w:type="pct"/>
          <w:cantSplit/>
        </w:trPr>
        <w:tc>
          <w:tcPr>
            <w:tcW w:w="1078" w:type="pct"/>
          </w:tcPr>
          <w:p w14:paraId="26EDAD6F" w14:textId="060143BE" w:rsidR="00355595" w:rsidRPr="00EB7BAE" w:rsidRDefault="739D25FF" w:rsidP="00B65729">
            <w:pPr>
              <w:spacing w:line="259" w:lineRule="auto"/>
            </w:pPr>
            <w:r>
              <w:t>B</w:t>
            </w:r>
            <w:r w:rsidR="797897FE">
              <w:t xml:space="preserve">enefits </w:t>
            </w:r>
            <w:r>
              <w:t>G</w:t>
            </w:r>
            <w:r w:rsidR="0999626C">
              <w:t>roup</w:t>
            </w:r>
            <w:r>
              <w:t xml:space="preserve"> Overview</w:t>
            </w:r>
          </w:p>
        </w:tc>
        <w:tc>
          <w:tcPr>
            <w:tcW w:w="2163" w:type="pct"/>
            <w:shd w:val="clear" w:color="auto" w:fill="auto"/>
          </w:tcPr>
          <w:p w14:paraId="0A90FA6C" w14:textId="77777777" w:rsidR="00355595" w:rsidRDefault="12FE8049" w:rsidP="3EFDC374">
            <w:pPr>
              <w:rPr>
                <w:rFonts w:ascii="Calibri" w:eastAsia="Calibri" w:hAnsi="Calibri" w:cs="Calibri"/>
              </w:rPr>
            </w:pPr>
            <w:r w:rsidRPr="3EFDC374">
              <w:rPr>
                <w:rFonts w:ascii="Calibri" w:eastAsia="Calibri" w:hAnsi="Calibri" w:cs="Calibri"/>
              </w:rPr>
              <w:t>Merissa Clyde presented on the Benefits Group benefits and programs, impacts, investments, challenges, and ideas.</w:t>
            </w:r>
          </w:p>
          <w:p w14:paraId="1B83DA2B" w14:textId="77777777" w:rsidR="00BD3CE4" w:rsidRDefault="00BD3CE4" w:rsidP="3EFDC374"/>
          <w:p w14:paraId="2C55597F" w14:textId="77777777" w:rsidR="00BD3CE4" w:rsidRDefault="00BD3CE4" w:rsidP="00BD3CE4">
            <w:pPr>
              <w:pStyle w:val="ListParagraph"/>
              <w:numPr>
                <w:ilvl w:val="0"/>
                <w:numId w:val="46"/>
              </w:numPr>
              <w:ind w:left="340"/>
            </w:pPr>
            <w:r w:rsidRPr="00BD3CE4">
              <w:rPr>
                <w:rFonts w:ascii="Calibri" w:eastAsia="Calibri" w:hAnsi="Calibri" w:cs="Calibri"/>
              </w:rPr>
              <w:t xml:space="preserve">Questions </w:t>
            </w:r>
            <w:r>
              <w:rPr>
                <w:rFonts w:ascii="Calibri" w:eastAsia="Calibri" w:hAnsi="Calibri" w:cs="Calibri"/>
              </w:rPr>
              <w:t xml:space="preserve">about caregiver training (topics and </w:t>
            </w:r>
            <w:r w:rsidRPr="00BD3CE4">
              <w:rPr>
                <w:rFonts w:ascii="Calibri" w:eastAsia="Calibri" w:hAnsi="Calibri" w:cs="Calibri"/>
              </w:rPr>
              <w:t>family member versus individual provider</w:t>
            </w:r>
            <w:r>
              <w:rPr>
                <w:rFonts w:ascii="Calibri" w:eastAsia="Calibri" w:hAnsi="Calibri" w:cs="Calibri"/>
              </w:rPr>
              <w:t xml:space="preserve">). </w:t>
            </w:r>
            <w:r>
              <w:t>Answered in session.</w:t>
            </w:r>
          </w:p>
          <w:p w14:paraId="3F087D94" w14:textId="3DF766D8" w:rsidR="00BD3CE4" w:rsidRDefault="00BD3CE4" w:rsidP="00BD3CE4">
            <w:pPr>
              <w:pStyle w:val="ListParagraph"/>
              <w:numPr>
                <w:ilvl w:val="0"/>
                <w:numId w:val="46"/>
              </w:numPr>
              <w:ind w:left="340"/>
            </w:pPr>
            <w:r>
              <w:t>Question about facilitated care and time for qualification. Answered in session.</w:t>
            </w:r>
          </w:p>
          <w:p w14:paraId="07233FE3" w14:textId="2A8F3E8A" w:rsidR="00BD3CE4" w:rsidRPr="00D43135" w:rsidRDefault="00BD3CE4" w:rsidP="00BD3CE4">
            <w:pPr>
              <w:pStyle w:val="ListParagraph"/>
              <w:numPr>
                <w:ilvl w:val="0"/>
                <w:numId w:val="46"/>
              </w:numPr>
              <w:ind w:left="340"/>
            </w:pPr>
            <w:r>
              <w:t xml:space="preserve">Question about </w:t>
            </w:r>
            <w:r w:rsidRPr="00BD3CE4">
              <w:rPr>
                <w:rFonts w:ascii="Calibri" w:eastAsia="Calibri" w:hAnsi="Calibri" w:cs="Calibri"/>
              </w:rPr>
              <w:t xml:space="preserve">caregiver support </w:t>
            </w:r>
            <w:r>
              <w:rPr>
                <w:rFonts w:ascii="Calibri" w:eastAsia="Calibri" w:hAnsi="Calibri" w:cs="Calibri"/>
              </w:rPr>
              <w:t xml:space="preserve">during hospitalization. </w:t>
            </w:r>
            <w:r>
              <w:t>Answered in session.</w:t>
            </w:r>
          </w:p>
        </w:tc>
        <w:tc>
          <w:tcPr>
            <w:tcW w:w="1756" w:type="pct"/>
            <w:shd w:val="clear" w:color="auto" w:fill="auto"/>
          </w:tcPr>
          <w:p w14:paraId="6E56A2A8" w14:textId="2D404EC9" w:rsidR="0079563A" w:rsidRPr="002B7FAA" w:rsidRDefault="0079563A" w:rsidP="00BD3CE4">
            <w:pPr>
              <w:pStyle w:val="ListParagraph"/>
              <w:ind w:left="340"/>
            </w:pPr>
          </w:p>
        </w:tc>
      </w:tr>
      <w:tr w:rsidR="00517C1F" w:rsidRPr="00EB7BAE" w14:paraId="0F9579EF" w14:textId="77777777" w:rsidTr="00BD3CE4">
        <w:trPr>
          <w:gridAfter w:val="1"/>
          <w:wAfter w:w="3" w:type="pct"/>
          <w:cantSplit/>
        </w:trPr>
        <w:tc>
          <w:tcPr>
            <w:tcW w:w="1078" w:type="pct"/>
          </w:tcPr>
          <w:p w14:paraId="0B5C34AF" w14:textId="4421A29B" w:rsidR="0017794B" w:rsidRPr="00EB7BAE" w:rsidRDefault="005E1263" w:rsidP="00B65729">
            <w:pPr>
              <w:spacing w:line="259" w:lineRule="auto"/>
            </w:pPr>
            <w:r>
              <w:t>Board Discussion</w:t>
            </w:r>
          </w:p>
        </w:tc>
        <w:tc>
          <w:tcPr>
            <w:tcW w:w="2163" w:type="pct"/>
            <w:shd w:val="clear" w:color="auto" w:fill="auto"/>
          </w:tcPr>
          <w:p w14:paraId="19ACA2EE" w14:textId="77777777" w:rsidR="00BD3CE4" w:rsidRDefault="507FDACE" w:rsidP="00BD3CE4">
            <w:pPr>
              <w:rPr>
                <w:rFonts w:ascii="Calibri" w:eastAsia="Calibri" w:hAnsi="Calibri" w:cs="Calibri"/>
              </w:rPr>
            </w:pPr>
            <w:r>
              <w:t xml:space="preserve">Board </w:t>
            </w:r>
            <w:r w:rsidRPr="3EFDC374">
              <w:rPr>
                <w:rFonts w:ascii="Calibri" w:eastAsia="Calibri" w:hAnsi="Calibri" w:cs="Calibri"/>
              </w:rPr>
              <w:t>observed it was helpful to see the difference and significance of Benefits.</w:t>
            </w:r>
          </w:p>
          <w:p w14:paraId="25119436" w14:textId="77777777" w:rsidR="00BD3CE4" w:rsidRDefault="00BD3CE4" w:rsidP="00BD3CE4"/>
          <w:p w14:paraId="0E82BBD3" w14:textId="77777777" w:rsidR="00BD3CE4" w:rsidRDefault="00BD3CE4" w:rsidP="00BD3CE4"/>
          <w:p w14:paraId="7F109DDE" w14:textId="77777777" w:rsidR="00BD3CE4" w:rsidRDefault="00BD3CE4" w:rsidP="00BD3CE4"/>
          <w:p w14:paraId="048F8FF1" w14:textId="77777777" w:rsidR="00BD3CE4" w:rsidRDefault="00BD3CE4" w:rsidP="00BD3CE4"/>
          <w:p w14:paraId="7ED79E2A" w14:textId="77777777" w:rsidR="00BD3CE4" w:rsidRDefault="00BD3CE4" w:rsidP="00BD3CE4"/>
          <w:p w14:paraId="6B5DD8B1" w14:textId="691CEB9D" w:rsidR="00BD3CE4" w:rsidRPr="00D43135" w:rsidRDefault="00BD3CE4" w:rsidP="00BD3CE4"/>
        </w:tc>
        <w:tc>
          <w:tcPr>
            <w:tcW w:w="1756" w:type="pct"/>
            <w:shd w:val="clear" w:color="auto" w:fill="auto"/>
          </w:tcPr>
          <w:p w14:paraId="0A4EE435" w14:textId="026963AF" w:rsidR="00BE44E4" w:rsidRPr="002B7FAA" w:rsidRDefault="00BE44E4" w:rsidP="3EFDC374">
            <w:pPr>
              <w:rPr>
                <w:rFonts w:ascii="Calibri" w:eastAsia="Calibri" w:hAnsi="Calibri" w:cs="Calibri"/>
              </w:rPr>
            </w:pPr>
          </w:p>
        </w:tc>
      </w:tr>
      <w:tr w:rsidR="007E3D06" w:rsidRPr="00EB7BAE" w14:paraId="3ABE6A1A" w14:textId="77777777" w:rsidTr="00BD3CE4">
        <w:trPr>
          <w:cantSplit/>
        </w:trPr>
        <w:tc>
          <w:tcPr>
            <w:tcW w:w="5000" w:type="pct"/>
            <w:gridSpan w:val="4"/>
            <w:shd w:val="clear" w:color="auto" w:fill="DEEAF6" w:themeFill="accent1" w:themeFillTint="33"/>
          </w:tcPr>
          <w:p w14:paraId="7117D7CB" w14:textId="3E98689D" w:rsidR="007E3D06" w:rsidRPr="00EB7BAE" w:rsidRDefault="00CB5236" w:rsidP="009032D3">
            <w:pPr>
              <w:spacing w:line="259" w:lineRule="auto"/>
              <w:jc w:val="center"/>
              <w:rPr>
                <w:b/>
                <w:bCs/>
              </w:rPr>
            </w:pPr>
            <w:r>
              <w:rPr>
                <w:b/>
                <w:bCs/>
              </w:rPr>
              <w:t>Economic Security</w:t>
            </w:r>
          </w:p>
        </w:tc>
      </w:tr>
      <w:tr w:rsidR="0010756B" w:rsidRPr="00EB7BAE" w14:paraId="6BA99E5F" w14:textId="77777777" w:rsidTr="00BD3CE4">
        <w:trPr>
          <w:gridAfter w:val="1"/>
          <w:wAfter w:w="3" w:type="pct"/>
          <w:cantSplit/>
        </w:trPr>
        <w:tc>
          <w:tcPr>
            <w:tcW w:w="1078" w:type="pct"/>
          </w:tcPr>
          <w:p w14:paraId="2B16E3C7" w14:textId="3CD1A36E" w:rsidR="00DF4ED7" w:rsidRPr="00EB7BAE" w:rsidRDefault="00CB5236" w:rsidP="00B65729">
            <w:pPr>
              <w:spacing w:line="259" w:lineRule="auto"/>
            </w:pPr>
            <w:r>
              <w:lastRenderedPageBreak/>
              <w:t>PHI</w:t>
            </w:r>
          </w:p>
        </w:tc>
        <w:tc>
          <w:tcPr>
            <w:tcW w:w="2163" w:type="pct"/>
            <w:shd w:val="clear" w:color="auto" w:fill="auto"/>
          </w:tcPr>
          <w:p w14:paraId="0C654C61" w14:textId="77777777" w:rsidR="00F85E86" w:rsidRDefault="28D60306" w:rsidP="3EFDC374">
            <w:pPr>
              <w:rPr>
                <w:rFonts w:ascii="Calibri" w:eastAsia="Calibri" w:hAnsi="Calibri" w:cs="Calibri"/>
              </w:rPr>
            </w:pPr>
            <w:r w:rsidRPr="3EFDC374">
              <w:rPr>
                <w:rFonts w:ascii="Calibri" w:eastAsia="Calibri" w:hAnsi="Calibri" w:cs="Calibri"/>
              </w:rPr>
              <w:t>Presentation by Lina Stepick on Washington Home Care Workers and job quality.</w:t>
            </w:r>
          </w:p>
          <w:p w14:paraId="4D9776C1" w14:textId="77777777" w:rsidR="00BD3CE4" w:rsidRDefault="00BD3CE4" w:rsidP="3EFDC374">
            <w:pPr>
              <w:rPr>
                <w:rFonts w:ascii="Calibri" w:eastAsia="Calibri" w:hAnsi="Calibri" w:cs="Calibri"/>
              </w:rPr>
            </w:pPr>
          </w:p>
          <w:p w14:paraId="73E026A3" w14:textId="46A2463A" w:rsidR="00BD3CE4" w:rsidRPr="00D05397" w:rsidRDefault="00BD3CE4" w:rsidP="00BD3CE4">
            <w:pPr>
              <w:pStyle w:val="ListParagraph"/>
              <w:numPr>
                <w:ilvl w:val="0"/>
                <w:numId w:val="2"/>
              </w:numPr>
              <w:ind w:left="340"/>
              <w:rPr>
                <w:rFonts w:ascii="Calibri" w:eastAsia="Calibri" w:hAnsi="Calibri" w:cs="Calibri"/>
              </w:rPr>
            </w:pPr>
            <w:r>
              <w:rPr>
                <w:rFonts w:ascii="Calibri" w:eastAsia="Calibri" w:hAnsi="Calibri" w:cs="Calibri"/>
              </w:rPr>
              <w:t>Question about the i</w:t>
            </w:r>
            <w:r w:rsidRPr="3EFDC374">
              <w:rPr>
                <w:rFonts w:ascii="Calibri" w:eastAsia="Calibri" w:hAnsi="Calibri" w:cs="Calibri"/>
              </w:rPr>
              <w:t>mpact of fringe benefits and the impact on recruitment and retention</w:t>
            </w:r>
            <w:r>
              <w:rPr>
                <w:rFonts w:ascii="Calibri" w:eastAsia="Calibri" w:hAnsi="Calibri" w:cs="Calibri"/>
              </w:rPr>
              <w:t xml:space="preserve">. </w:t>
            </w:r>
            <w:r>
              <w:t>Answered in session.</w:t>
            </w:r>
          </w:p>
          <w:p w14:paraId="282D1173" w14:textId="68957FF3" w:rsidR="00BD3CE4" w:rsidRPr="00BD3CE4" w:rsidRDefault="00BD3CE4" w:rsidP="00BD3CE4">
            <w:pPr>
              <w:pStyle w:val="ListParagraph"/>
              <w:numPr>
                <w:ilvl w:val="0"/>
                <w:numId w:val="2"/>
              </w:numPr>
              <w:ind w:left="340"/>
              <w:rPr>
                <w:rFonts w:ascii="Calibri" w:eastAsia="Calibri" w:hAnsi="Calibri" w:cs="Calibri"/>
              </w:rPr>
            </w:pPr>
            <w:r>
              <w:rPr>
                <w:rFonts w:ascii="Calibri" w:eastAsia="Calibri" w:hAnsi="Calibri" w:cs="Calibri"/>
              </w:rPr>
              <w:t>Question about w</w:t>
            </w:r>
            <w:r w:rsidRPr="3EFDC374">
              <w:rPr>
                <w:rFonts w:ascii="Calibri" w:eastAsia="Calibri" w:hAnsi="Calibri" w:cs="Calibri"/>
              </w:rPr>
              <w:t>ages/merit increases</w:t>
            </w:r>
            <w:r>
              <w:rPr>
                <w:rFonts w:ascii="Calibri" w:eastAsia="Calibri" w:hAnsi="Calibri" w:cs="Calibri"/>
              </w:rPr>
              <w:t xml:space="preserve"> related to the </w:t>
            </w:r>
            <w:r w:rsidRPr="3EFDC374">
              <w:rPr>
                <w:rFonts w:ascii="Calibri" w:eastAsia="Calibri" w:hAnsi="Calibri" w:cs="Calibri"/>
              </w:rPr>
              <w:t>quality of care</w:t>
            </w:r>
            <w:r>
              <w:rPr>
                <w:rFonts w:ascii="Calibri" w:eastAsia="Calibri" w:hAnsi="Calibri" w:cs="Calibri"/>
              </w:rPr>
              <w:t xml:space="preserve">. Observation that it would be good to </w:t>
            </w:r>
            <w:proofErr w:type="gramStart"/>
            <w:r>
              <w:rPr>
                <w:rFonts w:ascii="Calibri" w:eastAsia="Calibri" w:hAnsi="Calibri" w:cs="Calibri"/>
              </w:rPr>
              <w:t>look into</w:t>
            </w:r>
            <w:proofErr w:type="gramEnd"/>
            <w:r>
              <w:rPr>
                <w:rFonts w:ascii="Calibri" w:eastAsia="Calibri" w:hAnsi="Calibri" w:cs="Calibri"/>
              </w:rPr>
              <w:t xml:space="preserve"> various value-based strategies. Observation that there are currently increases and premiums available based on training and experience. </w:t>
            </w:r>
          </w:p>
        </w:tc>
        <w:tc>
          <w:tcPr>
            <w:tcW w:w="1756" w:type="pct"/>
            <w:shd w:val="clear" w:color="auto" w:fill="auto"/>
          </w:tcPr>
          <w:p w14:paraId="64033F8B" w14:textId="4B32B896" w:rsidR="00240DCE" w:rsidRPr="00D05397" w:rsidRDefault="00240DCE" w:rsidP="00BD3CE4">
            <w:pPr>
              <w:rPr>
                <w:rFonts w:ascii="Calibri" w:eastAsia="Calibri" w:hAnsi="Calibri" w:cs="Calibri"/>
              </w:rPr>
            </w:pPr>
          </w:p>
        </w:tc>
      </w:tr>
      <w:tr w:rsidR="00EB6FB5" w:rsidRPr="00EB6FB5" w14:paraId="17A2571F" w14:textId="77777777" w:rsidTr="00BD3CE4">
        <w:trPr>
          <w:cantSplit/>
        </w:trPr>
        <w:tc>
          <w:tcPr>
            <w:tcW w:w="5000" w:type="pct"/>
            <w:gridSpan w:val="4"/>
            <w:shd w:val="clear" w:color="auto" w:fill="70AD47" w:themeFill="accent6"/>
          </w:tcPr>
          <w:p w14:paraId="03315BFB" w14:textId="276B9A93" w:rsidR="00EB6FB5" w:rsidRPr="00EB6FB5" w:rsidRDefault="006127F9" w:rsidP="00EB6FB5">
            <w:pPr>
              <w:jc w:val="center"/>
              <w:rPr>
                <w:b/>
              </w:rPr>
            </w:pPr>
            <w:r>
              <w:rPr>
                <w:b/>
              </w:rPr>
              <w:t>BREAK</w:t>
            </w:r>
          </w:p>
        </w:tc>
      </w:tr>
      <w:tr w:rsidR="007E3D06" w:rsidRPr="00EB7BAE" w14:paraId="37C6C507" w14:textId="77777777" w:rsidTr="00BD3CE4">
        <w:trPr>
          <w:gridAfter w:val="1"/>
          <w:wAfter w:w="3" w:type="pct"/>
          <w:cantSplit/>
        </w:trPr>
        <w:tc>
          <w:tcPr>
            <w:tcW w:w="1078" w:type="pct"/>
            <w:shd w:val="clear" w:color="auto" w:fill="auto"/>
          </w:tcPr>
          <w:p w14:paraId="000D986D" w14:textId="0E1B59F0" w:rsidR="00B429E9" w:rsidRPr="00372022" w:rsidRDefault="00B429E9" w:rsidP="00B65729"/>
        </w:tc>
        <w:tc>
          <w:tcPr>
            <w:tcW w:w="2163" w:type="pct"/>
            <w:shd w:val="clear" w:color="auto" w:fill="auto"/>
          </w:tcPr>
          <w:p w14:paraId="3442BD41" w14:textId="49E0CF3C" w:rsidR="001B5D92" w:rsidRPr="00446D54" w:rsidRDefault="5E7BE648" w:rsidP="3EFDC374">
            <w:pPr>
              <w:rPr>
                <w:rFonts w:ascii="Calibri" w:eastAsia="Calibri" w:hAnsi="Calibri" w:cs="Calibri"/>
              </w:rPr>
            </w:pPr>
            <w:r w:rsidRPr="3EFDC374">
              <w:rPr>
                <w:rFonts w:ascii="Calibri" w:eastAsia="Calibri" w:hAnsi="Calibri" w:cs="Calibri"/>
              </w:rPr>
              <w:t xml:space="preserve">Presentation by Sahar </w:t>
            </w:r>
            <w:proofErr w:type="spellStart"/>
            <w:r w:rsidRPr="3EFDC374">
              <w:rPr>
                <w:rFonts w:ascii="Calibri" w:eastAsia="Calibri" w:hAnsi="Calibri" w:cs="Calibri"/>
              </w:rPr>
              <w:t>Banijamali</w:t>
            </w:r>
            <w:proofErr w:type="spellEnd"/>
            <w:r w:rsidRPr="3EFDC374">
              <w:rPr>
                <w:rFonts w:ascii="Calibri" w:eastAsia="Calibri" w:hAnsi="Calibri" w:cs="Calibri"/>
              </w:rPr>
              <w:t xml:space="preserve"> on Economic Security &amp; Emergency Funds</w:t>
            </w:r>
            <w:r w:rsidR="2550BDA0" w:rsidRPr="3EFDC374">
              <w:rPr>
                <w:rFonts w:ascii="Calibri" w:eastAsia="Calibri" w:hAnsi="Calibri" w:cs="Calibri"/>
              </w:rPr>
              <w:t xml:space="preserve"> and Healthcare Coverage Instability Research. </w:t>
            </w:r>
          </w:p>
          <w:p w14:paraId="377525DF" w14:textId="621C366B" w:rsidR="001B5D92" w:rsidRPr="00446D54" w:rsidRDefault="001B5D92" w:rsidP="3EFDC374">
            <w:pPr>
              <w:rPr>
                <w:rFonts w:ascii="Calibri" w:eastAsia="Calibri" w:hAnsi="Calibri" w:cs="Calibri"/>
              </w:rPr>
            </w:pPr>
          </w:p>
          <w:p w14:paraId="619F8C19" w14:textId="6DE3D9BE" w:rsidR="001B5D92" w:rsidRDefault="08EB84A6" w:rsidP="3EFDC374">
            <w:pPr>
              <w:rPr>
                <w:rFonts w:ascii="Calibri" w:eastAsia="Calibri" w:hAnsi="Calibri" w:cs="Calibri"/>
              </w:rPr>
            </w:pPr>
            <w:r w:rsidRPr="3EFDC374">
              <w:rPr>
                <w:rFonts w:ascii="Calibri" w:eastAsia="Calibri" w:hAnsi="Calibri" w:cs="Calibri"/>
              </w:rPr>
              <w:t>Laura Reding presented on Emergency funds including emergency grants.</w:t>
            </w:r>
          </w:p>
          <w:p w14:paraId="1C0788C5" w14:textId="77777777" w:rsidR="00BD3CE4" w:rsidRDefault="00BD3CE4" w:rsidP="3EFDC374"/>
          <w:p w14:paraId="0454061B" w14:textId="734EFE1B" w:rsidR="00BD3CE4" w:rsidRDefault="00BD3CE4" w:rsidP="00BD3CE4">
            <w:pPr>
              <w:pStyle w:val="ListParagraph"/>
              <w:numPr>
                <w:ilvl w:val="0"/>
                <w:numId w:val="47"/>
              </w:numPr>
              <w:ind w:left="340"/>
            </w:pPr>
            <w:r>
              <w:t>Question about variance of data by county. One noted variance was housing costs in King County.</w:t>
            </w:r>
          </w:p>
          <w:p w14:paraId="483B2883" w14:textId="0D0E9AC4" w:rsidR="00BD3CE4" w:rsidRDefault="00BD3CE4" w:rsidP="00BD3CE4">
            <w:pPr>
              <w:pStyle w:val="ListParagraph"/>
              <w:numPr>
                <w:ilvl w:val="0"/>
                <w:numId w:val="47"/>
              </w:numPr>
              <w:ind w:left="340"/>
            </w:pPr>
            <w:r>
              <w:t>Observations on housing instability.</w:t>
            </w:r>
          </w:p>
          <w:p w14:paraId="06E1B37E" w14:textId="69E4DB8A" w:rsidR="00BD3CE4" w:rsidRDefault="00BD3CE4" w:rsidP="00BD3CE4">
            <w:pPr>
              <w:pStyle w:val="ListParagraph"/>
              <w:numPr>
                <w:ilvl w:val="0"/>
                <w:numId w:val="47"/>
              </w:numPr>
              <w:ind w:left="340"/>
            </w:pPr>
            <w:r>
              <w:t>Question about health care coverage difference between APs and IPs. Answered in session.</w:t>
            </w:r>
          </w:p>
          <w:p w14:paraId="0DF79AB3" w14:textId="7C125951" w:rsidR="00BD3CE4" w:rsidRDefault="00BD3CE4" w:rsidP="00BD3CE4">
            <w:pPr>
              <w:pStyle w:val="ListParagraph"/>
              <w:numPr>
                <w:ilvl w:val="0"/>
                <w:numId w:val="47"/>
              </w:numPr>
              <w:ind w:left="340"/>
            </w:pPr>
            <w:r>
              <w:t>Discussion about how a drop in hours can suspend medical coverage and possible solutions to minimize loss of hours.</w:t>
            </w:r>
          </w:p>
          <w:p w14:paraId="0BC0A860" w14:textId="6C4DCD06" w:rsidR="00BD3CE4" w:rsidRDefault="00BD3CE4" w:rsidP="00BD3CE4">
            <w:pPr>
              <w:pStyle w:val="ListParagraph"/>
              <w:numPr>
                <w:ilvl w:val="0"/>
                <w:numId w:val="47"/>
              </w:numPr>
              <w:ind w:left="340"/>
            </w:pPr>
            <w:r>
              <w:t>Observations on emergency funds options.</w:t>
            </w:r>
          </w:p>
          <w:p w14:paraId="6A6AB38D" w14:textId="432AE10B" w:rsidR="00BD3CE4" w:rsidRPr="00446D54" w:rsidRDefault="00BD3CE4" w:rsidP="00BD3CE4">
            <w:pPr>
              <w:pStyle w:val="ListParagraph"/>
              <w:numPr>
                <w:ilvl w:val="0"/>
                <w:numId w:val="47"/>
              </w:numPr>
              <w:ind w:left="340"/>
            </w:pPr>
            <w:r>
              <w:t>Question about what would happen to funds placed in an account under the Savings plan option. Answered in session.</w:t>
            </w:r>
          </w:p>
          <w:p w14:paraId="51513B2E" w14:textId="074A15D3" w:rsidR="001B5D92" w:rsidRPr="00446D54" w:rsidRDefault="001B5D92" w:rsidP="3EFDC374">
            <w:pPr>
              <w:rPr>
                <w:rFonts w:ascii="Calibri" w:eastAsia="Calibri" w:hAnsi="Calibri" w:cs="Calibri"/>
              </w:rPr>
            </w:pPr>
          </w:p>
          <w:p w14:paraId="553C6BA4" w14:textId="77777777" w:rsidR="001B5D92" w:rsidRDefault="001B5D92" w:rsidP="3EFDC374"/>
          <w:p w14:paraId="63216D3B" w14:textId="77777777" w:rsidR="00BD3CE4" w:rsidRDefault="00BD3CE4" w:rsidP="3EFDC374"/>
          <w:p w14:paraId="016BE04B" w14:textId="77777777" w:rsidR="00BD3CE4" w:rsidRDefault="00BD3CE4" w:rsidP="3EFDC374"/>
          <w:p w14:paraId="62B01954" w14:textId="77777777" w:rsidR="00BD3CE4" w:rsidRDefault="00BD3CE4" w:rsidP="3EFDC374"/>
          <w:p w14:paraId="5FAF55D5" w14:textId="77777777" w:rsidR="00BD3CE4" w:rsidRDefault="00BD3CE4" w:rsidP="3EFDC374"/>
          <w:p w14:paraId="1DC4FB39" w14:textId="77777777" w:rsidR="00BD3CE4" w:rsidRDefault="00BD3CE4" w:rsidP="3EFDC374"/>
          <w:p w14:paraId="249D4C51" w14:textId="54B2B4E3" w:rsidR="00BD3CE4" w:rsidRPr="00446D54" w:rsidRDefault="00BD3CE4" w:rsidP="3EFDC374"/>
        </w:tc>
        <w:tc>
          <w:tcPr>
            <w:tcW w:w="1756" w:type="pct"/>
            <w:shd w:val="clear" w:color="auto" w:fill="auto"/>
          </w:tcPr>
          <w:p w14:paraId="448B0B02" w14:textId="38775875" w:rsidR="000C4C14" w:rsidRPr="00446D54" w:rsidRDefault="000C4C14" w:rsidP="3EFDC374"/>
          <w:p w14:paraId="646D69A0" w14:textId="15A36A7C" w:rsidR="000C4C14" w:rsidRPr="00446D54" w:rsidRDefault="000C4C14" w:rsidP="3EFDC374"/>
          <w:p w14:paraId="033AA74E" w14:textId="41BBFDA6" w:rsidR="000C4C14" w:rsidRPr="00446D54" w:rsidRDefault="000C4C14" w:rsidP="3EFDC374">
            <w:pPr>
              <w:rPr>
                <w:rFonts w:ascii="Calibri" w:eastAsia="Calibri" w:hAnsi="Calibri" w:cs="Calibri"/>
              </w:rPr>
            </w:pPr>
          </w:p>
          <w:p w14:paraId="4185742D" w14:textId="105485F3" w:rsidR="000C4C14" w:rsidRPr="00446D54" w:rsidRDefault="000C4C14" w:rsidP="3EFDC374"/>
        </w:tc>
      </w:tr>
      <w:tr w:rsidR="0010756B" w:rsidRPr="00EB7BAE" w14:paraId="40753B0A" w14:textId="77777777" w:rsidTr="00BD3CE4">
        <w:trPr>
          <w:cantSplit/>
        </w:trPr>
        <w:tc>
          <w:tcPr>
            <w:tcW w:w="5000" w:type="pct"/>
            <w:gridSpan w:val="4"/>
            <w:shd w:val="clear" w:color="auto" w:fill="DEEAF6" w:themeFill="accent1" w:themeFillTint="33"/>
          </w:tcPr>
          <w:p w14:paraId="3AFE933C" w14:textId="62C8CCE4" w:rsidR="003F1CD9" w:rsidRDefault="1F1F3E03" w:rsidP="3EFDC374">
            <w:pPr>
              <w:jc w:val="center"/>
            </w:pPr>
            <w:r>
              <w:t>Health Care</w:t>
            </w:r>
          </w:p>
          <w:p w14:paraId="358B5AD6" w14:textId="22D8451B" w:rsidR="003F1CD9" w:rsidRDefault="003F1CD9" w:rsidP="3EFDC374"/>
        </w:tc>
      </w:tr>
      <w:tr w:rsidR="3EFDC374" w14:paraId="38FF9F6B" w14:textId="77777777" w:rsidTr="00BD3CE4">
        <w:trPr>
          <w:gridAfter w:val="1"/>
          <w:wAfter w:w="3" w:type="pct"/>
          <w:cantSplit/>
          <w:trHeight w:val="300"/>
        </w:trPr>
        <w:tc>
          <w:tcPr>
            <w:tcW w:w="1078" w:type="pct"/>
            <w:shd w:val="clear" w:color="auto" w:fill="auto"/>
          </w:tcPr>
          <w:p w14:paraId="51827D28" w14:textId="0D2F87C9" w:rsidR="3EFDC374" w:rsidRDefault="3EFDC374" w:rsidP="3EFDC374"/>
        </w:tc>
        <w:tc>
          <w:tcPr>
            <w:tcW w:w="2163" w:type="pct"/>
            <w:shd w:val="clear" w:color="auto" w:fill="auto"/>
          </w:tcPr>
          <w:p w14:paraId="727BB8C1" w14:textId="469BC0DF" w:rsidR="256F056B" w:rsidRDefault="256F056B" w:rsidP="3EFDC374">
            <w:pPr>
              <w:rPr>
                <w:rFonts w:ascii="Calibri" w:eastAsia="Calibri" w:hAnsi="Calibri" w:cs="Calibri"/>
              </w:rPr>
            </w:pPr>
            <w:r w:rsidRPr="3EFDC374">
              <w:rPr>
                <w:rFonts w:ascii="Calibri" w:eastAsia="Calibri" w:hAnsi="Calibri" w:cs="Calibri"/>
              </w:rPr>
              <w:t xml:space="preserve">Presentation by </w:t>
            </w:r>
            <w:r w:rsidR="00BD3CE4">
              <w:rPr>
                <w:rFonts w:ascii="Calibri" w:eastAsia="Calibri" w:hAnsi="Calibri" w:cs="Calibri"/>
              </w:rPr>
              <w:t xml:space="preserve">Chrstina Johansen </w:t>
            </w:r>
            <w:r w:rsidRPr="3EFDC374">
              <w:rPr>
                <w:rFonts w:ascii="Calibri" w:eastAsia="Calibri" w:hAnsi="Calibri" w:cs="Calibri"/>
              </w:rPr>
              <w:t>on health benefits</w:t>
            </w:r>
            <w:r w:rsidR="4ABFEE65" w:rsidRPr="3EFDC374">
              <w:rPr>
                <w:rFonts w:ascii="Calibri" w:eastAsia="Calibri" w:hAnsi="Calibri" w:cs="Calibri"/>
              </w:rPr>
              <w:t xml:space="preserve">, </w:t>
            </w:r>
            <w:r w:rsidRPr="3EFDC374">
              <w:rPr>
                <w:rFonts w:ascii="Calibri" w:eastAsia="Calibri" w:hAnsi="Calibri" w:cs="Calibri"/>
              </w:rPr>
              <w:t>advancing coverage for kids</w:t>
            </w:r>
            <w:r w:rsidR="2E48AD9B" w:rsidRPr="3EFDC374">
              <w:rPr>
                <w:rFonts w:ascii="Calibri" w:eastAsia="Calibri" w:hAnsi="Calibri" w:cs="Calibri"/>
              </w:rPr>
              <w:t xml:space="preserve"> benefits</w:t>
            </w:r>
            <w:r w:rsidR="03E672B6" w:rsidRPr="3EFDC374">
              <w:rPr>
                <w:rFonts w:ascii="Calibri" w:eastAsia="Calibri" w:hAnsi="Calibri" w:cs="Calibri"/>
              </w:rPr>
              <w:t xml:space="preserve">, and baseline assumptions. </w:t>
            </w:r>
          </w:p>
          <w:p w14:paraId="0C6A505F" w14:textId="0388CE9E" w:rsidR="1F1F3E03" w:rsidRDefault="1F1F3E03" w:rsidP="3EFDC374">
            <w:r w:rsidRPr="3EFDC374">
              <w:rPr>
                <w:rFonts w:ascii="Calibri" w:eastAsia="Calibri" w:hAnsi="Calibri" w:cs="Calibri"/>
              </w:rPr>
              <w:t xml:space="preserve"> </w:t>
            </w:r>
          </w:p>
          <w:p w14:paraId="532AEDD9" w14:textId="41DCA3B4" w:rsidR="7C413A46" w:rsidRDefault="7C413A46" w:rsidP="3EFDC374">
            <w:pPr>
              <w:rPr>
                <w:rFonts w:ascii="Calibri" w:eastAsia="Calibri" w:hAnsi="Calibri" w:cs="Calibri"/>
                <w:color w:val="000000" w:themeColor="text1"/>
              </w:rPr>
            </w:pPr>
            <w:r w:rsidRPr="3EFDC374">
              <w:rPr>
                <w:rFonts w:ascii="Calibri" w:eastAsia="Calibri" w:hAnsi="Calibri" w:cs="Calibri"/>
                <w:color w:val="000000" w:themeColor="text1"/>
              </w:rPr>
              <w:t xml:space="preserve">Presentation by Galen Li on Medical Trends and associated factors.  </w:t>
            </w:r>
          </w:p>
          <w:p w14:paraId="54649539" w14:textId="77777777" w:rsidR="00BD3CE4" w:rsidRDefault="00BD3CE4" w:rsidP="3EFDC374">
            <w:pPr>
              <w:rPr>
                <w:color w:val="000000" w:themeColor="text1"/>
              </w:rPr>
            </w:pPr>
          </w:p>
          <w:p w14:paraId="4D436E58" w14:textId="2A9047BD" w:rsidR="00BD3CE4" w:rsidRDefault="00BD3CE4" w:rsidP="00BD3CE4">
            <w:pPr>
              <w:pStyle w:val="ListParagraph"/>
              <w:numPr>
                <w:ilvl w:val="0"/>
                <w:numId w:val="48"/>
              </w:numPr>
              <w:ind w:left="340"/>
            </w:pPr>
            <w:r>
              <w:t>Question about benefits, coverage based on age, and specifics for health options. Answered in session.</w:t>
            </w:r>
          </w:p>
          <w:p w14:paraId="6A4CB069" w14:textId="39283A4B" w:rsidR="00BD3CE4" w:rsidRDefault="00BD3CE4" w:rsidP="00BD3CE4">
            <w:pPr>
              <w:pStyle w:val="ListParagraph"/>
              <w:numPr>
                <w:ilvl w:val="0"/>
                <w:numId w:val="48"/>
              </w:numPr>
              <w:ind w:left="340"/>
            </w:pPr>
            <w:r>
              <w:t>Question about whether adding child dependents has reduced Medicaid numbers. Answered in session.</w:t>
            </w:r>
          </w:p>
          <w:p w14:paraId="39DBFD98" w14:textId="7DD420BB" w:rsidR="00BD3CE4" w:rsidRDefault="00BD3CE4" w:rsidP="00BD3CE4">
            <w:pPr>
              <w:pStyle w:val="ListParagraph"/>
              <w:numPr>
                <w:ilvl w:val="0"/>
                <w:numId w:val="48"/>
              </w:numPr>
              <w:ind w:left="340"/>
            </w:pPr>
            <w:r>
              <w:t>Question about open enrollment. Answered in session.</w:t>
            </w:r>
          </w:p>
          <w:p w14:paraId="551ADB42" w14:textId="2A56E186" w:rsidR="3EFDC374" w:rsidRPr="00BD3CE4" w:rsidRDefault="3EFDC374" w:rsidP="00BD3CE4">
            <w:pPr>
              <w:rPr>
                <w:rFonts w:ascii="Calibri" w:eastAsia="Calibri" w:hAnsi="Calibri" w:cs="Calibri"/>
              </w:rPr>
            </w:pPr>
          </w:p>
        </w:tc>
        <w:tc>
          <w:tcPr>
            <w:tcW w:w="1756" w:type="pct"/>
            <w:shd w:val="clear" w:color="auto" w:fill="auto"/>
          </w:tcPr>
          <w:p w14:paraId="25918721" w14:textId="7D8D8D9C" w:rsidR="33D8A280" w:rsidRDefault="00BD3CE4" w:rsidP="00BD3CE4">
            <w:pPr>
              <w:pStyle w:val="ListParagraph"/>
              <w:numPr>
                <w:ilvl w:val="0"/>
                <w:numId w:val="49"/>
              </w:numPr>
              <w:ind w:left="340"/>
            </w:pPr>
            <w:r>
              <w:t>Request for information about Coverage Continuity and how much coverage is offered with the provided projected cost.</w:t>
            </w:r>
          </w:p>
        </w:tc>
      </w:tr>
      <w:tr w:rsidR="004370C2" w:rsidRPr="00EB7BAE" w14:paraId="2181389D" w14:textId="77777777" w:rsidTr="00BD3CE4">
        <w:trPr>
          <w:cantSplit/>
          <w:trHeight w:val="42"/>
        </w:trPr>
        <w:tc>
          <w:tcPr>
            <w:tcW w:w="5000" w:type="pct"/>
            <w:gridSpan w:val="4"/>
            <w:shd w:val="clear" w:color="auto" w:fill="70AD47" w:themeFill="accent6"/>
          </w:tcPr>
          <w:p w14:paraId="5279B0D2" w14:textId="1E240A63" w:rsidR="004370C2" w:rsidRPr="00782678" w:rsidRDefault="00782678" w:rsidP="004370C2">
            <w:pPr>
              <w:jc w:val="center"/>
              <w:rPr>
                <w:b/>
                <w:bCs/>
              </w:rPr>
            </w:pPr>
            <w:r w:rsidRPr="00782678">
              <w:rPr>
                <w:b/>
                <w:bCs/>
              </w:rPr>
              <w:t>LUNCH</w:t>
            </w:r>
          </w:p>
        </w:tc>
      </w:tr>
      <w:tr w:rsidR="00782678" w:rsidRPr="00EB7BAE" w14:paraId="16032795" w14:textId="77777777" w:rsidTr="00BD3CE4">
        <w:trPr>
          <w:cantSplit/>
          <w:trHeight w:val="42"/>
        </w:trPr>
        <w:tc>
          <w:tcPr>
            <w:tcW w:w="5000" w:type="pct"/>
            <w:gridSpan w:val="4"/>
            <w:shd w:val="clear" w:color="auto" w:fill="D9E2F3" w:themeFill="accent5" w:themeFillTint="33"/>
          </w:tcPr>
          <w:p w14:paraId="62F96E23" w14:textId="5F8DFAE1" w:rsidR="00782678" w:rsidRPr="000725AD" w:rsidRDefault="00782678" w:rsidP="00217725">
            <w:pPr>
              <w:jc w:val="center"/>
            </w:pPr>
          </w:p>
        </w:tc>
      </w:tr>
      <w:tr w:rsidR="007E3D06" w:rsidRPr="00EB7BAE" w14:paraId="0D6B0E40" w14:textId="77777777" w:rsidTr="00BD3CE4">
        <w:trPr>
          <w:gridAfter w:val="1"/>
          <w:wAfter w:w="3" w:type="pct"/>
          <w:cantSplit/>
          <w:trHeight w:val="42"/>
        </w:trPr>
        <w:tc>
          <w:tcPr>
            <w:tcW w:w="1078" w:type="pct"/>
          </w:tcPr>
          <w:p w14:paraId="3767738F" w14:textId="75BA6DC0" w:rsidR="005652EB" w:rsidRPr="00EB7BAE" w:rsidRDefault="00951B61" w:rsidP="00B65729">
            <w:r>
              <w:t>Benefits Group</w:t>
            </w:r>
          </w:p>
        </w:tc>
        <w:tc>
          <w:tcPr>
            <w:tcW w:w="2163" w:type="pct"/>
          </w:tcPr>
          <w:p w14:paraId="1791B136" w14:textId="58756F6F" w:rsidR="00870AD7" w:rsidRPr="009A7E7C" w:rsidRDefault="2CAD2C83" w:rsidP="3EFDC374">
            <w:r w:rsidRPr="3EFDC374">
              <w:rPr>
                <w:rFonts w:ascii="Calibri" w:eastAsia="Calibri" w:hAnsi="Calibri" w:cs="Calibri"/>
              </w:rPr>
              <w:t xml:space="preserve">Shaine Truscott presented on </w:t>
            </w:r>
            <w:proofErr w:type="gramStart"/>
            <w:r w:rsidRPr="3EFDC374">
              <w:rPr>
                <w:rFonts w:ascii="Calibri" w:eastAsia="Calibri" w:hAnsi="Calibri" w:cs="Calibri"/>
              </w:rPr>
              <w:t>Healthcare</w:t>
            </w:r>
            <w:proofErr w:type="gramEnd"/>
            <w:r w:rsidRPr="3EFDC374">
              <w:rPr>
                <w:rFonts w:ascii="Calibri" w:eastAsia="Calibri" w:hAnsi="Calibri" w:cs="Calibri"/>
              </w:rPr>
              <w:t xml:space="preserve"> and economic stability. </w:t>
            </w:r>
          </w:p>
          <w:p w14:paraId="0767A542" w14:textId="70D78F8F" w:rsidR="00870AD7" w:rsidRPr="009A7E7C" w:rsidRDefault="2CAD2C83" w:rsidP="3EFDC374">
            <w:r w:rsidRPr="3EFDC374">
              <w:rPr>
                <w:rFonts w:ascii="Calibri" w:eastAsia="Calibri" w:hAnsi="Calibri" w:cs="Calibri"/>
              </w:rPr>
              <w:t xml:space="preserve"> </w:t>
            </w:r>
          </w:p>
          <w:p w14:paraId="177F2F46" w14:textId="591B4D17" w:rsidR="00870AD7" w:rsidRPr="009A7E7C" w:rsidRDefault="1D29CA1E" w:rsidP="3EFDC374">
            <w:r w:rsidRPr="3EFDC374">
              <w:rPr>
                <w:rFonts w:ascii="Calibri" w:eastAsia="Calibri" w:hAnsi="Calibri" w:cs="Calibri"/>
              </w:rPr>
              <w:t>Virginia Alvarez presented on personal experience.</w:t>
            </w:r>
          </w:p>
          <w:p w14:paraId="74E37A7F" w14:textId="6D7B3656" w:rsidR="00870AD7" w:rsidRPr="009A7E7C" w:rsidRDefault="00870AD7" w:rsidP="3EFDC374">
            <w:pPr>
              <w:rPr>
                <w:rFonts w:ascii="Calibri" w:eastAsia="Calibri" w:hAnsi="Calibri" w:cs="Calibri"/>
              </w:rPr>
            </w:pPr>
          </w:p>
          <w:p w14:paraId="16C90C18" w14:textId="65F2DEB0" w:rsidR="00870AD7" w:rsidRPr="009A7E7C" w:rsidRDefault="2CAD2C83" w:rsidP="3EFDC374">
            <w:r w:rsidRPr="3EFDC374">
              <w:rPr>
                <w:rFonts w:ascii="Calibri" w:eastAsia="Calibri" w:hAnsi="Calibri" w:cs="Calibri"/>
              </w:rPr>
              <w:t xml:space="preserve">Kelly Blodgett presented on personal experience. </w:t>
            </w:r>
          </w:p>
        </w:tc>
        <w:tc>
          <w:tcPr>
            <w:tcW w:w="1756" w:type="pct"/>
          </w:tcPr>
          <w:p w14:paraId="226B676A" w14:textId="72854494" w:rsidR="00F50E87" w:rsidRPr="000725AD" w:rsidRDefault="00F50E87" w:rsidP="00965D87">
            <w:pPr>
              <w:pStyle w:val="ListParagraph"/>
              <w:ind w:left="336"/>
            </w:pPr>
          </w:p>
        </w:tc>
      </w:tr>
      <w:tr w:rsidR="00951B61" w:rsidRPr="00EB7BAE" w14:paraId="7D7B511D" w14:textId="77777777" w:rsidTr="00BD3CE4">
        <w:trPr>
          <w:gridAfter w:val="1"/>
          <w:wAfter w:w="3" w:type="pct"/>
          <w:cantSplit/>
          <w:trHeight w:val="42"/>
        </w:trPr>
        <w:tc>
          <w:tcPr>
            <w:tcW w:w="1078" w:type="pct"/>
          </w:tcPr>
          <w:p w14:paraId="0C9FDAB2" w14:textId="397C346E" w:rsidR="00951B61" w:rsidRDefault="00965D87" w:rsidP="00B65729">
            <w:r>
              <w:t>Board Discussion</w:t>
            </w:r>
          </w:p>
        </w:tc>
        <w:tc>
          <w:tcPr>
            <w:tcW w:w="2163" w:type="pct"/>
          </w:tcPr>
          <w:p w14:paraId="6B95A3F8" w14:textId="77777777" w:rsidR="00951B61" w:rsidRPr="00074C6A" w:rsidRDefault="00951B61" w:rsidP="008B3208"/>
        </w:tc>
        <w:tc>
          <w:tcPr>
            <w:tcW w:w="1756" w:type="pct"/>
          </w:tcPr>
          <w:p w14:paraId="021402FC" w14:textId="6AA518AA" w:rsidR="00BD3CE4" w:rsidRDefault="00BD3CE4" w:rsidP="00BD3CE4">
            <w:pPr>
              <w:pStyle w:val="ListParagraph"/>
              <w:numPr>
                <w:ilvl w:val="0"/>
                <w:numId w:val="49"/>
              </w:numPr>
              <w:ind w:left="340"/>
              <w:rPr>
                <w:rFonts w:ascii="Calibri" w:eastAsia="Calibri" w:hAnsi="Calibri" w:cs="Calibri"/>
              </w:rPr>
            </w:pPr>
            <w:r>
              <w:rPr>
                <w:rFonts w:ascii="Calibri" w:eastAsia="Calibri" w:hAnsi="Calibri" w:cs="Calibri"/>
              </w:rPr>
              <w:t>Request for background data on the History of IP Funding presentation (4/24 meeting).</w:t>
            </w:r>
          </w:p>
          <w:p w14:paraId="33098C98" w14:textId="67848BD5" w:rsidR="00BD3CE4" w:rsidRDefault="00BD3CE4" w:rsidP="00BD3CE4">
            <w:pPr>
              <w:pStyle w:val="ListParagraph"/>
              <w:numPr>
                <w:ilvl w:val="0"/>
                <w:numId w:val="49"/>
              </w:numPr>
              <w:ind w:left="340"/>
              <w:rPr>
                <w:rFonts w:ascii="Calibri" w:eastAsia="Calibri" w:hAnsi="Calibri" w:cs="Calibri"/>
              </w:rPr>
            </w:pPr>
            <w:r>
              <w:rPr>
                <w:rFonts w:ascii="Calibri" w:eastAsia="Calibri" w:hAnsi="Calibri" w:cs="Calibri"/>
              </w:rPr>
              <w:t>Request for updated data on monthly per capita and caseloads.</w:t>
            </w:r>
          </w:p>
          <w:p w14:paraId="7C1AC6E4" w14:textId="66DD2D1C" w:rsidR="00BD3CE4" w:rsidRPr="00BD3CE4" w:rsidRDefault="00BD3CE4" w:rsidP="00BD3CE4">
            <w:pPr>
              <w:pStyle w:val="ListParagraph"/>
              <w:numPr>
                <w:ilvl w:val="0"/>
                <w:numId w:val="49"/>
              </w:numPr>
              <w:ind w:left="340"/>
              <w:rPr>
                <w:rFonts w:ascii="Calibri" w:eastAsia="Calibri" w:hAnsi="Calibri" w:cs="Calibri"/>
              </w:rPr>
            </w:pPr>
            <w:r>
              <w:rPr>
                <w:rFonts w:ascii="Calibri" w:eastAsia="Calibri" w:hAnsi="Calibri" w:cs="Calibri"/>
              </w:rPr>
              <w:t>Request for HCA assumptions for PEBB and Medicaid costs (Medical trends)</w:t>
            </w:r>
          </w:p>
          <w:p w14:paraId="66C061F8" w14:textId="4EAC7835" w:rsidR="00951B61" w:rsidRPr="00BD3CE4" w:rsidRDefault="00951B61" w:rsidP="00BD3CE4">
            <w:pPr>
              <w:rPr>
                <w:rFonts w:ascii="Calibri" w:eastAsia="Calibri" w:hAnsi="Calibri" w:cs="Calibri"/>
              </w:rPr>
            </w:pPr>
          </w:p>
        </w:tc>
      </w:tr>
      <w:tr w:rsidR="00906AC4" w:rsidRPr="00EB7BAE" w14:paraId="6E081FDE" w14:textId="77777777" w:rsidTr="00BD3CE4">
        <w:trPr>
          <w:gridAfter w:val="1"/>
          <w:wAfter w:w="3" w:type="pct"/>
          <w:cantSplit/>
          <w:trHeight w:val="42"/>
        </w:trPr>
        <w:tc>
          <w:tcPr>
            <w:tcW w:w="1078" w:type="pct"/>
          </w:tcPr>
          <w:p w14:paraId="6BDF8E63" w14:textId="273B2704" w:rsidR="00E90D7E" w:rsidRPr="00EB7BAE" w:rsidRDefault="00C025DE" w:rsidP="00B65729">
            <w:r>
              <w:lastRenderedPageBreak/>
              <w:t>Public Comment</w:t>
            </w:r>
          </w:p>
        </w:tc>
        <w:tc>
          <w:tcPr>
            <w:tcW w:w="2163" w:type="pct"/>
          </w:tcPr>
          <w:p w14:paraId="19D19EFA" w14:textId="6FF114C3" w:rsidR="00906AC4" w:rsidRPr="00074C6A" w:rsidRDefault="00BD3CE4" w:rsidP="3EFDC374">
            <w:r>
              <w:t xml:space="preserve">IP provided personal statement about pay, and how loss of transportation affected IP and clients. </w:t>
            </w:r>
            <w:r w:rsidR="652CDACC" w:rsidRPr="3EFDC374">
              <w:rPr>
                <w:rFonts w:ascii="Calibri" w:eastAsia="Calibri" w:hAnsi="Calibri" w:cs="Calibri"/>
              </w:rPr>
              <w:t xml:space="preserve"> </w:t>
            </w:r>
          </w:p>
          <w:p w14:paraId="68C2AAD3" w14:textId="26068852" w:rsidR="00906AC4" w:rsidRPr="00074C6A" w:rsidRDefault="652CDACC" w:rsidP="3EFDC374">
            <w:r w:rsidRPr="3EFDC374">
              <w:rPr>
                <w:rFonts w:ascii="Calibri" w:eastAsia="Calibri" w:hAnsi="Calibri" w:cs="Calibri"/>
              </w:rPr>
              <w:t xml:space="preserve"> </w:t>
            </w:r>
          </w:p>
          <w:p w14:paraId="509DC448" w14:textId="42609F1A" w:rsidR="00906AC4" w:rsidRPr="00074C6A" w:rsidRDefault="652CDACC" w:rsidP="3EFDC374">
            <w:r w:rsidRPr="3EFDC374">
              <w:rPr>
                <w:rFonts w:ascii="Calibri" w:eastAsia="Calibri" w:hAnsi="Calibri" w:cs="Calibri"/>
              </w:rPr>
              <w:t>Online message from</w:t>
            </w:r>
            <w:r w:rsidR="00BD3CE4">
              <w:rPr>
                <w:rFonts w:ascii="Calibri" w:eastAsia="Calibri" w:hAnsi="Calibri" w:cs="Calibri"/>
              </w:rPr>
              <w:t xml:space="preserve"> Board member</w:t>
            </w:r>
            <w:r w:rsidRPr="3EFDC374">
              <w:rPr>
                <w:rFonts w:ascii="Calibri" w:eastAsia="Calibri" w:hAnsi="Calibri" w:cs="Calibri"/>
              </w:rPr>
              <w:t xml:space="preserve"> to update computer system to make it more user friendly. </w:t>
            </w:r>
          </w:p>
          <w:p w14:paraId="476ED150" w14:textId="624798DD" w:rsidR="00906AC4" w:rsidRPr="00074C6A" w:rsidRDefault="652CDACC" w:rsidP="3EFDC374">
            <w:r w:rsidRPr="3EFDC374">
              <w:rPr>
                <w:rFonts w:ascii="Calibri" w:eastAsia="Calibri" w:hAnsi="Calibri" w:cs="Calibri"/>
              </w:rPr>
              <w:t xml:space="preserve"> </w:t>
            </w:r>
          </w:p>
          <w:p w14:paraId="0C06F2AA" w14:textId="77777777" w:rsidR="00906AC4" w:rsidRDefault="00BD3CE4" w:rsidP="3EFDC374">
            <w:r>
              <w:t>IP provided personal statement about loss of insurance after loss of a client and injury.</w:t>
            </w:r>
          </w:p>
          <w:p w14:paraId="41223D18" w14:textId="77777777" w:rsidR="00BD3CE4" w:rsidRDefault="00BD3CE4" w:rsidP="3EFDC374"/>
          <w:p w14:paraId="598E86BA" w14:textId="77777777" w:rsidR="00BD3CE4" w:rsidRDefault="00BD3CE4" w:rsidP="00BD3CE4">
            <w:r>
              <w:t xml:space="preserve">Question about number of IPs over age 65 and eligible for Medicare. Observation that IPs may not know about the ability to apply for different medical coverage like Medicare. Answered in session. </w:t>
            </w:r>
          </w:p>
          <w:p w14:paraId="7A666665" w14:textId="0D1271E3" w:rsidR="00BD3CE4" w:rsidRPr="00074C6A" w:rsidRDefault="00BD3CE4" w:rsidP="3EFDC374"/>
        </w:tc>
        <w:tc>
          <w:tcPr>
            <w:tcW w:w="1756" w:type="pct"/>
          </w:tcPr>
          <w:p w14:paraId="45732967" w14:textId="7A4A782B" w:rsidR="00E605A0" w:rsidRPr="000725AD" w:rsidRDefault="00E605A0" w:rsidP="00BD3CE4"/>
        </w:tc>
      </w:tr>
      <w:tr w:rsidR="00310002" w:rsidRPr="00EB7BAE" w14:paraId="5F0F22B4" w14:textId="77777777" w:rsidTr="00BD3CE4">
        <w:trPr>
          <w:cantSplit/>
        </w:trPr>
        <w:tc>
          <w:tcPr>
            <w:tcW w:w="5000" w:type="pct"/>
            <w:gridSpan w:val="4"/>
            <w:shd w:val="clear" w:color="auto" w:fill="D9E2F3" w:themeFill="accent5" w:themeFillTint="33"/>
          </w:tcPr>
          <w:p w14:paraId="339465B8" w14:textId="09A3D29F" w:rsidR="00310002" w:rsidRPr="00AF6C22" w:rsidRDefault="000F1040" w:rsidP="00E94D01">
            <w:pPr>
              <w:jc w:val="center"/>
              <w:rPr>
                <w:b/>
                <w:bCs/>
              </w:rPr>
            </w:pPr>
            <w:r>
              <w:rPr>
                <w:b/>
                <w:bCs/>
              </w:rPr>
              <w:t>Adjourn</w:t>
            </w:r>
          </w:p>
        </w:tc>
      </w:tr>
      <w:tr w:rsidR="007E3D06" w:rsidRPr="00EB7BAE" w14:paraId="2DD5BFA9" w14:textId="77777777" w:rsidTr="00BD3CE4">
        <w:trPr>
          <w:gridAfter w:val="1"/>
          <w:wAfter w:w="3" w:type="pct"/>
          <w:cantSplit/>
        </w:trPr>
        <w:tc>
          <w:tcPr>
            <w:tcW w:w="1078" w:type="pct"/>
            <w:shd w:val="clear" w:color="auto" w:fill="auto"/>
          </w:tcPr>
          <w:p w14:paraId="7F0A38BD" w14:textId="65E4FCEE" w:rsidR="007E3D06" w:rsidRPr="00EB7BAE" w:rsidRDefault="007E3D06" w:rsidP="00B65729">
            <w:r w:rsidRPr="00EB7BAE">
              <w:t>Adjourn</w:t>
            </w:r>
          </w:p>
        </w:tc>
        <w:tc>
          <w:tcPr>
            <w:tcW w:w="2163" w:type="pct"/>
            <w:shd w:val="clear" w:color="auto" w:fill="auto"/>
          </w:tcPr>
          <w:p w14:paraId="462F9608" w14:textId="6DF3F94E" w:rsidR="00CF1A6D" w:rsidRPr="00EC6DD2" w:rsidRDefault="00157A7C" w:rsidP="00F978EC">
            <w:r w:rsidRPr="002F01D1">
              <w:t xml:space="preserve">Facilitator </w:t>
            </w:r>
            <w:r w:rsidR="00D52AEA" w:rsidRPr="002F01D1">
              <w:t xml:space="preserve">wrapped up the meeting. </w:t>
            </w:r>
          </w:p>
        </w:tc>
        <w:tc>
          <w:tcPr>
            <w:tcW w:w="1756" w:type="pct"/>
            <w:shd w:val="clear" w:color="auto" w:fill="auto"/>
          </w:tcPr>
          <w:p w14:paraId="74DA3998" w14:textId="213FEA8F" w:rsidR="00BD3CE4" w:rsidRDefault="00BD3CE4" w:rsidP="3EFDC374">
            <w:pPr>
              <w:rPr>
                <w:rFonts w:ascii="Calibri" w:eastAsia="Calibri" w:hAnsi="Calibri" w:cs="Calibri"/>
              </w:rPr>
            </w:pPr>
            <w:r>
              <w:rPr>
                <w:rFonts w:ascii="Calibri" w:eastAsia="Calibri" w:hAnsi="Calibri" w:cs="Calibri"/>
              </w:rPr>
              <w:t>Next meeting is May 29, 2024.</w:t>
            </w:r>
          </w:p>
          <w:p w14:paraId="28E40F0D" w14:textId="77777777" w:rsidR="00BD3CE4" w:rsidRDefault="00BD3CE4" w:rsidP="3EFDC374">
            <w:pPr>
              <w:rPr>
                <w:rFonts w:ascii="Calibri" w:eastAsia="Calibri" w:hAnsi="Calibri" w:cs="Calibri"/>
              </w:rPr>
            </w:pPr>
          </w:p>
          <w:p w14:paraId="0632E81D" w14:textId="72E07B38" w:rsidR="00EE0BD4" w:rsidRPr="00EC6DD2" w:rsidRDefault="25A8C9C0" w:rsidP="3EFDC374">
            <w:r w:rsidRPr="3EFDC374">
              <w:rPr>
                <w:rFonts w:ascii="Calibri" w:eastAsia="Calibri" w:hAnsi="Calibri" w:cs="Calibri"/>
              </w:rPr>
              <w:t>Chair ended meeting at 1:45pm.</w:t>
            </w:r>
          </w:p>
          <w:p w14:paraId="2A9B95FC" w14:textId="4C2BE84B" w:rsidR="00EE0BD4" w:rsidRPr="00EC6DD2" w:rsidRDefault="00EE0BD4" w:rsidP="00965D87">
            <w:pPr>
              <w:pStyle w:val="ListParagraph"/>
              <w:ind w:left="345"/>
            </w:pPr>
          </w:p>
        </w:tc>
      </w:tr>
    </w:tbl>
    <w:p w14:paraId="057815E6" w14:textId="1B3A73FB" w:rsidR="00C541DF" w:rsidRDefault="00C541DF" w:rsidP="00F179E9"/>
    <w:sectPr w:rsidR="00C541DF" w:rsidSect="00D546D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739B4" w14:textId="77777777" w:rsidR="00D546DA" w:rsidRDefault="00D546DA" w:rsidP="009A7E7C">
      <w:pPr>
        <w:spacing w:after="0" w:line="240" w:lineRule="auto"/>
      </w:pPr>
      <w:r>
        <w:separator/>
      </w:r>
    </w:p>
  </w:endnote>
  <w:endnote w:type="continuationSeparator" w:id="0">
    <w:p w14:paraId="50312091" w14:textId="77777777" w:rsidR="00D546DA" w:rsidRDefault="00D546DA" w:rsidP="009A7E7C">
      <w:pPr>
        <w:spacing w:after="0" w:line="240" w:lineRule="auto"/>
      </w:pPr>
      <w:r>
        <w:continuationSeparator/>
      </w:r>
    </w:p>
  </w:endnote>
  <w:endnote w:type="continuationNotice" w:id="1">
    <w:p w14:paraId="36390257" w14:textId="77777777" w:rsidR="00D546DA" w:rsidRDefault="00D546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641450"/>
      <w:docPartObj>
        <w:docPartGallery w:val="Page Numbers (Bottom of Page)"/>
        <w:docPartUnique/>
      </w:docPartObj>
    </w:sdtPr>
    <w:sdtEndPr/>
    <w:sdtContent>
      <w:sdt>
        <w:sdtPr>
          <w:id w:val="-1705238520"/>
          <w:docPartObj>
            <w:docPartGallery w:val="Page Numbers (Top of Page)"/>
            <w:docPartUnique/>
          </w:docPartObj>
        </w:sdtPr>
        <w:sdtEndPr/>
        <w:sdtContent>
          <w:p w14:paraId="6FEDC3DB" w14:textId="11F6EB9A" w:rsidR="00992AD8" w:rsidRDefault="006C667D" w:rsidP="006C667D">
            <w:pPr>
              <w:pStyle w:val="Footer"/>
              <w:rPr>
                <w:noProof/>
              </w:rPr>
            </w:pPr>
            <w:r>
              <w:t>DSHS ALTSA CDE RSB</w:t>
            </w:r>
            <w:r>
              <w:tab/>
            </w:r>
            <w:r w:rsidR="009A7E7C" w:rsidRPr="009A7E7C">
              <w:t xml:space="preserve">Page </w:t>
            </w:r>
            <w:r w:rsidR="009A7E7C" w:rsidRPr="009A7E7C">
              <w:rPr>
                <w:sz w:val="24"/>
                <w:szCs w:val="24"/>
              </w:rPr>
              <w:fldChar w:fldCharType="begin"/>
            </w:r>
            <w:r w:rsidR="009A7E7C" w:rsidRPr="009A7E7C">
              <w:instrText xml:space="preserve"> PAGE </w:instrText>
            </w:r>
            <w:r w:rsidR="009A7E7C" w:rsidRPr="009A7E7C">
              <w:rPr>
                <w:sz w:val="24"/>
                <w:szCs w:val="24"/>
              </w:rPr>
              <w:fldChar w:fldCharType="separate"/>
            </w:r>
            <w:r w:rsidR="009A7E7C" w:rsidRPr="009A7E7C">
              <w:rPr>
                <w:noProof/>
              </w:rPr>
              <w:t>2</w:t>
            </w:r>
            <w:r w:rsidR="009A7E7C" w:rsidRPr="009A7E7C">
              <w:rPr>
                <w:sz w:val="24"/>
                <w:szCs w:val="24"/>
              </w:rPr>
              <w:fldChar w:fldCharType="end"/>
            </w:r>
            <w:r w:rsidR="009A7E7C" w:rsidRPr="009A7E7C">
              <w:t xml:space="preserve"> of </w:t>
            </w:r>
            <w:r>
              <w:fldChar w:fldCharType="begin"/>
            </w:r>
            <w:r>
              <w:instrText>NUMPAGES</w:instrText>
            </w:r>
            <w:r>
              <w:fldChar w:fldCharType="separate"/>
            </w:r>
            <w:r w:rsidR="009A7E7C" w:rsidRPr="009A7E7C">
              <w:rPr>
                <w:noProof/>
              </w:rPr>
              <w:t>2</w:t>
            </w:r>
            <w:r>
              <w:fldChar w:fldCharType="end"/>
            </w:r>
            <w:r>
              <w:rPr>
                <w:noProof/>
              </w:rPr>
              <w:tab/>
            </w:r>
            <w:r w:rsidR="006C4EB0">
              <w:rPr>
                <w:noProof/>
              </w:rPr>
              <w:t>Created</w:t>
            </w:r>
            <w:r w:rsidR="00C5139C">
              <w:rPr>
                <w:noProof/>
              </w:rPr>
              <w:t>:</w:t>
            </w:r>
            <w:r w:rsidR="006C4EB0">
              <w:rPr>
                <w:noProof/>
              </w:rPr>
              <w:t xml:space="preserve"> </w:t>
            </w:r>
            <w:r w:rsidR="00C5139C">
              <w:rPr>
                <w:noProof/>
              </w:rPr>
              <w:t>5/</w:t>
            </w:r>
            <w:r w:rsidR="00864F81">
              <w:rPr>
                <w:noProof/>
              </w:rPr>
              <w:t>9</w:t>
            </w:r>
            <w:r w:rsidR="006C4EB0">
              <w:rPr>
                <w:noProof/>
              </w:rPr>
              <w:t>/2024</w:t>
            </w:r>
          </w:p>
          <w:p w14:paraId="2842DA74" w14:textId="14448D12" w:rsidR="009A7E7C" w:rsidRDefault="00992AD8" w:rsidP="006C667D">
            <w:pPr>
              <w:pStyle w:val="Footer"/>
            </w:pPr>
            <w:r>
              <w:rPr>
                <w:noProof/>
              </w:rPr>
              <w:tab/>
            </w:r>
            <w:r>
              <w:rPr>
                <w:noProof/>
              </w:rPr>
              <w:tab/>
            </w:r>
            <w:r w:rsidRPr="000A5858">
              <w:rPr>
                <w:noProof/>
              </w:rPr>
              <w:t>Updated</w:t>
            </w:r>
            <w:r w:rsidR="00C5139C">
              <w:rPr>
                <w:noProof/>
              </w:rPr>
              <w:t>:</w:t>
            </w:r>
            <w:r w:rsidR="001E32F6">
              <w:rPr>
                <w:noProof/>
              </w:rPr>
              <w:t xml:space="preserve"> </w:t>
            </w:r>
            <w:r w:rsidR="00BD3CE4">
              <w:rPr>
                <w:noProof/>
              </w:rPr>
              <w:t>5/17/2024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5C6B5" w14:textId="77777777" w:rsidR="00D546DA" w:rsidRDefault="00D546DA" w:rsidP="009A7E7C">
      <w:pPr>
        <w:spacing w:after="0" w:line="240" w:lineRule="auto"/>
      </w:pPr>
      <w:r>
        <w:separator/>
      </w:r>
    </w:p>
  </w:footnote>
  <w:footnote w:type="continuationSeparator" w:id="0">
    <w:p w14:paraId="78711E54" w14:textId="77777777" w:rsidR="00D546DA" w:rsidRDefault="00D546DA" w:rsidP="009A7E7C">
      <w:pPr>
        <w:spacing w:after="0" w:line="240" w:lineRule="auto"/>
      </w:pPr>
      <w:r>
        <w:continuationSeparator/>
      </w:r>
    </w:p>
  </w:footnote>
  <w:footnote w:type="continuationNotice" w:id="1">
    <w:p w14:paraId="320DFA4A" w14:textId="77777777" w:rsidR="00D546DA" w:rsidRDefault="00D546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2FF"/>
    <w:multiLevelType w:val="hybridMultilevel"/>
    <w:tmpl w:val="8878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C7EE5"/>
    <w:multiLevelType w:val="hybridMultilevel"/>
    <w:tmpl w:val="0118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C339B"/>
    <w:multiLevelType w:val="hybridMultilevel"/>
    <w:tmpl w:val="1026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32E99"/>
    <w:multiLevelType w:val="hybridMultilevel"/>
    <w:tmpl w:val="AE8472C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 w15:restartNumberingAfterBreak="0">
    <w:nsid w:val="0ECA0E73"/>
    <w:multiLevelType w:val="hybridMultilevel"/>
    <w:tmpl w:val="1BDE9C8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D45A5F"/>
    <w:multiLevelType w:val="hybridMultilevel"/>
    <w:tmpl w:val="A098519C"/>
    <w:lvl w:ilvl="0" w:tplc="5B067346">
      <w:start w:val="1"/>
      <w:numFmt w:val="bullet"/>
      <w:lvlText w:val=""/>
      <w:lvlJc w:val="left"/>
      <w:pPr>
        <w:ind w:left="720" w:hanging="360"/>
      </w:pPr>
      <w:rPr>
        <w:rFonts w:ascii="Symbol" w:hAnsi="Symbol" w:hint="default"/>
      </w:rPr>
    </w:lvl>
    <w:lvl w:ilvl="1" w:tplc="A6D817D2">
      <w:start w:val="1"/>
      <w:numFmt w:val="bullet"/>
      <w:lvlText w:val="o"/>
      <w:lvlJc w:val="left"/>
      <w:pPr>
        <w:ind w:left="1440" w:hanging="360"/>
      </w:pPr>
      <w:rPr>
        <w:rFonts w:ascii="Courier New" w:hAnsi="Courier New" w:hint="default"/>
      </w:rPr>
    </w:lvl>
    <w:lvl w:ilvl="2" w:tplc="484276F8">
      <w:start w:val="1"/>
      <w:numFmt w:val="bullet"/>
      <w:lvlText w:val=""/>
      <w:lvlJc w:val="left"/>
      <w:pPr>
        <w:ind w:left="2160" w:hanging="360"/>
      </w:pPr>
      <w:rPr>
        <w:rFonts w:ascii="Wingdings" w:hAnsi="Wingdings" w:hint="default"/>
      </w:rPr>
    </w:lvl>
    <w:lvl w:ilvl="3" w:tplc="A4E43CFE">
      <w:start w:val="1"/>
      <w:numFmt w:val="bullet"/>
      <w:lvlText w:val=""/>
      <w:lvlJc w:val="left"/>
      <w:pPr>
        <w:ind w:left="2880" w:hanging="360"/>
      </w:pPr>
      <w:rPr>
        <w:rFonts w:ascii="Symbol" w:hAnsi="Symbol" w:hint="default"/>
      </w:rPr>
    </w:lvl>
    <w:lvl w:ilvl="4" w:tplc="3B4AE150">
      <w:start w:val="1"/>
      <w:numFmt w:val="bullet"/>
      <w:lvlText w:val="o"/>
      <w:lvlJc w:val="left"/>
      <w:pPr>
        <w:ind w:left="3600" w:hanging="360"/>
      </w:pPr>
      <w:rPr>
        <w:rFonts w:ascii="Courier New" w:hAnsi="Courier New" w:hint="default"/>
      </w:rPr>
    </w:lvl>
    <w:lvl w:ilvl="5" w:tplc="4EF45A1A">
      <w:start w:val="1"/>
      <w:numFmt w:val="bullet"/>
      <w:lvlText w:val=""/>
      <w:lvlJc w:val="left"/>
      <w:pPr>
        <w:ind w:left="4320" w:hanging="360"/>
      </w:pPr>
      <w:rPr>
        <w:rFonts w:ascii="Wingdings" w:hAnsi="Wingdings" w:hint="default"/>
      </w:rPr>
    </w:lvl>
    <w:lvl w:ilvl="6" w:tplc="18DACF1E">
      <w:start w:val="1"/>
      <w:numFmt w:val="bullet"/>
      <w:lvlText w:val=""/>
      <w:lvlJc w:val="left"/>
      <w:pPr>
        <w:ind w:left="5040" w:hanging="360"/>
      </w:pPr>
      <w:rPr>
        <w:rFonts w:ascii="Symbol" w:hAnsi="Symbol" w:hint="default"/>
      </w:rPr>
    </w:lvl>
    <w:lvl w:ilvl="7" w:tplc="2DACAEDC">
      <w:start w:val="1"/>
      <w:numFmt w:val="bullet"/>
      <w:lvlText w:val="o"/>
      <w:lvlJc w:val="left"/>
      <w:pPr>
        <w:ind w:left="5760" w:hanging="360"/>
      </w:pPr>
      <w:rPr>
        <w:rFonts w:ascii="Courier New" w:hAnsi="Courier New" w:hint="default"/>
      </w:rPr>
    </w:lvl>
    <w:lvl w:ilvl="8" w:tplc="C8005DDA">
      <w:start w:val="1"/>
      <w:numFmt w:val="bullet"/>
      <w:lvlText w:val=""/>
      <w:lvlJc w:val="left"/>
      <w:pPr>
        <w:ind w:left="6480" w:hanging="360"/>
      </w:pPr>
      <w:rPr>
        <w:rFonts w:ascii="Wingdings" w:hAnsi="Wingdings" w:hint="default"/>
      </w:rPr>
    </w:lvl>
  </w:abstractNum>
  <w:abstractNum w:abstractNumId="6" w15:restartNumberingAfterBreak="0">
    <w:nsid w:val="17252B74"/>
    <w:multiLevelType w:val="hybridMultilevel"/>
    <w:tmpl w:val="66624520"/>
    <w:lvl w:ilvl="0" w:tplc="8A4E44A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867C4B"/>
    <w:multiLevelType w:val="hybridMultilevel"/>
    <w:tmpl w:val="2644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B048D"/>
    <w:multiLevelType w:val="hybridMultilevel"/>
    <w:tmpl w:val="8A50C83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9" w15:restartNumberingAfterBreak="0">
    <w:nsid w:val="1C0B0553"/>
    <w:multiLevelType w:val="hybridMultilevel"/>
    <w:tmpl w:val="F994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45A2A"/>
    <w:multiLevelType w:val="hybridMultilevel"/>
    <w:tmpl w:val="6DC8F1A2"/>
    <w:lvl w:ilvl="0" w:tplc="5ADAEFF8">
      <w:start w:val="1"/>
      <w:numFmt w:val="decimal"/>
      <w:lvlText w:val="%1."/>
      <w:lvlJc w:val="left"/>
      <w:pPr>
        <w:ind w:left="720" w:hanging="360"/>
      </w:pPr>
    </w:lvl>
    <w:lvl w:ilvl="1" w:tplc="90E8AA24">
      <w:start w:val="1"/>
      <w:numFmt w:val="lowerLetter"/>
      <w:lvlText w:val="%2."/>
      <w:lvlJc w:val="left"/>
      <w:pPr>
        <w:ind w:left="1440" w:hanging="360"/>
      </w:pPr>
    </w:lvl>
    <w:lvl w:ilvl="2" w:tplc="BEA41466">
      <w:start w:val="1"/>
      <w:numFmt w:val="lowerRoman"/>
      <w:lvlText w:val="%3."/>
      <w:lvlJc w:val="right"/>
      <w:pPr>
        <w:ind w:left="2160" w:hanging="180"/>
      </w:pPr>
    </w:lvl>
    <w:lvl w:ilvl="3" w:tplc="083A1860">
      <w:start w:val="1"/>
      <w:numFmt w:val="decimal"/>
      <w:lvlText w:val="%4."/>
      <w:lvlJc w:val="left"/>
      <w:pPr>
        <w:ind w:left="2880" w:hanging="360"/>
      </w:pPr>
    </w:lvl>
    <w:lvl w:ilvl="4" w:tplc="8F9CE048">
      <w:start w:val="1"/>
      <w:numFmt w:val="lowerLetter"/>
      <w:lvlText w:val="%5."/>
      <w:lvlJc w:val="left"/>
      <w:pPr>
        <w:ind w:left="3600" w:hanging="360"/>
      </w:pPr>
    </w:lvl>
    <w:lvl w:ilvl="5" w:tplc="D25A645E">
      <w:start w:val="1"/>
      <w:numFmt w:val="lowerRoman"/>
      <w:lvlText w:val="%6."/>
      <w:lvlJc w:val="right"/>
      <w:pPr>
        <w:ind w:left="4320" w:hanging="180"/>
      </w:pPr>
    </w:lvl>
    <w:lvl w:ilvl="6" w:tplc="D7AA0BCA">
      <w:start w:val="1"/>
      <w:numFmt w:val="decimal"/>
      <w:lvlText w:val="%7."/>
      <w:lvlJc w:val="left"/>
      <w:pPr>
        <w:ind w:left="5040" w:hanging="360"/>
      </w:pPr>
    </w:lvl>
    <w:lvl w:ilvl="7" w:tplc="90EAEC5E">
      <w:start w:val="1"/>
      <w:numFmt w:val="lowerLetter"/>
      <w:lvlText w:val="%8."/>
      <w:lvlJc w:val="left"/>
      <w:pPr>
        <w:ind w:left="5760" w:hanging="360"/>
      </w:pPr>
    </w:lvl>
    <w:lvl w:ilvl="8" w:tplc="83F00AC2">
      <w:start w:val="1"/>
      <w:numFmt w:val="lowerRoman"/>
      <w:lvlText w:val="%9."/>
      <w:lvlJc w:val="right"/>
      <w:pPr>
        <w:ind w:left="6480" w:hanging="180"/>
      </w:pPr>
    </w:lvl>
  </w:abstractNum>
  <w:abstractNum w:abstractNumId="11" w15:restartNumberingAfterBreak="0">
    <w:nsid w:val="1F54015A"/>
    <w:multiLevelType w:val="hybridMultilevel"/>
    <w:tmpl w:val="F1224C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930031"/>
    <w:multiLevelType w:val="hybridMultilevel"/>
    <w:tmpl w:val="2F346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50F17"/>
    <w:multiLevelType w:val="hybridMultilevel"/>
    <w:tmpl w:val="53463F8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4" w15:restartNumberingAfterBreak="0">
    <w:nsid w:val="27CD0B8D"/>
    <w:multiLevelType w:val="hybridMultilevel"/>
    <w:tmpl w:val="8C60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0C13BC"/>
    <w:multiLevelType w:val="hybridMultilevel"/>
    <w:tmpl w:val="988A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332C5"/>
    <w:multiLevelType w:val="hybridMultilevel"/>
    <w:tmpl w:val="56848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833963"/>
    <w:multiLevelType w:val="hybridMultilevel"/>
    <w:tmpl w:val="98D2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1E689E"/>
    <w:multiLevelType w:val="hybridMultilevel"/>
    <w:tmpl w:val="7F22A7B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8847A7"/>
    <w:multiLevelType w:val="hybridMultilevel"/>
    <w:tmpl w:val="78861F1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0" w15:restartNumberingAfterBreak="0">
    <w:nsid w:val="336620CE"/>
    <w:multiLevelType w:val="hybridMultilevel"/>
    <w:tmpl w:val="8E2CA31E"/>
    <w:lvl w:ilvl="0" w:tplc="81B46998">
      <w:start w:val="1"/>
      <w:numFmt w:val="bullet"/>
      <w:lvlText w:val=""/>
      <w:lvlJc w:val="left"/>
      <w:pPr>
        <w:ind w:left="765" w:hanging="360"/>
      </w:pPr>
      <w:rPr>
        <w:rFonts w:ascii="Symbol" w:hAnsi="Symbol" w:hint="default"/>
        <w:sz w:val="2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344D3B01"/>
    <w:multiLevelType w:val="hybridMultilevel"/>
    <w:tmpl w:val="A7062A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271BC"/>
    <w:multiLevelType w:val="multilevel"/>
    <w:tmpl w:val="14C4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E1738E"/>
    <w:multiLevelType w:val="hybridMultilevel"/>
    <w:tmpl w:val="BAAAA49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4" w15:restartNumberingAfterBreak="0">
    <w:nsid w:val="4A2D68A1"/>
    <w:multiLevelType w:val="hybridMultilevel"/>
    <w:tmpl w:val="6D1A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4C5122"/>
    <w:multiLevelType w:val="hybridMultilevel"/>
    <w:tmpl w:val="86A2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DA0F22"/>
    <w:multiLevelType w:val="hybridMultilevel"/>
    <w:tmpl w:val="5A72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E475B"/>
    <w:multiLevelType w:val="hybridMultilevel"/>
    <w:tmpl w:val="7996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3C09C1"/>
    <w:multiLevelType w:val="hybridMultilevel"/>
    <w:tmpl w:val="CB143BE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45E705E"/>
    <w:multiLevelType w:val="hybridMultilevel"/>
    <w:tmpl w:val="DB6686EA"/>
    <w:lvl w:ilvl="0" w:tplc="8A4E44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F4442A"/>
    <w:multiLevelType w:val="hybridMultilevel"/>
    <w:tmpl w:val="A8F67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0C4225"/>
    <w:multiLevelType w:val="multilevel"/>
    <w:tmpl w:val="586C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D51C15"/>
    <w:multiLevelType w:val="hybridMultilevel"/>
    <w:tmpl w:val="F1CA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2857D9"/>
    <w:multiLevelType w:val="multilevel"/>
    <w:tmpl w:val="C002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B913D5"/>
    <w:multiLevelType w:val="hybridMultilevel"/>
    <w:tmpl w:val="1AE4E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B9644A"/>
    <w:multiLevelType w:val="hybridMultilevel"/>
    <w:tmpl w:val="4E663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E024151"/>
    <w:multiLevelType w:val="hybridMultilevel"/>
    <w:tmpl w:val="1F86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817364"/>
    <w:multiLevelType w:val="hybridMultilevel"/>
    <w:tmpl w:val="51D031B4"/>
    <w:lvl w:ilvl="0" w:tplc="7182F0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6F49DC"/>
    <w:multiLevelType w:val="hybridMultilevel"/>
    <w:tmpl w:val="9A24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D05E22"/>
    <w:multiLevelType w:val="hybridMultilevel"/>
    <w:tmpl w:val="0CA0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B8239C"/>
    <w:multiLevelType w:val="multilevel"/>
    <w:tmpl w:val="FB1C2EB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FE7F0E"/>
    <w:multiLevelType w:val="multilevel"/>
    <w:tmpl w:val="586C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061927"/>
    <w:multiLevelType w:val="hybridMultilevel"/>
    <w:tmpl w:val="6350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6316B"/>
    <w:multiLevelType w:val="hybridMultilevel"/>
    <w:tmpl w:val="448E7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3B3403"/>
    <w:multiLevelType w:val="multilevel"/>
    <w:tmpl w:val="586C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8494C0E"/>
    <w:multiLevelType w:val="hybridMultilevel"/>
    <w:tmpl w:val="FE640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CA1E4E"/>
    <w:multiLevelType w:val="hybridMultilevel"/>
    <w:tmpl w:val="30E65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03386"/>
    <w:multiLevelType w:val="multilevel"/>
    <w:tmpl w:val="FB1C2EB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BEA1C48"/>
    <w:multiLevelType w:val="hybridMultilevel"/>
    <w:tmpl w:val="3A9CE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986292">
    <w:abstractNumId w:val="10"/>
  </w:num>
  <w:num w:numId="2" w16cid:durableId="790899591">
    <w:abstractNumId w:val="5"/>
  </w:num>
  <w:num w:numId="3" w16cid:durableId="1249120608">
    <w:abstractNumId w:val="37"/>
  </w:num>
  <w:num w:numId="4" w16cid:durableId="1307127064">
    <w:abstractNumId w:val="20"/>
  </w:num>
  <w:num w:numId="5" w16cid:durableId="309136223">
    <w:abstractNumId w:val="14"/>
  </w:num>
  <w:num w:numId="6" w16cid:durableId="318116563">
    <w:abstractNumId w:val="29"/>
  </w:num>
  <w:num w:numId="7" w16cid:durableId="336465758">
    <w:abstractNumId w:val="4"/>
  </w:num>
  <w:num w:numId="8" w16cid:durableId="1400521803">
    <w:abstractNumId w:val="18"/>
  </w:num>
  <w:num w:numId="9" w16cid:durableId="1567181003">
    <w:abstractNumId w:val="28"/>
  </w:num>
  <w:num w:numId="10" w16cid:durableId="1011614074">
    <w:abstractNumId w:val="26"/>
  </w:num>
  <w:num w:numId="11" w16cid:durableId="2059550051">
    <w:abstractNumId w:val="6"/>
  </w:num>
  <w:num w:numId="12" w16cid:durableId="1196040074">
    <w:abstractNumId w:val="16"/>
  </w:num>
  <w:num w:numId="13" w16cid:durableId="660936287">
    <w:abstractNumId w:val="35"/>
  </w:num>
  <w:num w:numId="14" w16cid:durableId="1552351662">
    <w:abstractNumId w:val="11"/>
  </w:num>
  <w:num w:numId="15" w16cid:durableId="343023109">
    <w:abstractNumId w:val="34"/>
  </w:num>
  <w:num w:numId="16" w16cid:durableId="487286164">
    <w:abstractNumId w:val="9"/>
  </w:num>
  <w:num w:numId="17" w16cid:durableId="1219584695">
    <w:abstractNumId w:val="27"/>
  </w:num>
  <w:num w:numId="18" w16cid:durableId="1004363538">
    <w:abstractNumId w:val="45"/>
  </w:num>
  <w:num w:numId="19" w16cid:durableId="1121536679">
    <w:abstractNumId w:val="33"/>
  </w:num>
  <w:num w:numId="20" w16cid:durableId="822282092">
    <w:abstractNumId w:val="39"/>
  </w:num>
  <w:num w:numId="21" w16cid:durableId="1508713918">
    <w:abstractNumId w:val="17"/>
  </w:num>
  <w:num w:numId="22" w16cid:durableId="2063864599">
    <w:abstractNumId w:val="48"/>
  </w:num>
  <w:num w:numId="23" w16cid:durableId="212081471">
    <w:abstractNumId w:val="42"/>
  </w:num>
  <w:num w:numId="24" w16cid:durableId="1639258462">
    <w:abstractNumId w:val="38"/>
  </w:num>
  <w:num w:numId="25" w16cid:durableId="1312557658">
    <w:abstractNumId w:val="25"/>
  </w:num>
  <w:num w:numId="26" w16cid:durableId="549459475">
    <w:abstractNumId w:val="1"/>
  </w:num>
  <w:num w:numId="27" w16cid:durableId="528881310">
    <w:abstractNumId w:val="30"/>
  </w:num>
  <w:num w:numId="28" w16cid:durableId="1342318227">
    <w:abstractNumId w:val="47"/>
  </w:num>
  <w:num w:numId="29" w16cid:durableId="617107403">
    <w:abstractNumId w:val="40"/>
  </w:num>
  <w:num w:numId="30" w16cid:durableId="882207471">
    <w:abstractNumId w:val="31"/>
  </w:num>
  <w:num w:numId="31" w16cid:durableId="723984555">
    <w:abstractNumId w:val="41"/>
  </w:num>
  <w:num w:numId="32" w16cid:durableId="204560082">
    <w:abstractNumId w:val="44"/>
  </w:num>
  <w:num w:numId="33" w16cid:durableId="1655986418">
    <w:abstractNumId w:val="43"/>
  </w:num>
  <w:num w:numId="34" w16cid:durableId="991058914">
    <w:abstractNumId w:val="21"/>
  </w:num>
  <w:num w:numId="35" w16cid:durableId="1530947560">
    <w:abstractNumId w:val="0"/>
  </w:num>
  <w:num w:numId="36" w16cid:durableId="417017797">
    <w:abstractNumId w:val="24"/>
  </w:num>
  <w:num w:numId="37" w16cid:durableId="1593707375">
    <w:abstractNumId w:val="23"/>
  </w:num>
  <w:num w:numId="38" w16cid:durableId="255676535">
    <w:abstractNumId w:val="13"/>
  </w:num>
  <w:num w:numId="39" w16cid:durableId="2085250126">
    <w:abstractNumId w:val="36"/>
  </w:num>
  <w:num w:numId="40" w16cid:durableId="889921468">
    <w:abstractNumId w:val="19"/>
  </w:num>
  <w:num w:numId="41" w16cid:durableId="1309556729">
    <w:abstractNumId w:val="2"/>
  </w:num>
  <w:num w:numId="42" w16cid:durableId="429205353">
    <w:abstractNumId w:val="8"/>
  </w:num>
  <w:num w:numId="43" w16cid:durableId="437723341">
    <w:abstractNumId w:val="3"/>
  </w:num>
  <w:num w:numId="44" w16cid:durableId="1987010884">
    <w:abstractNumId w:val="15"/>
  </w:num>
  <w:num w:numId="45" w16cid:durableId="1110666421">
    <w:abstractNumId w:val="22"/>
  </w:num>
  <w:num w:numId="46" w16cid:durableId="580912465">
    <w:abstractNumId w:val="12"/>
  </w:num>
  <w:num w:numId="47" w16cid:durableId="892666665">
    <w:abstractNumId w:val="32"/>
  </w:num>
  <w:num w:numId="48" w16cid:durableId="1168398702">
    <w:abstractNumId w:val="7"/>
  </w:num>
  <w:num w:numId="49" w16cid:durableId="124059669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57"/>
    <w:rsid w:val="000025C5"/>
    <w:rsid w:val="0000468B"/>
    <w:rsid w:val="00007A17"/>
    <w:rsid w:val="00010796"/>
    <w:rsid w:val="000128ED"/>
    <w:rsid w:val="000153C2"/>
    <w:rsid w:val="000160CB"/>
    <w:rsid w:val="000171A9"/>
    <w:rsid w:val="0002258F"/>
    <w:rsid w:val="000232AE"/>
    <w:rsid w:val="00032D9C"/>
    <w:rsid w:val="000368F7"/>
    <w:rsid w:val="00036EDB"/>
    <w:rsid w:val="00037491"/>
    <w:rsid w:val="000400B1"/>
    <w:rsid w:val="00040A15"/>
    <w:rsid w:val="00041281"/>
    <w:rsid w:val="000412E8"/>
    <w:rsid w:val="000415C0"/>
    <w:rsid w:val="00042084"/>
    <w:rsid w:val="00043803"/>
    <w:rsid w:val="00044EB6"/>
    <w:rsid w:val="00047292"/>
    <w:rsid w:val="00053490"/>
    <w:rsid w:val="0005589E"/>
    <w:rsid w:val="00057102"/>
    <w:rsid w:val="0006010B"/>
    <w:rsid w:val="00062EE9"/>
    <w:rsid w:val="00063F45"/>
    <w:rsid w:val="00066796"/>
    <w:rsid w:val="000709C1"/>
    <w:rsid w:val="000725AD"/>
    <w:rsid w:val="00074360"/>
    <w:rsid w:val="00074C6A"/>
    <w:rsid w:val="0007542B"/>
    <w:rsid w:val="00077AC2"/>
    <w:rsid w:val="000831F4"/>
    <w:rsid w:val="00083501"/>
    <w:rsid w:val="00091A8B"/>
    <w:rsid w:val="000945A9"/>
    <w:rsid w:val="000947BD"/>
    <w:rsid w:val="00095497"/>
    <w:rsid w:val="00096F20"/>
    <w:rsid w:val="000A0463"/>
    <w:rsid w:val="000A0DCD"/>
    <w:rsid w:val="000A3B82"/>
    <w:rsid w:val="000A5858"/>
    <w:rsid w:val="000B084D"/>
    <w:rsid w:val="000B5655"/>
    <w:rsid w:val="000C11EA"/>
    <w:rsid w:val="000C131D"/>
    <w:rsid w:val="000C2AA5"/>
    <w:rsid w:val="000C324B"/>
    <w:rsid w:val="000C4C14"/>
    <w:rsid w:val="000C4D72"/>
    <w:rsid w:val="000C5232"/>
    <w:rsid w:val="000C7260"/>
    <w:rsid w:val="000C7D7D"/>
    <w:rsid w:val="000C7EAA"/>
    <w:rsid w:val="000D0F35"/>
    <w:rsid w:val="000D3F27"/>
    <w:rsid w:val="000D5335"/>
    <w:rsid w:val="000D53AE"/>
    <w:rsid w:val="000D5D53"/>
    <w:rsid w:val="000D66BF"/>
    <w:rsid w:val="000E061B"/>
    <w:rsid w:val="000E5091"/>
    <w:rsid w:val="000E7D29"/>
    <w:rsid w:val="000F1040"/>
    <w:rsid w:val="001001F5"/>
    <w:rsid w:val="00100FCD"/>
    <w:rsid w:val="00103292"/>
    <w:rsid w:val="00103716"/>
    <w:rsid w:val="0010756B"/>
    <w:rsid w:val="00107DFA"/>
    <w:rsid w:val="00110869"/>
    <w:rsid w:val="00113F7D"/>
    <w:rsid w:val="001174C3"/>
    <w:rsid w:val="001220C4"/>
    <w:rsid w:val="00131A36"/>
    <w:rsid w:val="00131F0E"/>
    <w:rsid w:val="00136318"/>
    <w:rsid w:val="001373B2"/>
    <w:rsid w:val="00143B89"/>
    <w:rsid w:val="00146FCE"/>
    <w:rsid w:val="0014738A"/>
    <w:rsid w:val="00154028"/>
    <w:rsid w:val="00157A7C"/>
    <w:rsid w:val="0016040C"/>
    <w:rsid w:val="001606EA"/>
    <w:rsid w:val="001615F4"/>
    <w:rsid w:val="00161D62"/>
    <w:rsid w:val="00163473"/>
    <w:rsid w:val="001638EE"/>
    <w:rsid w:val="00164FCA"/>
    <w:rsid w:val="00165E15"/>
    <w:rsid w:val="00165F23"/>
    <w:rsid w:val="001705A6"/>
    <w:rsid w:val="00174D71"/>
    <w:rsid w:val="0017794B"/>
    <w:rsid w:val="00181FE3"/>
    <w:rsid w:val="00183031"/>
    <w:rsid w:val="001865C7"/>
    <w:rsid w:val="00187F6C"/>
    <w:rsid w:val="00196BB0"/>
    <w:rsid w:val="001A138D"/>
    <w:rsid w:val="001A20C7"/>
    <w:rsid w:val="001A2918"/>
    <w:rsid w:val="001A3D94"/>
    <w:rsid w:val="001B387F"/>
    <w:rsid w:val="001B422C"/>
    <w:rsid w:val="001B52F6"/>
    <w:rsid w:val="001B5D92"/>
    <w:rsid w:val="001B6271"/>
    <w:rsid w:val="001B7770"/>
    <w:rsid w:val="001C1357"/>
    <w:rsid w:val="001C4AAB"/>
    <w:rsid w:val="001C57DF"/>
    <w:rsid w:val="001C6246"/>
    <w:rsid w:val="001C65B1"/>
    <w:rsid w:val="001C7352"/>
    <w:rsid w:val="001D50C0"/>
    <w:rsid w:val="001E1EFE"/>
    <w:rsid w:val="001E2228"/>
    <w:rsid w:val="001E2D7E"/>
    <w:rsid w:val="001E32F6"/>
    <w:rsid w:val="001E5D46"/>
    <w:rsid w:val="001E61D1"/>
    <w:rsid w:val="001F124B"/>
    <w:rsid w:val="001F219B"/>
    <w:rsid w:val="001F27B2"/>
    <w:rsid w:val="001F2CFC"/>
    <w:rsid w:val="001F3D37"/>
    <w:rsid w:val="001F5B86"/>
    <w:rsid w:val="00200642"/>
    <w:rsid w:val="00202EFF"/>
    <w:rsid w:val="002070E6"/>
    <w:rsid w:val="00210990"/>
    <w:rsid w:val="00212929"/>
    <w:rsid w:val="00212E86"/>
    <w:rsid w:val="002130BB"/>
    <w:rsid w:val="002144D4"/>
    <w:rsid w:val="00217725"/>
    <w:rsid w:val="002231BB"/>
    <w:rsid w:val="00223697"/>
    <w:rsid w:val="00224C7C"/>
    <w:rsid w:val="00225AF9"/>
    <w:rsid w:val="002278FA"/>
    <w:rsid w:val="0023488A"/>
    <w:rsid w:val="002349C3"/>
    <w:rsid w:val="00234A44"/>
    <w:rsid w:val="00234C61"/>
    <w:rsid w:val="00235E14"/>
    <w:rsid w:val="00235F1F"/>
    <w:rsid w:val="00236ECE"/>
    <w:rsid w:val="00240506"/>
    <w:rsid w:val="00240DCE"/>
    <w:rsid w:val="00242407"/>
    <w:rsid w:val="00244082"/>
    <w:rsid w:val="002450ED"/>
    <w:rsid w:val="00246E1E"/>
    <w:rsid w:val="002500F7"/>
    <w:rsid w:val="00250E3B"/>
    <w:rsid w:val="0025211F"/>
    <w:rsid w:val="00253BB5"/>
    <w:rsid w:val="002545B7"/>
    <w:rsid w:val="0025762F"/>
    <w:rsid w:val="00263A2D"/>
    <w:rsid w:val="00267FA7"/>
    <w:rsid w:val="002716F0"/>
    <w:rsid w:val="00273A0A"/>
    <w:rsid w:val="00274024"/>
    <w:rsid w:val="00275669"/>
    <w:rsid w:val="00275D4A"/>
    <w:rsid w:val="00280012"/>
    <w:rsid w:val="00281782"/>
    <w:rsid w:val="00281981"/>
    <w:rsid w:val="00282969"/>
    <w:rsid w:val="00283335"/>
    <w:rsid w:val="00287879"/>
    <w:rsid w:val="00287B1C"/>
    <w:rsid w:val="002944B3"/>
    <w:rsid w:val="002954FC"/>
    <w:rsid w:val="00295A6F"/>
    <w:rsid w:val="002977AE"/>
    <w:rsid w:val="002A62BD"/>
    <w:rsid w:val="002A715F"/>
    <w:rsid w:val="002A733C"/>
    <w:rsid w:val="002B04F7"/>
    <w:rsid w:val="002B1002"/>
    <w:rsid w:val="002B1A8E"/>
    <w:rsid w:val="002B1CF2"/>
    <w:rsid w:val="002B4BEF"/>
    <w:rsid w:val="002B7FAA"/>
    <w:rsid w:val="002C19B0"/>
    <w:rsid w:val="002C3F64"/>
    <w:rsid w:val="002C73E5"/>
    <w:rsid w:val="002D18A0"/>
    <w:rsid w:val="002D3407"/>
    <w:rsid w:val="002D7E39"/>
    <w:rsid w:val="002E165D"/>
    <w:rsid w:val="002E1689"/>
    <w:rsid w:val="002E32FB"/>
    <w:rsid w:val="002E532B"/>
    <w:rsid w:val="002E7155"/>
    <w:rsid w:val="002E7E79"/>
    <w:rsid w:val="002F01D1"/>
    <w:rsid w:val="002F053B"/>
    <w:rsid w:val="002F0D53"/>
    <w:rsid w:val="002F3E57"/>
    <w:rsid w:val="002F6931"/>
    <w:rsid w:val="0030115F"/>
    <w:rsid w:val="0030176C"/>
    <w:rsid w:val="0030396D"/>
    <w:rsid w:val="00304068"/>
    <w:rsid w:val="00305955"/>
    <w:rsid w:val="00305E24"/>
    <w:rsid w:val="00306D80"/>
    <w:rsid w:val="00307212"/>
    <w:rsid w:val="00310002"/>
    <w:rsid w:val="00314E91"/>
    <w:rsid w:val="00315A21"/>
    <w:rsid w:val="00315A41"/>
    <w:rsid w:val="003164EB"/>
    <w:rsid w:val="00323248"/>
    <w:rsid w:val="003237B9"/>
    <w:rsid w:val="003261B3"/>
    <w:rsid w:val="0032639E"/>
    <w:rsid w:val="00327B1E"/>
    <w:rsid w:val="00330BB0"/>
    <w:rsid w:val="0033364B"/>
    <w:rsid w:val="003363BB"/>
    <w:rsid w:val="003364C3"/>
    <w:rsid w:val="00337CE9"/>
    <w:rsid w:val="003419ED"/>
    <w:rsid w:val="003461B7"/>
    <w:rsid w:val="0034668A"/>
    <w:rsid w:val="00346FB0"/>
    <w:rsid w:val="00347E22"/>
    <w:rsid w:val="003525C6"/>
    <w:rsid w:val="0035346D"/>
    <w:rsid w:val="00353DA2"/>
    <w:rsid w:val="00354635"/>
    <w:rsid w:val="00355595"/>
    <w:rsid w:val="00362F38"/>
    <w:rsid w:val="00364E56"/>
    <w:rsid w:val="00372022"/>
    <w:rsid w:val="00372583"/>
    <w:rsid w:val="0037403F"/>
    <w:rsid w:val="00377FB1"/>
    <w:rsid w:val="00380EE9"/>
    <w:rsid w:val="00380F97"/>
    <w:rsid w:val="00381FA4"/>
    <w:rsid w:val="00382E18"/>
    <w:rsid w:val="0038615D"/>
    <w:rsid w:val="00391B47"/>
    <w:rsid w:val="003959EC"/>
    <w:rsid w:val="003961C2"/>
    <w:rsid w:val="003A16AF"/>
    <w:rsid w:val="003A1F52"/>
    <w:rsid w:val="003A538D"/>
    <w:rsid w:val="003A6288"/>
    <w:rsid w:val="003B039A"/>
    <w:rsid w:val="003B2E77"/>
    <w:rsid w:val="003B43EE"/>
    <w:rsid w:val="003C3F89"/>
    <w:rsid w:val="003C5E59"/>
    <w:rsid w:val="003C6E55"/>
    <w:rsid w:val="003D1312"/>
    <w:rsid w:val="003D1495"/>
    <w:rsid w:val="003D1819"/>
    <w:rsid w:val="003D3F2E"/>
    <w:rsid w:val="003E1984"/>
    <w:rsid w:val="003E34FE"/>
    <w:rsid w:val="003E55AF"/>
    <w:rsid w:val="003E6F22"/>
    <w:rsid w:val="003F1CD9"/>
    <w:rsid w:val="003F3E46"/>
    <w:rsid w:val="003F3F81"/>
    <w:rsid w:val="003F4B5D"/>
    <w:rsid w:val="003F4CA1"/>
    <w:rsid w:val="003F50CF"/>
    <w:rsid w:val="003F7503"/>
    <w:rsid w:val="003F7FB0"/>
    <w:rsid w:val="004005B6"/>
    <w:rsid w:val="00401E15"/>
    <w:rsid w:val="004035B4"/>
    <w:rsid w:val="0040406D"/>
    <w:rsid w:val="004046E2"/>
    <w:rsid w:val="00410765"/>
    <w:rsid w:val="004123DE"/>
    <w:rsid w:val="00412F77"/>
    <w:rsid w:val="00413077"/>
    <w:rsid w:val="004136A9"/>
    <w:rsid w:val="00414E54"/>
    <w:rsid w:val="004209BF"/>
    <w:rsid w:val="004215DF"/>
    <w:rsid w:val="00423AD4"/>
    <w:rsid w:val="00424B57"/>
    <w:rsid w:val="004368CE"/>
    <w:rsid w:val="00436908"/>
    <w:rsid w:val="004370C2"/>
    <w:rsid w:val="00444740"/>
    <w:rsid w:val="00446D54"/>
    <w:rsid w:val="00447216"/>
    <w:rsid w:val="00450081"/>
    <w:rsid w:val="004536E9"/>
    <w:rsid w:val="00455202"/>
    <w:rsid w:val="004553F5"/>
    <w:rsid w:val="0045706E"/>
    <w:rsid w:val="00462073"/>
    <w:rsid w:val="00462CC5"/>
    <w:rsid w:val="004661B4"/>
    <w:rsid w:val="0047053F"/>
    <w:rsid w:val="004705E0"/>
    <w:rsid w:val="00471C37"/>
    <w:rsid w:val="0047353B"/>
    <w:rsid w:val="00476136"/>
    <w:rsid w:val="00476C0D"/>
    <w:rsid w:val="0047773F"/>
    <w:rsid w:val="004803E4"/>
    <w:rsid w:val="00480D61"/>
    <w:rsid w:val="00480FF3"/>
    <w:rsid w:val="00482446"/>
    <w:rsid w:val="0048315C"/>
    <w:rsid w:val="004837D0"/>
    <w:rsid w:val="0048478D"/>
    <w:rsid w:val="00484C6D"/>
    <w:rsid w:val="0048732A"/>
    <w:rsid w:val="004912B7"/>
    <w:rsid w:val="00491D53"/>
    <w:rsid w:val="004942CB"/>
    <w:rsid w:val="0049496C"/>
    <w:rsid w:val="00495E18"/>
    <w:rsid w:val="00495F72"/>
    <w:rsid w:val="00497B1E"/>
    <w:rsid w:val="004A09BB"/>
    <w:rsid w:val="004A23C5"/>
    <w:rsid w:val="004A4083"/>
    <w:rsid w:val="004A4A74"/>
    <w:rsid w:val="004A7318"/>
    <w:rsid w:val="004A76B7"/>
    <w:rsid w:val="004B03D4"/>
    <w:rsid w:val="004B09BF"/>
    <w:rsid w:val="004B0E42"/>
    <w:rsid w:val="004B2C89"/>
    <w:rsid w:val="004B3160"/>
    <w:rsid w:val="004B4AE8"/>
    <w:rsid w:val="004B506A"/>
    <w:rsid w:val="004C2ECE"/>
    <w:rsid w:val="004C39BB"/>
    <w:rsid w:val="004C3D9D"/>
    <w:rsid w:val="004C4E30"/>
    <w:rsid w:val="004C72EE"/>
    <w:rsid w:val="004D0455"/>
    <w:rsid w:val="004D3186"/>
    <w:rsid w:val="004D72D9"/>
    <w:rsid w:val="004E0220"/>
    <w:rsid w:val="004E0BBA"/>
    <w:rsid w:val="004E0BFB"/>
    <w:rsid w:val="004E1581"/>
    <w:rsid w:val="004E1838"/>
    <w:rsid w:val="004E3A55"/>
    <w:rsid w:val="004E4B35"/>
    <w:rsid w:val="004E569C"/>
    <w:rsid w:val="004E628F"/>
    <w:rsid w:val="004E6957"/>
    <w:rsid w:val="004E7124"/>
    <w:rsid w:val="004F0911"/>
    <w:rsid w:val="004F0A7D"/>
    <w:rsid w:val="004F0C23"/>
    <w:rsid w:val="004F0F58"/>
    <w:rsid w:val="004F203F"/>
    <w:rsid w:val="004F3115"/>
    <w:rsid w:val="004F45BD"/>
    <w:rsid w:val="004F60B4"/>
    <w:rsid w:val="00500027"/>
    <w:rsid w:val="00500693"/>
    <w:rsid w:val="00504A78"/>
    <w:rsid w:val="00511976"/>
    <w:rsid w:val="00512619"/>
    <w:rsid w:val="005160DE"/>
    <w:rsid w:val="00516961"/>
    <w:rsid w:val="00517C1F"/>
    <w:rsid w:val="00523CDC"/>
    <w:rsid w:val="00524FB6"/>
    <w:rsid w:val="00531085"/>
    <w:rsid w:val="005356D7"/>
    <w:rsid w:val="00536399"/>
    <w:rsid w:val="00536D8D"/>
    <w:rsid w:val="00537823"/>
    <w:rsid w:val="005405D1"/>
    <w:rsid w:val="005417B1"/>
    <w:rsid w:val="0054547E"/>
    <w:rsid w:val="00545884"/>
    <w:rsid w:val="00545BD3"/>
    <w:rsid w:val="0055205E"/>
    <w:rsid w:val="005622C7"/>
    <w:rsid w:val="00563F0A"/>
    <w:rsid w:val="005646C7"/>
    <w:rsid w:val="005652EB"/>
    <w:rsid w:val="00571C77"/>
    <w:rsid w:val="00572795"/>
    <w:rsid w:val="00573609"/>
    <w:rsid w:val="00575724"/>
    <w:rsid w:val="00581DBE"/>
    <w:rsid w:val="00582ED8"/>
    <w:rsid w:val="00583146"/>
    <w:rsid w:val="00584A4E"/>
    <w:rsid w:val="00585465"/>
    <w:rsid w:val="00586467"/>
    <w:rsid w:val="0059125B"/>
    <w:rsid w:val="005930EF"/>
    <w:rsid w:val="00593337"/>
    <w:rsid w:val="00595C04"/>
    <w:rsid w:val="005968A2"/>
    <w:rsid w:val="005A0C52"/>
    <w:rsid w:val="005A1137"/>
    <w:rsid w:val="005B12D6"/>
    <w:rsid w:val="005B4D13"/>
    <w:rsid w:val="005B6A15"/>
    <w:rsid w:val="005B746B"/>
    <w:rsid w:val="005B749A"/>
    <w:rsid w:val="005B753C"/>
    <w:rsid w:val="005C0367"/>
    <w:rsid w:val="005C1D34"/>
    <w:rsid w:val="005C2032"/>
    <w:rsid w:val="005C28C4"/>
    <w:rsid w:val="005C31DD"/>
    <w:rsid w:val="005D0C9E"/>
    <w:rsid w:val="005E1263"/>
    <w:rsid w:val="005E1C5E"/>
    <w:rsid w:val="005E2C30"/>
    <w:rsid w:val="005E5341"/>
    <w:rsid w:val="005E6822"/>
    <w:rsid w:val="005E7E0F"/>
    <w:rsid w:val="005F0B4D"/>
    <w:rsid w:val="005F10EC"/>
    <w:rsid w:val="005F15D6"/>
    <w:rsid w:val="005F1862"/>
    <w:rsid w:val="005F59E4"/>
    <w:rsid w:val="005F6146"/>
    <w:rsid w:val="005F61CA"/>
    <w:rsid w:val="005F7831"/>
    <w:rsid w:val="00603F0C"/>
    <w:rsid w:val="00606D58"/>
    <w:rsid w:val="006127F9"/>
    <w:rsid w:val="00613A2D"/>
    <w:rsid w:val="006150A3"/>
    <w:rsid w:val="006160E9"/>
    <w:rsid w:val="00617D2A"/>
    <w:rsid w:val="00620DCD"/>
    <w:rsid w:val="00621FD4"/>
    <w:rsid w:val="006228A6"/>
    <w:rsid w:val="00622B5A"/>
    <w:rsid w:val="006231AB"/>
    <w:rsid w:val="00623A9A"/>
    <w:rsid w:val="006275C6"/>
    <w:rsid w:val="00633472"/>
    <w:rsid w:val="006337F5"/>
    <w:rsid w:val="00641B3B"/>
    <w:rsid w:val="00643DCD"/>
    <w:rsid w:val="006446C7"/>
    <w:rsid w:val="00645769"/>
    <w:rsid w:val="006554CA"/>
    <w:rsid w:val="00656470"/>
    <w:rsid w:val="00657032"/>
    <w:rsid w:val="006606D5"/>
    <w:rsid w:val="00670DB9"/>
    <w:rsid w:val="00671319"/>
    <w:rsid w:val="0067198B"/>
    <w:rsid w:val="00671CCE"/>
    <w:rsid w:val="00671CFD"/>
    <w:rsid w:val="006749DE"/>
    <w:rsid w:val="00681860"/>
    <w:rsid w:val="00683381"/>
    <w:rsid w:val="00683696"/>
    <w:rsid w:val="00684434"/>
    <w:rsid w:val="006844E5"/>
    <w:rsid w:val="00685718"/>
    <w:rsid w:val="00685C2B"/>
    <w:rsid w:val="0068696D"/>
    <w:rsid w:val="006924F9"/>
    <w:rsid w:val="006948DA"/>
    <w:rsid w:val="00694E67"/>
    <w:rsid w:val="00695B6F"/>
    <w:rsid w:val="006A0494"/>
    <w:rsid w:val="006A1CFE"/>
    <w:rsid w:val="006A3834"/>
    <w:rsid w:val="006A5EDA"/>
    <w:rsid w:val="006A6945"/>
    <w:rsid w:val="006B040F"/>
    <w:rsid w:val="006B1495"/>
    <w:rsid w:val="006B4F2E"/>
    <w:rsid w:val="006B654D"/>
    <w:rsid w:val="006C19BC"/>
    <w:rsid w:val="006C1DEE"/>
    <w:rsid w:val="006C36F6"/>
    <w:rsid w:val="006C4EB0"/>
    <w:rsid w:val="006C667D"/>
    <w:rsid w:val="006D0128"/>
    <w:rsid w:val="006D23A1"/>
    <w:rsid w:val="006D37DE"/>
    <w:rsid w:val="006D406A"/>
    <w:rsid w:val="006D4BBB"/>
    <w:rsid w:val="006D6477"/>
    <w:rsid w:val="006E02E7"/>
    <w:rsid w:val="006E18F5"/>
    <w:rsid w:val="006E2775"/>
    <w:rsid w:val="006E618D"/>
    <w:rsid w:val="006F0547"/>
    <w:rsid w:val="006F44DB"/>
    <w:rsid w:val="006F603A"/>
    <w:rsid w:val="006F6422"/>
    <w:rsid w:val="006F7341"/>
    <w:rsid w:val="006F737B"/>
    <w:rsid w:val="00703B00"/>
    <w:rsid w:val="00705DFE"/>
    <w:rsid w:val="007067B3"/>
    <w:rsid w:val="007101AB"/>
    <w:rsid w:val="0071083F"/>
    <w:rsid w:val="007113F7"/>
    <w:rsid w:val="007245AC"/>
    <w:rsid w:val="00730A80"/>
    <w:rsid w:val="00731527"/>
    <w:rsid w:val="007318E9"/>
    <w:rsid w:val="007335A9"/>
    <w:rsid w:val="0073625B"/>
    <w:rsid w:val="007401A5"/>
    <w:rsid w:val="00743E1A"/>
    <w:rsid w:val="00744331"/>
    <w:rsid w:val="00744E9C"/>
    <w:rsid w:val="00751BA2"/>
    <w:rsid w:val="00752CD2"/>
    <w:rsid w:val="00756D1F"/>
    <w:rsid w:val="0077375B"/>
    <w:rsid w:val="007746E6"/>
    <w:rsid w:val="007768F3"/>
    <w:rsid w:val="00781C7C"/>
    <w:rsid w:val="0078222A"/>
    <w:rsid w:val="00782678"/>
    <w:rsid w:val="00784004"/>
    <w:rsid w:val="00784E86"/>
    <w:rsid w:val="00785C44"/>
    <w:rsid w:val="00787B89"/>
    <w:rsid w:val="00787D97"/>
    <w:rsid w:val="00792365"/>
    <w:rsid w:val="0079454B"/>
    <w:rsid w:val="0079563A"/>
    <w:rsid w:val="00796FF7"/>
    <w:rsid w:val="00797012"/>
    <w:rsid w:val="00797414"/>
    <w:rsid w:val="007A05AB"/>
    <w:rsid w:val="007A3422"/>
    <w:rsid w:val="007A35BC"/>
    <w:rsid w:val="007A38E8"/>
    <w:rsid w:val="007A75B2"/>
    <w:rsid w:val="007B0357"/>
    <w:rsid w:val="007B25BA"/>
    <w:rsid w:val="007B26D6"/>
    <w:rsid w:val="007B33E4"/>
    <w:rsid w:val="007B3C41"/>
    <w:rsid w:val="007B4C6A"/>
    <w:rsid w:val="007B57EA"/>
    <w:rsid w:val="007B67A5"/>
    <w:rsid w:val="007B6BEC"/>
    <w:rsid w:val="007B7B87"/>
    <w:rsid w:val="007C1B0F"/>
    <w:rsid w:val="007C302C"/>
    <w:rsid w:val="007C4AD5"/>
    <w:rsid w:val="007D0062"/>
    <w:rsid w:val="007D1BB0"/>
    <w:rsid w:val="007D2363"/>
    <w:rsid w:val="007D5923"/>
    <w:rsid w:val="007E06B2"/>
    <w:rsid w:val="007E1990"/>
    <w:rsid w:val="007E1BBE"/>
    <w:rsid w:val="007E2A2F"/>
    <w:rsid w:val="007E38FC"/>
    <w:rsid w:val="007E3CB0"/>
    <w:rsid w:val="007E3D06"/>
    <w:rsid w:val="007E3ED1"/>
    <w:rsid w:val="007E4543"/>
    <w:rsid w:val="007E7749"/>
    <w:rsid w:val="007E7F20"/>
    <w:rsid w:val="007F09BA"/>
    <w:rsid w:val="007F1922"/>
    <w:rsid w:val="007F2718"/>
    <w:rsid w:val="007F3E64"/>
    <w:rsid w:val="007F4DC7"/>
    <w:rsid w:val="007F56F1"/>
    <w:rsid w:val="00802B55"/>
    <w:rsid w:val="00803057"/>
    <w:rsid w:val="008031DA"/>
    <w:rsid w:val="00803CD2"/>
    <w:rsid w:val="00805575"/>
    <w:rsid w:val="00805579"/>
    <w:rsid w:val="00807E9C"/>
    <w:rsid w:val="0081004D"/>
    <w:rsid w:val="008102D4"/>
    <w:rsid w:val="00810C0D"/>
    <w:rsid w:val="00810E23"/>
    <w:rsid w:val="0081300A"/>
    <w:rsid w:val="00817A66"/>
    <w:rsid w:val="00824EED"/>
    <w:rsid w:val="00825DB5"/>
    <w:rsid w:val="00832E0D"/>
    <w:rsid w:val="00834F5F"/>
    <w:rsid w:val="00835088"/>
    <w:rsid w:val="00835A8C"/>
    <w:rsid w:val="008423B6"/>
    <w:rsid w:val="00842C02"/>
    <w:rsid w:val="0085439F"/>
    <w:rsid w:val="00856C96"/>
    <w:rsid w:val="00860208"/>
    <w:rsid w:val="00860D00"/>
    <w:rsid w:val="00861B2A"/>
    <w:rsid w:val="00862DFD"/>
    <w:rsid w:val="00864F81"/>
    <w:rsid w:val="00870637"/>
    <w:rsid w:val="0087080C"/>
    <w:rsid w:val="00870AD7"/>
    <w:rsid w:val="00875653"/>
    <w:rsid w:val="00877356"/>
    <w:rsid w:val="008845C5"/>
    <w:rsid w:val="008900EA"/>
    <w:rsid w:val="00890F2E"/>
    <w:rsid w:val="00892A5A"/>
    <w:rsid w:val="008932D7"/>
    <w:rsid w:val="00893BB1"/>
    <w:rsid w:val="0089481A"/>
    <w:rsid w:val="00896119"/>
    <w:rsid w:val="00896DA4"/>
    <w:rsid w:val="008A2995"/>
    <w:rsid w:val="008A2A0D"/>
    <w:rsid w:val="008A3AFE"/>
    <w:rsid w:val="008A547C"/>
    <w:rsid w:val="008A5CA5"/>
    <w:rsid w:val="008A6002"/>
    <w:rsid w:val="008A6DD3"/>
    <w:rsid w:val="008B02DF"/>
    <w:rsid w:val="008B15AF"/>
    <w:rsid w:val="008B3094"/>
    <w:rsid w:val="008B3208"/>
    <w:rsid w:val="008B6EF8"/>
    <w:rsid w:val="008C0629"/>
    <w:rsid w:val="008C77A1"/>
    <w:rsid w:val="008D1047"/>
    <w:rsid w:val="008D29B0"/>
    <w:rsid w:val="008D3AB8"/>
    <w:rsid w:val="008D468F"/>
    <w:rsid w:val="008D482C"/>
    <w:rsid w:val="008D51DE"/>
    <w:rsid w:val="008D596E"/>
    <w:rsid w:val="008D60C1"/>
    <w:rsid w:val="008E0AEF"/>
    <w:rsid w:val="008E0D4D"/>
    <w:rsid w:val="008E1E31"/>
    <w:rsid w:val="008E5150"/>
    <w:rsid w:val="008E6E16"/>
    <w:rsid w:val="008F1144"/>
    <w:rsid w:val="008F19AC"/>
    <w:rsid w:val="008F4C36"/>
    <w:rsid w:val="008F7D8E"/>
    <w:rsid w:val="009026B7"/>
    <w:rsid w:val="009032D3"/>
    <w:rsid w:val="009037C4"/>
    <w:rsid w:val="00903B77"/>
    <w:rsid w:val="009047AC"/>
    <w:rsid w:val="0090679F"/>
    <w:rsid w:val="00906AC4"/>
    <w:rsid w:val="009107AC"/>
    <w:rsid w:val="009143F4"/>
    <w:rsid w:val="00914BB5"/>
    <w:rsid w:val="00915830"/>
    <w:rsid w:val="00920125"/>
    <w:rsid w:val="0092402E"/>
    <w:rsid w:val="00924155"/>
    <w:rsid w:val="00925306"/>
    <w:rsid w:val="00930EDD"/>
    <w:rsid w:val="0093217F"/>
    <w:rsid w:val="0093395F"/>
    <w:rsid w:val="00935BD6"/>
    <w:rsid w:val="00941D73"/>
    <w:rsid w:val="009432B4"/>
    <w:rsid w:val="00943C2F"/>
    <w:rsid w:val="0094634E"/>
    <w:rsid w:val="00951B61"/>
    <w:rsid w:val="00951F40"/>
    <w:rsid w:val="00953563"/>
    <w:rsid w:val="00953DC4"/>
    <w:rsid w:val="0095489D"/>
    <w:rsid w:val="00955BBA"/>
    <w:rsid w:val="00960266"/>
    <w:rsid w:val="00961BFB"/>
    <w:rsid w:val="00964AF4"/>
    <w:rsid w:val="00964FF8"/>
    <w:rsid w:val="009657B2"/>
    <w:rsid w:val="00965D87"/>
    <w:rsid w:val="00966D0B"/>
    <w:rsid w:val="00981115"/>
    <w:rsid w:val="0098244F"/>
    <w:rsid w:val="00982617"/>
    <w:rsid w:val="00982807"/>
    <w:rsid w:val="00984F06"/>
    <w:rsid w:val="00991EC5"/>
    <w:rsid w:val="00992AD8"/>
    <w:rsid w:val="00993C98"/>
    <w:rsid w:val="009953E3"/>
    <w:rsid w:val="009958EB"/>
    <w:rsid w:val="00996747"/>
    <w:rsid w:val="0099688B"/>
    <w:rsid w:val="009A11E8"/>
    <w:rsid w:val="009A2A5D"/>
    <w:rsid w:val="009A3E76"/>
    <w:rsid w:val="009A3E9D"/>
    <w:rsid w:val="009A4154"/>
    <w:rsid w:val="009A7E7C"/>
    <w:rsid w:val="009B0AF4"/>
    <w:rsid w:val="009B17E5"/>
    <w:rsid w:val="009B36F8"/>
    <w:rsid w:val="009B3F12"/>
    <w:rsid w:val="009B4FCA"/>
    <w:rsid w:val="009B5FCB"/>
    <w:rsid w:val="009B6CFA"/>
    <w:rsid w:val="009C10CC"/>
    <w:rsid w:val="009C6ED2"/>
    <w:rsid w:val="009C7CCE"/>
    <w:rsid w:val="009C7DA3"/>
    <w:rsid w:val="009D343E"/>
    <w:rsid w:val="009D6145"/>
    <w:rsid w:val="009E2E27"/>
    <w:rsid w:val="009E4B1D"/>
    <w:rsid w:val="009E5125"/>
    <w:rsid w:val="009E571D"/>
    <w:rsid w:val="009E7D17"/>
    <w:rsid w:val="009F0FFE"/>
    <w:rsid w:val="009F1503"/>
    <w:rsid w:val="009F4E74"/>
    <w:rsid w:val="009F5E49"/>
    <w:rsid w:val="009F651F"/>
    <w:rsid w:val="00A00CD7"/>
    <w:rsid w:val="00A022A7"/>
    <w:rsid w:val="00A02897"/>
    <w:rsid w:val="00A02CB4"/>
    <w:rsid w:val="00A1020C"/>
    <w:rsid w:val="00A12EC8"/>
    <w:rsid w:val="00A13BB5"/>
    <w:rsid w:val="00A150D2"/>
    <w:rsid w:val="00A15947"/>
    <w:rsid w:val="00A1679E"/>
    <w:rsid w:val="00A20214"/>
    <w:rsid w:val="00A21ACE"/>
    <w:rsid w:val="00A224A5"/>
    <w:rsid w:val="00A2267C"/>
    <w:rsid w:val="00A23FC8"/>
    <w:rsid w:val="00A321BC"/>
    <w:rsid w:val="00A32A27"/>
    <w:rsid w:val="00A3319C"/>
    <w:rsid w:val="00A34BF0"/>
    <w:rsid w:val="00A40C77"/>
    <w:rsid w:val="00A40EDD"/>
    <w:rsid w:val="00A411CA"/>
    <w:rsid w:val="00A41F7F"/>
    <w:rsid w:val="00A45694"/>
    <w:rsid w:val="00A475C5"/>
    <w:rsid w:val="00A47C9C"/>
    <w:rsid w:val="00A53831"/>
    <w:rsid w:val="00A554C5"/>
    <w:rsid w:val="00A57ABD"/>
    <w:rsid w:val="00A62740"/>
    <w:rsid w:val="00A6460D"/>
    <w:rsid w:val="00A64DA4"/>
    <w:rsid w:val="00A65EF9"/>
    <w:rsid w:val="00A66007"/>
    <w:rsid w:val="00A6685B"/>
    <w:rsid w:val="00A6791C"/>
    <w:rsid w:val="00A71717"/>
    <w:rsid w:val="00A81C0A"/>
    <w:rsid w:val="00A82E1C"/>
    <w:rsid w:val="00A83A69"/>
    <w:rsid w:val="00A83CF3"/>
    <w:rsid w:val="00A85AE7"/>
    <w:rsid w:val="00AA12BC"/>
    <w:rsid w:val="00AA2099"/>
    <w:rsid w:val="00AA338C"/>
    <w:rsid w:val="00AA3DD6"/>
    <w:rsid w:val="00AA5C18"/>
    <w:rsid w:val="00AA61F3"/>
    <w:rsid w:val="00AA6335"/>
    <w:rsid w:val="00AB2D29"/>
    <w:rsid w:val="00AC1AFC"/>
    <w:rsid w:val="00AC2D90"/>
    <w:rsid w:val="00AD19C9"/>
    <w:rsid w:val="00AD2374"/>
    <w:rsid w:val="00AD6686"/>
    <w:rsid w:val="00AD739C"/>
    <w:rsid w:val="00AE3C8A"/>
    <w:rsid w:val="00AE53B6"/>
    <w:rsid w:val="00AE68EE"/>
    <w:rsid w:val="00AF31F7"/>
    <w:rsid w:val="00AF3BF0"/>
    <w:rsid w:val="00AF6A39"/>
    <w:rsid w:val="00AF6C22"/>
    <w:rsid w:val="00B01848"/>
    <w:rsid w:val="00B02658"/>
    <w:rsid w:val="00B05D10"/>
    <w:rsid w:val="00B1014D"/>
    <w:rsid w:val="00B13CEC"/>
    <w:rsid w:val="00B14AF4"/>
    <w:rsid w:val="00B21110"/>
    <w:rsid w:val="00B22AB8"/>
    <w:rsid w:val="00B247BF"/>
    <w:rsid w:val="00B26F52"/>
    <w:rsid w:val="00B30B77"/>
    <w:rsid w:val="00B344ED"/>
    <w:rsid w:val="00B3591B"/>
    <w:rsid w:val="00B37027"/>
    <w:rsid w:val="00B429E9"/>
    <w:rsid w:val="00B457EB"/>
    <w:rsid w:val="00B4642C"/>
    <w:rsid w:val="00B4766E"/>
    <w:rsid w:val="00B47D44"/>
    <w:rsid w:val="00B47DE5"/>
    <w:rsid w:val="00B52134"/>
    <w:rsid w:val="00B5240F"/>
    <w:rsid w:val="00B53E60"/>
    <w:rsid w:val="00B542A6"/>
    <w:rsid w:val="00B6003C"/>
    <w:rsid w:val="00B60995"/>
    <w:rsid w:val="00B6101C"/>
    <w:rsid w:val="00B62716"/>
    <w:rsid w:val="00B62E08"/>
    <w:rsid w:val="00B64BE5"/>
    <w:rsid w:val="00B65336"/>
    <w:rsid w:val="00B6563C"/>
    <w:rsid w:val="00B65729"/>
    <w:rsid w:val="00B65A91"/>
    <w:rsid w:val="00B669BB"/>
    <w:rsid w:val="00B71048"/>
    <w:rsid w:val="00B75035"/>
    <w:rsid w:val="00B7511B"/>
    <w:rsid w:val="00B7553E"/>
    <w:rsid w:val="00B76F44"/>
    <w:rsid w:val="00B80C9C"/>
    <w:rsid w:val="00B80D5A"/>
    <w:rsid w:val="00B81D72"/>
    <w:rsid w:val="00B8407D"/>
    <w:rsid w:val="00B841DB"/>
    <w:rsid w:val="00B84AC8"/>
    <w:rsid w:val="00B87A9A"/>
    <w:rsid w:val="00BA2443"/>
    <w:rsid w:val="00BA38A0"/>
    <w:rsid w:val="00BA3D0E"/>
    <w:rsid w:val="00BA55FB"/>
    <w:rsid w:val="00BB2910"/>
    <w:rsid w:val="00BB2A48"/>
    <w:rsid w:val="00BB3B82"/>
    <w:rsid w:val="00BB444B"/>
    <w:rsid w:val="00BB656C"/>
    <w:rsid w:val="00BB665B"/>
    <w:rsid w:val="00BB6994"/>
    <w:rsid w:val="00BB6DBB"/>
    <w:rsid w:val="00BB7C6E"/>
    <w:rsid w:val="00BC2557"/>
    <w:rsid w:val="00BC2B6B"/>
    <w:rsid w:val="00BD1D2C"/>
    <w:rsid w:val="00BD302F"/>
    <w:rsid w:val="00BD3CE4"/>
    <w:rsid w:val="00BD458F"/>
    <w:rsid w:val="00BD5A89"/>
    <w:rsid w:val="00BE08D9"/>
    <w:rsid w:val="00BE44E4"/>
    <w:rsid w:val="00BE61EA"/>
    <w:rsid w:val="00BE734F"/>
    <w:rsid w:val="00BF0EF7"/>
    <w:rsid w:val="00BF105C"/>
    <w:rsid w:val="00BF1961"/>
    <w:rsid w:val="00BF2492"/>
    <w:rsid w:val="00BF3D3F"/>
    <w:rsid w:val="00BF758C"/>
    <w:rsid w:val="00C024DB"/>
    <w:rsid w:val="00C025DE"/>
    <w:rsid w:val="00C03EB7"/>
    <w:rsid w:val="00C03F03"/>
    <w:rsid w:val="00C04279"/>
    <w:rsid w:val="00C068EF"/>
    <w:rsid w:val="00C06EEC"/>
    <w:rsid w:val="00C12222"/>
    <w:rsid w:val="00C136AC"/>
    <w:rsid w:val="00C156FD"/>
    <w:rsid w:val="00C16BCA"/>
    <w:rsid w:val="00C20ED0"/>
    <w:rsid w:val="00C240E5"/>
    <w:rsid w:val="00C30A45"/>
    <w:rsid w:val="00C30CFC"/>
    <w:rsid w:val="00C31650"/>
    <w:rsid w:val="00C323CC"/>
    <w:rsid w:val="00C32E57"/>
    <w:rsid w:val="00C34584"/>
    <w:rsid w:val="00C42478"/>
    <w:rsid w:val="00C428C5"/>
    <w:rsid w:val="00C44453"/>
    <w:rsid w:val="00C44F4B"/>
    <w:rsid w:val="00C468C7"/>
    <w:rsid w:val="00C5139C"/>
    <w:rsid w:val="00C5288D"/>
    <w:rsid w:val="00C541DF"/>
    <w:rsid w:val="00C55163"/>
    <w:rsid w:val="00C55A6C"/>
    <w:rsid w:val="00C57551"/>
    <w:rsid w:val="00C617E5"/>
    <w:rsid w:val="00C6224F"/>
    <w:rsid w:val="00C625F4"/>
    <w:rsid w:val="00C64481"/>
    <w:rsid w:val="00C6659E"/>
    <w:rsid w:val="00C67104"/>
    <w:rsid w:val="00C70045"/>
    <w:rsid w:val="00C704E4"/>
    <w:rsid w:val="00C71477"/>
    <w:rsid w:val="00C71DDA"/>
    <w:rsid w:val="00C76BB3"/>
    <w:rsid w:val="00C76E7C"/>
    <w:rsid w:val="00C80CF7"/>
    <w:rsid w:val="00C81E9D"/>
    <w:rsid w:val="00C8236A"/>
    <w:rsid w:val="00C84A23"/>
    <w:rsid w:val="00CA216E"/>
    <w:rsid w:val="00CA3900"/>
    <w:rsid w:val="00CA4C70"/>
    <w:rsid w:val="00CA51A4"/>
    <w:rsid w:val="00CA68DA"/>
    <w:rsid w:val="00CA74AD"/>
    <w:rsid w:val="00CA7D7F"/>
    <w:rsid w:val="00CB1DB9"/>
    <w:rsid w:val="00CB2190"/>
    <w:rsid w:val="00CB2A21"/>
    <w:rsid w:val="00CB2B70"/>
    <w:rsid w:val="00CB2C77"/>
    <w:rsid w:val="00CB2EC0"/>
    <w:rsid w:val="00CB383A"/>
    <w:rsid w:val="00CB49D0"/>
    <w:rsid w:val="00CB4F1B"/>
    <w:rsid w:val="00CB4F76"/>
    <w:rsid w:val="00CB5236"/>
    <w:rsid w:val="00CC05F2"/>
    <w:rsid w:val="00CC24E5"/>
    <w:rsid w:val="00CC2D47"/>
    <w:rsid w:val="00CC3621"/>
    <w:rsid w:val="00CC4613"/>
    <w:rsid w:val="00CD1642"/>
    <w:rsid w:val="00CD1841"/>
    <w:rsid w:val="00CD3861"/>
    <w:rsid w:val="00CD3BD8"/>
    <w:rsid w:val="00CD407A"/>
    <w:rsid w:val="00CD5C20"/>
    <w:rsid w:val="00CD682E"/>
    <w:rsid w:val="00CE26E4"/>
    <w:rsid w:val="00CE42B9"/>
    <w:rsid w:val="00CE5647"/>
    <w:rsid w:val="00CF0B35"/>
    <w:rsid w:val="00CF1A6D"/>
    <w:rsid w:val="00CF1AF7"/>
    <w:rsid w:val="00CF2CD2"/>
    <w:rsid w:val="00D006C4"/>
    <w:rsid w:val="00D0341C"/>
    <w:rsid w:val="00D05397"/>
    <w:rsid w:val="00D108F0"/>
    <w:rsid w:val="00D110E5"/>
    <w:rsid w:val="00D12081"/>
    <w:rsid w:val="00D13D8A"/>
    <w:rsid w:val="00D16C45"/>
    <w:rsid w:val="00D17765"/>
    <w:rsid w:val="00D22E8C"/>
    <w:rsid w:val="00D248E5"/>
    <w:rsid w:val="00D30A0D"/>
    <w:rsid w:val="00D313B7"/>
    <w:rsid w:val="00D369FB"/>
    <w:rsid w:val="00D41925"/>
    <w:rsid w:val="00D43135"/>
    <w:rsid w:val="00D43DD1"/>
    <w:rsid w:val="00D43E92"/>
    <w:rsid w:val="00D5041E"/>
    <w:rsid w:val="00D50B5E"/>
    <w:rsid w:val="00D528FB"/>
    <w:rsid w:val="00D52AEA"/>
    <w:rsid w:val="00D5341F"/>
    <w:rsid w:val="00D546DA"/>
    <w:rsid w:val="00D560ED"/>
    <w:rsid w:val="00D57DDC"/>
    <w:rsid w:val="00D57F3B"/>
    <w:rsid w:val="00D62996"/>
    <w:rsid w:val="00D64AAA"/>
    <w:rsid w:val="00D650BE"/>
    <w:rsid w:val="00D71447"/>
    <w:rsid w:val="00D7218B"/>
    <w:rsid w:val="00D73077"/>
    <w:rsid w:val="00D7370E"/>
    <w:rsid w:val="00D75BD3"/>
    <w:rsid w:val="00D75D76"/>
    <w:rsid w:val="00D76929"/>
    <w:rsid w:val="00D81B44"/>
    <w:rsid w:val="00D81B64"/>
    <w:rsid w:val="00D81E3D"/>
    <w:rsid w:val="00D864F0"/>
    <w:rsid w:val="00D90CFF"/>
    <w:rsid w:val="00D93383"/>
    <w:rsid w:val="00D9427D"/>
    <w:rsid w:val="00D94E41"/>
    <w:rsid w:val="00D963EA"/>
    <w:rsid w:val="00D969ED"/>
    <w:rsid w:val="00DA03E4"/>
    <w:rsid w:val="00DA16F0"/>
    <w:rsid w:val="00DA18E3"/>
    <w:rsid w:val="00DA2342"/>
    <w:rsid w:val="00DA2FB4"/>
    <w:rsid w:val="00DA3133"/>
    <w:rsid w:val="00DA4972"/>
    <w:rsid w:val="00DA52BD"/>
    <w:rsid w:val="00DB12C6"/>
    <w:rsid w:val="00DB2074"/>
    <w:rsid w:val="00DB2742"/>
    <w:rsid w:val="00DB4A9A"/>
    <w:rsid w:val="00DB559B"/>
    <w:rsid w:val="00DB5A7E"/>
    <w:rsid w:val="00DC0F75"/>
    <w:rsid w:val="00DC2E00"/>
    <w:rsid w:val="00DC3307"/>
    <w:rsid w:val="00DC44ED"/>
    <w:rsid w:val="00DC5E03"/>
    <w:rsid w:val="00DC6732"/>
    <w:rsid w:val="00DC75C8"/>
    <w:rsid w:val="00DD21F6"/>
    <w:rsid w:val="00DD2CDE"/>
    <w:rsid w:val="00DD2CF2"/>
    <w:rsid w:val="00DD4F2D"/>
    <w:rsid w:val="00DD62A0"/>
    <w:rsid w:val="00DD6BE0"/>
    <w:rsid w:val="00DD7DCC"/>
    <w:rsid w:val="00DE363A"/>
    <w:rsid w:val="00DE5AB9"/>
    <w:rsid w:val="00DE6AF7"/>
    <w:rsid w:val="00DF0CC1"/>
    <w:rsid w:val="00DF2D07"/>
    <w:rsid w:val="00DF352F"/>
    <w:rsid w:val="00DF4ED7"/>
    <w:rsid w:val="00E014E9"/>
    <w:rsid w:val="00E037D2"/>
    <w:rsid w:val="00E04C88"/>
    <w:rsid w:val="00E06F84"/>
    <w:rsid w:val="00E12E2B"/>
    <w:rsid w:val="00E143E6"/>
    <w:rsid w:val="00E14C32"/>
    <w:rsid w:val="00E1554E"/>
    <w:rsid w:val="00E15812"/>
    <w:rsid w:val="00E1624B"/>
    <w:rsid w:val="00E16C44"/>
    <w:rsid w:val="00E172AA"/>
    <w:rsid w:val="00E21C91"/>
    <w:rsid w:val="00E23299"/>
    <w:rsid w:val="00E23A0E"/>
    <w:rsid w:val="00E243FD"/>
    <w:rsid w:val="00E25EE2"/>
    <w:rsid w:val="00E26D9E"/>
    <w:rsid w:val="00E33039"/>
    <w:rsid w:val="00E3504A"/>
    <w:rsid w:val="00E40910"/>
    <w:rsid w:val="00E414BF"/>
    <w:rsid w:val="00E41F2B"/>
    <w:rsid w:val="00E43D2E"/>
    <w:rsid w:val="00E462B6"/>
    <w:rsid w:val="00E4765C"/>
    <w:rsid w:val="00E47CD0"/>
    <w:rsid w:val="00E53E64"/>
    <w:rsid w:val="00E53EC3"/>
    <w:rsid w:val="00E54F0A"/>
    <w:rsid w:val="00E55183"/>
    <w:rsid w:val="00E5700A"/>
    <w:rsid w:val="00E605A0"/>
    <w:rsid w:val="00E6085D"/>
    <w:rsid w:val="00E62292"/>
    <w:rsid w:val="00E628AE"/>
    <w:rsid w:val="00E63162"/>
    <w:rsid w:val="00E656B4"/>
    <w:rsid w:val="00E66EF3"/>
    <w:rsid w:val="00E70B90"/>
    <w:rsid w:val="00E73FBD"/>
    <w:rsid w:val="00E804F0"/>
    <w:rsid w:val="00E8067E"/>
    <w:rsid w:val="00E816DF"/>
    <w:rsid w:val="00E83077"/>
    <w:rsid w:val="00E878A9"/>
    <w:rsid w:val="00E900C2"/>
    <w:rsid w:val="00E90D7E"/>
    <w:rsid w:val="00E9152D"/>
    <w:rsid w:val="00E91FDB"/>
    <w:rsid w:val="00E93626"/>
    <w:rsid w:val="00E940EC"/>
    <w:rsid w:val="00E94D01"/>
    <w:rsid w:val="00E95D38"/>
    <w:rsid w:val="00E95D78"/>
    <w:rsid w:val="00E9725D"/>
    <w:rsid w:val="00E976C5"/>
    <w:rsid w:val="00EA04E5"/>
    <w:rsid w:val="00EA2DAF"/>
    <w:rsid w:val="00EA31F0"/>
    <w:rsid w:val="00EA74A5"/>
    <w:rsid w:val="00EB48A3"/>
    <w:rsid w:val="00EB5285"/>
    <w:rsid w:val="00EB5FE7"/>
    <w:rsid w:val="00EB6FB5"/>
    <w:rsid w:val="00EB768C"/>
    <w:rsid w:val="00EB7BAE"/>
    <w:rsid w:val="00EC0928"/>
    <w:rsid w:val="00EC6846"/>
    <w:rsid w:val="00EC6DCA"/>
    <w:rsid w:val="00EC6DD2"/>
    <w:rsid w:val="00ED018F"/>
    <w:rsid w:val="00ED0B2F"/>
    <w:rsid w:val="00ED1B72"/>
    <w:rsid w:val="00ED7891"/>
    <w:rsid w:val="00ED79AE"/>
    <w:rsid w:val="00EE0BD4"/>
    <w:rsid w:val="00EE58AD"/>
    <w:rsid w:val="00EF02AE"/>
    <w:rsid w:val="00EF0F6B"/>
    <w:rsid w:val="00EF417C"/>
    <w:rsid w:val="00EF4A71"/>
    <w:rsid w:val="00EF4FEE"/>
    <w:rsid w:val="00EF608D"/>
    <w:rsid w:val="00EF61AA"/>
    <w:rsid w:val="00EF6AE7"/>
    <w:rsid w:val="00F03B63"/>
    <w:rsid w:val="00F045D3"/>
    <w:rsid w:val="00F072A7"/>
    <w:rsid w:val="00F12319"/>
    <w:rsid w:val="00F12A06"/>
    <w:rsid w:val="00F15911"/>
    <w:rsid w:val="00F179E9"/>
    <w:rsid w:val="00F17EDB"/>
    <w:rsid w:val="00F20495"/>
    <w:rsid w:val="00F20FA0"/>
    <w:rsid w:val="00F23C21"/>
    <w:rsid w:val="00F25224"/>
    <w:rsid w:val="00F27273"/>
    <w:rsid w:val="00F30A9F"/>
    <w:rsid w:val="00F31D8D"/>
    <w:rsid w:val="00F32040"/>
    <w:rsid w:val="00F35CE0"/>
    <w:rsid w:val="00F41846"/>
    <w:rsid w:val="00F41FA8"/>
    <w:rsid w:val="00F442A1"/>
    <w:rsid w:val="00F448CA"/>
    <w:rsid w:val="00F47FD0"/>
    <w:rsid w:val="00F50E87"/>
    <w:rsid w:val="00F518EB"/>
    <w:rsid w:val="00F5548B"/>
    <w:rsid w:val="00F61879"/>
    <w:rsid w:val="00F619C1"/>
    <w:rsid w:val="00F65194"/>
    <w:rsid w:val="00F65811"/>
    <w:rsid w:val="00F711BD"/>
    <w:rsid w:val="00F72B70"/>
    <w:rsid w:val="00F75B55"/>
    <w:rsid w:val="00F84545"/>
    <w:rsid w:val="00F849FE"/>
    <w:rsid w:val="00F85E86"/>
    <w:rsid w:val="00F864FF"/>
    <w:rsid w:val="00F95C81"/>
    <w:rsid w:val="00F96C7C"/>
    <w:rsid w:val="00F978EC"/>
    <w:rsid w:val="00FA1A87"/>
    <w:rsid w:val="00FA2649"/>
    <w:rsid w:val="00FA3FD7"/>
    <w:rsid w:val="00FA5E41"/>
    <w:rsid w:val="00FA7184"/>
    <w:rsid w:val="00FB26FB"/>
    <w:rsid w:val="00FB2729"/>
    <w:rsid w:val="00FB31D6"/>
    <w:rsid w:val="00FB34C4"/>
    <w:rsid w:val="00FB5B3B"/>
    <w:rsid w:val="00FC14D7"/>
    <w:rsid w:val="00FC44AA"/>
    <w:rsid w:val="00FC4587"/>
    <w:rsid w:val="00FC4D93"/>
    <w:rsid w:val="00FC61BB"/>
    <w:rsid w:val="00FC6388"/>
    <w:rsid w:val="00FD01E3"/>
    <w:rsid w:val="00FD027D"/>
    <w:rsid w:val="00FD36F4"/>
    <w:rsid w:val="00FD4792"/>
    <w:rsid w:val="00FD52C1"/>
    <w:rsid w:val="00FD6092"/>
    <w:rsid w:val="00FE31A3"/>
    <w:rsid w:val="00FE39CE"/>
    <w:rsid w:val="00FE426C"/>
    <w:rsid w:val="00FE4BF1"/>
    <w:rsid w:val="00FE6B5B"/>
    <w:rsid w:val="00FE6C0D"/>
    <w:rsid w:val="00FF144D"/>
    <w:rsid w:val="00FF2690"/>
    <w:rsid w:val="00FF796A"/>
    <w:rsid w:val="00FF79F2"/>
    <w:rsid w:val="0112D92D"/>
    <w:rsid w:val="01DD8F22"/>
    <w:rsid w:val="021C3FB6"/>
    <w:rsid w:val="029C5643"/>
    <w:rsid w:val="02A071D8"/>
    <w:rsid w:val="03A195CF"/>
    <w:rsid w:val="03E672B6"/>
    <w:rsid w:val="04755AE0"/>
    <w:rsid w:val="04E7C313"/>
    <w:rsid w:val="04FA8425"/>
    <w:rsid w:val="05737514"/>
    <w:rsid w:val="05813F42"/>
    <w:rsid w:val="05C90191"/>
    <w:rsid w:val="08EB84A6"/>
    <w:rsid w:val="0999626C"/>
    <w:rsid w:val="09A3B373"/>
    <w:rsid w:val="0B0A01B3"/>
    <w:rsid w:val="0C46A635"/>
    <w:rsid w:val="0D487815"/>
    <w:rsid w:val="0DE27696"/>
    <w:rsid w:val="0E93E360"/>
    <w:rsid w:val="0E97B061"/>
    <w:rsid w:val="102590F3"/>
    <w:rsid w:val="10B2E9CA"/>
    <w:rsid w:val="10CDB06F"/>
    <w:rsid w:val="110E0CFD"/>
    <w:rsid w:val="114DE5FE"/>
    <w:rsid w:val="119CF309"/>
    <w:rsid w:val="1202C0DB"/>
    <w:rsid w:val="1266E452"/>
    <w:rsid w:val="12FE8049"/>
    <w:rsid w:val="136AA64F"/>
    <w:rsid w:val="13D4BA5F"/>
    <w:rsid w:val="168B25FF"/>
    <w:rsid w:val="16C74A7B"/>
    <w:rsid w:val="16F93FF2"/>
    <w:rsid w:val="1712CC50"/>
    <w:rsid w:val="17F2D7E4"/>
    <w:rsid w:val="1892D28C"/>
    <w:rsid w:val="18C9A714"/>
    <w:rsid w:val="1A2D17A9"/>
    <w:rsid w:val="1C22615C"/>
    <w:rsid w:val="1C73190B"/>
    <w:rsid w:val="1D29CA1E"/>
    <w:rsid w:val="1E9A120A"/>
    <w:rsid w:val="1F1F3E03"/>
    <w:rsid w:val="20C0DC43"/>
    <w:rsid w:val="22342603"/>
    <w:rsid w:val="22EB92B0"/>
    <w:rsid w:val="23470514"/>
    <w:rsid w:val="23631763"/>
    <w:rsid w:val="23CFF664"/>
    <w:rsid w:val="245812E3"/>
    <w:rsid w:val="2463BF0F"/>
    <w:rsid w:val="2550BDA0"/>
    <w:rsid w:val="256F056B"/>
    <w:rsid w:val="25A8C9C0"/>
    <w:rsid w:val="25F3E344"/>
    <w:rsid w:val="260B99CB"/>
    <w:rsid w:val="2716F717"/>
    <w:rsid w:val="274A4243"/>
    <w:rsid w:val="27D74393"/>
    <w:rsid w:val="28D60306"/>
    <w:rsid w:val="28E17485"/>
    <w:rsid w:val="2A4FD80C"/>
    <w:rsid w:val="2A7CAC7F"/>
    <w:rsid w:val="2AA081CB"/>
    <w:rsid w:val="2AC75467"/>
    <w:rsid w:val="2B23EF47"/>
    <w:rsid w:val="2BB563FA"/>
    <w:rsid w:val="2C6324C8"/>
    <w:rsid w:val="2CAD2C83"/>
    <w:rsid w:val="2CBE557D"/>
    <w:rsid w:val="2CD9CA1D"/>
    <w:rsid w:val="2D41D0D0"/>
    <w:rsid w:val="2DC448A5"/>
    <w:rsid w:val="2DCCB070"/>
    <w:rsid w:val="2E2F8513"/>
    <w:rsid w:val="2E48AD9B"/>
    <w:rsid w:val="2E91AA6A"/>
    <w:rsid w:val="2EFFA7CC"/>
    <w:rsid w:val="2F601906"/>
    <w:rsid w:val="2F676DAE"/>
    <w:rsid w:val="2F9AC58A"/>
    <w:rsid w:val="2FD20243"/>
    <w:rsid w:val="30FD9AF5"/>
    <w:rsid w:val="3142B576"/>
    <w:rsid w:val="31709D49"/>
    <w:rsid w:val="32848D8D"/>
    <w:rsid w:val="3346600C"/>
    <w:rsid w:val="33D8A280"/>
    <w:rsid w:val="34D6E1FF"/>
    <w:rsid w:val="35E8488B"/>
    <w:rsid w:val="373E17FA"/>
    <w:rsid w:val="37ADC4F5"/>
    <w:rsid w:val="383FD80E"/>
    <w:rsid w:val="384C21FB"/>
    <w:rsid w:val="38FB618D"/>
    <w:rsid w:val="39600BA3"/>
    <w:rsid w:val="3A0C6D70"/>
    <w:rsid w:val="3A85F554"/>
    <w:rsid w:val="3B1FCE5A"/>
    <w:rsid w:val="3BA83DD1"/>
    <w:rsid w:val="3BC4AFDE"/>
    <w:rsid w:val="3BD5D088"/>
    <w:rsid w:val="3D3F8182"/>
    <w:rsid w:val="3D6B99AF"/>
    <w:rsid w:val="3DEE7560"/>
    <w:rsid w:val="3E1D0679"/>
    <w:rsid w:val="3E503CC5"/>
    <w:rsid w:val="3E544332"/>
    <w:rsid w:val="3EFDC374"/>
    <w:rsid w:val="40973016"/>
    <w:rsid w:val="40B9897D"/>
    <w:rsid w:val="41261622"/>
    <w:rsid w:val="42330077"/>
    <w:rsid w:val="42484E8A"/>
    <w:rsid w:val="42DDC313"/>
    <w:rsid w:val="432329EC"/>
    <w:rsid w:val="4327B455"/>
    <w:rsid w:val="44BEFB3B"/>
    <w:rsid w:val="4502ABD7"/>
    <w:rsid w:val="456AA139"/>
    <w:rsid w:val="458CFAA0"/>
    <w:rsid w:val="45CF3A9C"/>
    <w:rsid w:val="4628185E"/>
    <w:rsid w:val="4643111F"/>
    <w:rsid w:val="4706719A"/>
    <w:rsid w:val="47366276"/>
    <w:rsid w:val="47DEE180"/>
    <w:rsid w:val="48A577E7"/>
    <w:rsid w:val="48AB7305"/>
    <w:rsid w:val="48CAA0C2"/>
    <w:rsid w:val="4A43CD99"/>
    <w:rsid w:val="4ABFEE65"/>
    <w:rsid w:val="4B700DA8"/>
    <w:rsid w:val="4B7FDC85"/>
    <w:rsid w:val="4C82C6E9"/>
    <w:rsid w:val="4D0BDE09"/>
    <w:rsid w:val="4E0632A0"/>
    <w:rsid w:val="4F4D70EB"/>
    <w:rsid w:val="4FD01C47"/>
    <w:rsid w:val="503389FD"/>
    <w:rsid w:val="504FD2E6"/>
    <w:rsid w:val="507FDACE"/>
    <w:rsid w:val="51F5AD7E"/>
    <w:rsid w:val="52554697"/>
    <w:rsid w:val="5372475A"/>
    <w:rsid w:val="539BC49A"/>
    <w:rsid w:val="569ECF6E"/>
    <w:rsid w:val="57C294C8"/>
    <w:rsid w:val="590F9730"/>
    <w:rsid w:val="599F0AB6"/>
    <w:rsid w:val="5A15CAFC"/>
    <w:rsid w:val="5A24C1E2"/>
    <w:rsid w:val="5A87B439"/>
    <w:rsid w:val="5C126781"/>
    <w:rsid w:val="5C874F78"/>
    <w:rsid w:val="5CDAF77F"/>
    <w:rsid w:val="5DF05330"/>
    <w:rsid w:val="5E0F15E3"/>
    <w:rsid w:val="5E7BE648"/>
    <w:rsid w:val="5EC90AD8"/>
    <w:rsid w:val="5EE93C1F"/>
    <w:rsid w:val="60163409"/>
    <w:rsid w:val="60249B46"/>
    <w:rsid w:val="60C0DCC0"/>
    <w:rsid w:val="6108ADDF"/>
    <w:rsid w:val="61FCEFA6"/>
    <w:rsid w:val="621A2525"/>
    <w:rsid w:val="622F3FA5"/>
    <w:rsid w:val="634313AB"/>
    <w:rsid w:val="639693E5"/>
    <w:rsid w:val="639C6964"/>
    <w:rsid w:val="642CC119"/>
    <w:rsid w:val="6527F3B0"/>
    <w:rsid w:val="652CDACC"/>
    <w:rsid w:val="665DEFC7"/>
    <w:rsid w:val="667AB46D"/>
    <w:rsid w:val="6725C92A"/>
    <w:rsid w:val="6728C629"/>
    <w:rsid w:val="6822BE3F"/>
    <w:rsid w:val="6A44A563"/>
    <w:rsid w:val="6A52E8FB"/>
    <w:rsid w:val="6A7A8100"/>
    <w:rsid w:val="6A9CE67C"/>
    <w:rsid w:val="6AD8F3DC"/>
    <w:rsid w:val="6AE0F4E8"/>
    <w:rsid w:val="6B3160EA"/>
    <w:rsid w:val="6BD44F1D"/>
    <w:rsid w:val="6CC88857"/>
    <w:rsid w:val="6DC01655"/>
    <w:rsid w:val="6FACDD60"/>
    <w:rsid w:val="702709A5"/>
    <w:rsid w:val="70A05896"/>
    <w:rsid w:val="70C37F14"/>
    <w:rsid w:val="712D6835"/>
    <w:rsid w:val="714DF90D"/>
    <w:rsid w:val="72841F80"/>
    <w:rsid w:val="72B6CE86"/>
    <w:rsid w:val="7365FE5C"/>
    <w:rsid w:val="739D25FF"/>
    <w:rsid w:val="74615C6D"/>
    <w:rsid w:val="77B2541C"/>
    <w:rsid w:val="7844F490"/>
    <w:rsid w:val="791BCD6C"/>
    <w:rsid w:val="797897FE"/>
    <w:rsid w:val="7AA7D702"/>
    <w:rsid w:val="7AB8DDD0"/>
    <w:rsid w:val="7ACF02F8"/>
    <w:rsid w:val="7AD24F49"/>
    <w:rsid w:val="7B587D66"/>
    <w:rsid w:val="7B8D9BE2"/>
    <w:rsid w:val="7BC4189E"/>
    <w:rsid w:val="7BD8C385"/>
    <w:rsid w:val="7BE486FA"/>
    <w:rsid w:val="7C413A46"/>
    <w:rsid w:val="7CE5ADDA"/>
    <w:rsid w:val="7D8884E6"/>
    <w:rsid w:val="7F4A2377"/>
    <w:rsid w:val="7F70279D"/>
    <w:rsid w:val="7FC774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5066"/>
  <w15:chartTrackingRefBased/>
  <w15:docId w15:val="{0B0FD688-83FA-44FA-AF71-B7603ED5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F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67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4ED"/>
    <w:pPr>
      <w:ind w:left="720"/>
      <w:contextualSpacing/>
    </w:pPr>
  </w:style>
  <w:style w:type="paragraph" w:styleId="NoSpacing">
    <w:name w:val="No Spacing"/>
    <w:uiPriority w:val="1"/>
    <w:qFormat/>
    <w:rsid w:val="0030176C"/>
    <w:pPr>
      <w:spacing w:after="0" w:line="240" w:lineRule="auto"/>
    </w:pPr>
  </w:style>
  <w:style w:type="character" w:styleId="CommentReference">
    <w:name w:val="annotation reference"/>
    <w:basedOn w:val="DefaultParagraphFont"/>
    <w:uiPriority w:val="99"/>
    <w:semiHidden/>
    <w:unhideWhenUsed/>
    <w:rsid w:val="0016040C"/>
    <w:rPr>
      <w:sz w:val="16"/>
      <w:szCs w:val="16"/>
    </w:rPr>
  </w:style>
  <w:style w:type="paragraph" w:styleId="CommentText">
    <w:name w:val="annotation text"/>
    <w:basedOn w:val="Normal"/>
    <w:link w:val="CommentTextChar"/>
    <w:uiPriority w:val="99"/>
    <w:unhideWhenUsed/>
    <w:rsid w:val="0016040C"/>
    <w:pPr>
      <w:spacing w:line="240" w:lineRule="auto"/>
    </w:pPr>
    <w:rPr>
      <w:sz w:val="20"/>
      <w:szCs w:val="20"/>
    </w:rPr>
  </w:style>
  <w:style w:type="character" w:customStyle="1" w:styleId="CommentTextChar">
    <w:name w:val="Comment Text Char"/>
    <w:basedOn w:val="DefaultParagraphFont"/>
    <w:link w:val="CommentText"/>
    <w:uiPriority w:val="99"/>
    <w:rsid w:val="0016040C"/>
    <w:rPr>
      <w:sz w:val="20"/>
      <w:szCs w:val="20"/>
    </w:rPr>
  </w:style>
  <w:style w:type="paragraph" w:styleId="CommentSubject">
    <w:name w:val="annotation subject"/>
    <w:basedOn w:val="CommentText"/>
    <w:next w:val="CommentText"/>
    <w:link w:val="CommentSubjectChar"/>
    <w:uiPriority w:val="99"/>
    <w:semiHidden/>
    <w:unhideWhenUsed/>
    <w:rsid w:val="0016040C"/>
    <w:rPr>
      <w:b/>
      <w:bCs/>
    </w:rPr>
  </w:style>
  <w:style w:type="character" w:customStyle="1" w:styleId="CommentSubjectChar">
    <w:name w:val="Comment Subject Char"/>
    <w:basedOn w:val="CommentTextChar"/>
    <w:link w:val="CommentSubject"/>
    <w:uiPriority w:val="99"/>
    <w:semiHidden/>
    <w:rsid w:val="0016040C"/>
    <w:rPr>
      <w:b/>
      <w:bCs/>
      <w:sz w:val="20"/>
      <w:szCs w:val="20"/>
    </w:rPr>
  </w:style>
  <w:style w:type="paragraph" w:styleId="Header">
    <w:name w:val="header"/>
    <w:basedOn w:val="Normal"/>
    <w:link w:val="HeaderChar"/>
    <w:uiPriority w:val="99"/>
    <w:unhideWhenUsed/>
    <w:rsid w:val="009A7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E7C"/>
  </w:style>
  <w:style w:type="paragraph" w:styleId="Footer">
    <w:name w:val="footer"/>
    <w:basedOn w:val="Normal"/>
    <w:link w:val="FooterChar"/>
    <w:uiPriority w:val="99"/>
    <w:unhideWhenUsed/>
    <w:rsid w:val="009A7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E7C"/>
  </w:style>
  <w:style w:type="character" w:styleId="Hyperlink">
    <w:name w:val="Hyperlink"/>
    <w:basedOn w:val="DefaultParagraphFont"/>
    <w:uiPriority w:val="99"/>
    <w:unhideWhenUsed/>
    <w:rsid w:val="00281981"/>
    <w:rPr>
      <w:color w:val="0563C1"/>
      <w:u w:val="single"/>
    </w:rPr>
  </w:style>
  <w:style w:type="character" w:styleId="UnresolvedMention">
    <w:name w:val="Unresolved Mention"/>
    <w:basedOn w:val="DefaultParagraphFont"/>
    <w:uiPriority w:val="99"/>
    <w:semiHidden/>
    <w:unhideWhenUsed/>
    <w:rsid w:val="00281981"/>
    <w:rPr>
      <w:color w:val="605E5C"/>
      <w:shd w:val="clear" w:color="auto" w:fill="E1DFDD"/>
    </w:rPr>
  </w:style>
  <w:style w:type="character" w:customStyle="1" w:styleId="Heading1Char">
    <w:name w:val="Heading 1 Char"/>
    <w:basedOn w:val="DefaultParagraphFont"/>
    <w:link w:val="Heading1"/>
    <w:uiPriority w:val="9"/>
    <w:rsid w:val="00164FCA"/>
    <w:rPr>
      <w:rFonts w:asciiTheme="majorHAnsi" w:eastAsiaTheme="majorEastAsia" w:hAnsiTheme="majorHAnsi" w:cstheme="majorBidi"/>
      <w:color w:val="2E74B5" w:themeColor="accent1" w:themeShade="BF"/>
      <w:sz w:val="32"/>
      <w:szCs w:val="32"/>
    </w:rPr>
  </w:style>
  <w:style w:type="character" w:styleId="IntenseReference">
    <w:name w:val="Intense Reference"/>
    <w:basedOn w:val="DefaultParagraphFont"/>
    <w:uiPriority w:val="32"/>
    <w:qFormat/>
    <w:rsid w:val="00164FCA"/>
    <w:rPr>
      <w:b/>
      <w:bCs/>
      <w:smallCaps/>
      <w:color w:val="5B9BD5" w:themeColor="accent1"/>
      <w:spacing w:val="5"/>
    </w:rPr>
  </w:style>
  <w:style w:type="character" w:customStyle="1" w:styleId="Heading2Char">
    <w:name w:val="Heading 2 Char"/>
    <w:basedOn w:val="DefaultParagraphFont"/>
    <w:link w:val="Heading2"/>
    <w:uiPriority w:val="9"/>
    <w:rsid w:val="00996747"/>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8D29B0"/>
    <w:rPr>
      <w:b/>
      <w:bCs/>
    </w:rPr>
  </w:style>
  <w:style w:type="paragraph" w:styleId="Revision">
    <w:name w:val="Revision"/>
    <w:hidden/>
    <w:uiPriority w:val="99"/>
    <w:semiHidden/>
    <w:rsid w:val="006A0494"/>
    <w:pPr>
      <w:spacing w:after="0" w:line="240" w:lineRule="auto"/>
    </w:pPr>
  </w:style>
  <w:style w:type="paragraph" w:customStyle="1" w:styleId="paragraph">
    <w:name w:val="paragraph"/>
    <w:basedOn w:val="Normal"/>
    <w:rsid w:val="000107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10796"/>
  </w:style>
  <w:style w:type="character" w:customStyle="1" w:styleId="eop">
    <w:name w:val="eop"/>
    <w:basedOn w:val="DefaultParagraphFont"/>
    <w:rsid w:val="00010796"/>
  </w:style>
  <w:style w:type="paragraph" w:styleId="PlainText">
    <w:name w:val="Plain Text"/>
    <w:basedOn w:val="Normal"/>
    <w:link w:val="PlainTextChar"/>
    <w:uiPriority w:val="99"/>
    <w:semiHidden/>
    <w:unhideWhenUsed/>
    <w:rsid w:val="00FD027D"/>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semiHidden/>
    <w:rsid w:val="00FD027D"/>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000318">
      <w:bodyDiv w:val="1"/>
      <w:marLeft w:val="0"/>
      <w:marRight w:val="0"/>
      <w:marTop w:val="0"/>
      <w:marBottom w:val="0"/>
      <w:divBdr>
        <w:top w:val="none" w:sz="0" w:space="0" w:color="auto"/>
        <w:left w:val="none" w:sz="0" w:space="0" w:color="auto"/>
        <w:bottom w:val="none" w:sz="0" w:space="0" w:color="auto"/>
        <w:right w:val="none" w:sz="0" w:space="0" w:color="auto"/>
      </w:divBdr>
    </w:div>
    <w:div w:id="878476715">
      <w:bodyDiv w:val="1"/>
      <w:marLeft w:val="0"/>
      <w:marRight w:val="0"/>
      <w:marTop w:val="0"/>
      <w:marBottom w:val="0"/>
      <w:divBdr>
        <w:top w:val="none" w:sz="0" w:space="0" w:color="auto"/>
        <w:left w:val="none" w:sz="0" w:space="0" w:color="auto"/>
        <w:bottom w:val="none" w:sz="0" w:space="0" w:color="auto"/>
        <w:right w:val="none" w:sz="0" w:space="0" w:color="auto"/>
      </w:divBdr>
    </w:div>
    <w:div w:id="1605067028">
      <w:bodyDiv w:val="1"/>
      <w:marLeft w:val="0"/>
      <w:marRight w:val="0"/>
      <w:marTop w:val="0"/>
      <w:marBottom w:val="0"/>
      <w:divBdr>
        <w:top w:val="none" w:sz="0" w:space="0" w:color="auto"/>
        <w:left w:val="none" w:sz="0" w:space="0" w:color="auto"/>
        <w:bottom w:val="none" w:sz="0" w:space="0" w:color="auto"/>
        <w:right w:val="none" w:sz="0" w:space="0" w:color="auto"/>
      </w:divBdr>
      <w:divsChild>
        <w:div w:id="1047804317">
          <w:marLeft w:val="0"/>
          <w:marRight w:val="0"/>
          <w:marTop w:val="0"/>
          <w:marBottom w:val="0"/>
          <w:divBdr>
            <w:top w:val="none" w:sz="0" w:space="0" w:color="auto"/>
            <w:left w:val="none" w:sz="0" w:space="0" w:color="auto"/>
            <w:bottom w:val="none" w:sz="0" w:space="0" w:color="auto"/>
            <w:right w:val="none" w:sz="0" w:space="0" w:color="auto"/>
          </w:divBdr>
        </w:div>
        <w:div w:id="1058240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agportal-s3bucket.s3.amazonaws.com%2Fuploadedfiles%2FHome%2FAbout_the_Office%2FOpen_Government%2FOpen_Government_Training%2FOnline%2520Training%2520Steps%25202019.docx&amp;wdOrigin=BROWSELI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shs.wa.gov/altsa/stakeholders/consumer-directed-employer-rate-setting-boar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www.atg.wa.gov%2Fopen-government-training&amp;data=05%7C02%7CCDERateSettingBoard%40dshs.wa.gov%7Cd2c563cc959a41a22ca908dc2ca7bbd9%7C11d0e217264e400a8ba057dcc127d72d%7C0%7C0%7C638434346131213610%7CUnknown%7CTWFpbGZsb3d8eyJWIjoiMC4wLjAwMDAiLCJQIjoiV2luMzIiLCJBTiI6Ik1haWwiLCJXVCI6Mn0%3D%7C0%7C%7C%7C&amp;sdata=cJNav8U01WGl7bquKhgEf63H%2BmXM8UU5r7LT0OB3N0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a6e2a9b-30a5-4f09-b2c8-22f86795c4de">
      <Terms xmlns="http://schemas.microsoft.com/office/infopath/2007/PartnerControls"/>
    </lcf76f155ced4ddcb4097134ff3c332f>
    <TaxCatchAll xmlns="ea6e27a8-956e-418d-941e-33ab118ed2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 (1).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C1CE1560F2E654D98F0F0D24EAF0503" ma:contentTypeVersion="17" ma:contentTypeDescription="Create a new document." ma:contentTypeScope="" ma:versionID="70a2da78b8a975103203cddec35e1f13">
  <xsd:schema xmlns:xsd="http://www.w3.org/2001/XMLSchema" xmlns:xs="http://www.w3.org/2001/XMLSchema" xmlns:p="http://schemas.microsoft.com/office/2006/metadata/properties" xmlns:ns1="http://schemas.microsoft.com/sharepoint/v3" xmlns:ns2="7a6e2a9b-30a5-4f09-b2c8-22f86795c4de" xmlns:ns3="ea6e27a8-956e-418d-941e-33ab118ed2a5" targetNamespace="http://schemas.microsoft.com/office/2006/metadata/properties" ma:root="true" ma:fieldsID="32cf677516f42ab0ebdd6fe24efcf481" ns1:_="" ns2:_="" ns3:_="">
    <xsd:import namespace="http://schemas.microsoft.com/sharepoint/v3"/>
    <xsd:import namespace="7a6e2a9b-30a5-4f09-b2c8-22f86795c4de"/>
    <xsd:import namespace="ea6e27a8-956e-418d-941e-33ab118ed2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6e2a9b-30a5-4f09-b2c8-22f86795c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6e27a8-956e-418d-941e-33ab118ed2a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61b5578-841f-4626-be56-28989babf9de}" ma:internalName="TaxCatchAll" ma:showField="CatchAllData" ma:web="ea6e27a8-956e-418d-941e-33ab118ed2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8D188-CCB3-491B-97BC-76FC24B2ABB7}">
  <ds:schemaRefs>
    <ds:schemaRef ds:uri="http://schemas.microsoft.com/office/2006/metadata/properties"/>
    <ds:schemaRef ds:uri="http://schemas.microsoft.com/office/infopath/2007/PartnerControls"/>
    <ds:schemaRef ds:uri="http://schemas.microsoft.com/sharepoint/v3"/>
    <ds:schemaRef ds:uri="7a6e2a9b-30a5-4f09-b2c8-22f86795c4de"/>
    <ds:schemaRef ds:uri="ea6e27a8-956e-418d-941e-33ab118ed2a5"/>
  </ds:schemaRefs>
</ds:datastoreItem>
</file>

<file path=customXml/itemProps2.xml><?xml version="1.0" encoding="utf-8"?>
<ds:datastoreItem xmlns:ds="http://schemas.openxmlformats.org/officeDocument/2006/customXml" ds:itemID="{239F18F4-AFB5-47ED-BB14-FAEFF07E3DFA}">
  <ds:schemaRefs>
    <ds:schemaRef ds:uri="http://schemas.openxmlformats.org/officeDocument/2006/bibliography"/>
  </ds:schemaRefs>
</ds:datastoreItem>
</file>

<file path=customXml/itemProps3.xml><?xml version="1.0" encoding="utf-8"?>
<ds:datastoreItem xmlns:ds="http://schemas.openxmlformats.org/officeDocument/2006/customXml" ds:itemID="{30282045-0E13-4F18-9885-AABFA33FA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6e2a9b-30a5-4f09-b2c8-22f86795c4de"/>
    <ds:schemaRef ds:uri="ea6e27a8-956e-418d-941e-33ab118ed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BAF2BD-59CE-4518-8E34-6DE82729BE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939</Words>
  <Characters>5354</Characters>
  <Application>Microsoft Office Word</Application>
  <DocSecurity>0</DocSecurity>
  <Lines>44</Lines>
  <Paragraphs>12</Paragraphs>
  <ScaleCrop>false</ScaleCrop>
  <Company>Washington State DSHS</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Fitzharris, Karen (DSHS/ALTSA/HCS)</dc:creator>
  <cp:keywords/>
  <dc:description/>
  <cp:lastModifiedBy>Brannan, Pamela D (DSHS/ALTSA/OAS)</cp:lastModifiedBy>
  <cp:revision>2</cp:revision>
  <dcterms:created xsi:type="dcterms:W3CDTF">2024-05-30T16:16:00Z</dcterms:created>
  <dcterms:modified xsi:type="dcterms:W3CDTF">2024-05-30T16:16:00Z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0x0101000C1CE1560F2E654D98F0F0D24EAF0503</vt:lpwstr>
  </property>
  <property fmtid="{D5CDD505-2E9C-101B-9397-08002B2CF9AE}" pid="3" name="MediaServiceImageTags">
    <vt:lpwstr/>
  </property>
</Properties>
</file>