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290D7A11" w:rsidR="0030176C" w:rsidRPr="00BB444B" w:rsidRDefault="001A0FCA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July 8</w:t>
      </w:r>
      <w:r w:rsidR="008C7C71">
        <w:rPr>
          <w:rFonts w:ascii="Bahnschrift SemiBold SemiConden" w:hAnsi="Bahnschrift SemiBold SemiConden"/>
          <w:sz w:val="24"/>
          <w:szCs w:val="24"/>
        </w:rPr>
        <w:t>,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2022</w:t>
      </w:r>
    </w:p>
    <w:p w14:paraId="3F9A678B" w14:textId="1FE8D168" w:rsidR="0030176C" w:rsidRPr="00BB444B" w:rsidRDefault="008C7C71" w:rsidP="009E2F2E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8</w:t>
      </w:r>
      <w:r w:rsidR="003363BB">
        <w:rPr>
          <w:rFonts w:ascii="Bahnschrift SemiBold SemiConden" w:hAnsi="Bahnschrift SemiBold SemiConden"/>
          <w:sz w:val="24"/>
          <w:szCs w:val="24"/>
        </w:rPr>
        <w:t>:</w:t>
      </w:r>
      <w:r>
        <w:rPr>
          <w:rFonts w:ascii="Bahnschrift SemiBold SemiConden" w:hAnsi="Bahnschrift SemiBold SemiConden"/>
          <w:sz w:val="24"/>
          <w:szCs w:val="24"/>
        </w:rPr>
        <w:t>3</w:t>
      </w:r>
      <w:r w:rsidR="003363BB">
        <w:rPr>
          <w:rFonts w:ascii="Bahnschrift SemiBold SemiConden" w:hAnsi="Bahnschrift SemiBold SemiConden"/>
          <w:sz w:val="24"/>
          <w:szCs w:val="24"/>
        </w:rPr>
        <w:t xml:space="preserve">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>
        <w:rPr>
          <w:rFonts w:ascii="Bahnschrift SemiBold SemiConden" w:hAnsi="Bahnschrift SemiBold SemiConden"/>
          <w:sz w:val="24"/>
          <w:szCs w:val="24"/>
        </w:rPr>
        <w:t>11</w:t>
      </w:r>
      <w:r w:rsidR="003363BB">
        <w:rPr>
          <w:rFonts w:ascii="Bahnschrift SemiBold SemiConden" w:hAnsi="Bahnschrift SemiBold SemiConden"/>
          <w:sz w:val="24"/>
          <w:szCs w:val="24"/>
        </w:rPr>
        <w:t>:</w:t>
      </w:r>
      <w:r>
        <w:rPr>
          <w:rFonts w:ascii="Bahnschrift SemiBold SemiConden" w:hAnsi="Bahnschrift SemiBold SemiConden"/>
          <w:sz w:val="24"/>
          <w:szCs w:val="24"/>
        </w:rPr>
        <w:t>3</w:t>
      </w:r>
      <w:r w:rsidR="003363BB">
        <w:rPr>
          <w:rFonts w:ascii="Bahnschrift SemiBold SemiConden" w:hAnsi="Bahnschrift SemiBold SemiConden"/>
          <w:sz w:val="24"/>
          <w:szCs w:val="24"/>
        </w:rPr>
        <w:t xml:space="preserve">0 </w:t>
      </w:r>
      <w:r>
        <w:rPr>
          <w:rFonts w:ascii="Bahnschrift SemiBold SemiConden" w:hAnsi="Bahnschrift SemiBold SemiConden"/>
          <w:sz w:val="24"/>
          <w:szCs w:val="24"/>
        </w:rPr>
        <w:t>a</w:t>
      </w:r>
      <w:r w:rsidR="003363BB">
        <w:rPr>
          <w:rFonts w:ascii="Bahnschrift SemiBold SemiConden" w:hAnsi="Bahnschrift SemiBold SemiConden"/>
          <w:sz w:val="24"/>
          <w:szCs w:val="24"/>
        </w:rPr>
        <w:t>m</w:t>
      </w:r>
    </w:p>
    <w:p w14:paraId="218326C0" w14:textId="77777777" w:rsidR="00BB444B" w:rsidRDefault="00BB444B" w:rsidP="00BB444B">
      <w:pPr>
        <w:pStyle w:val="NoSpacing"/>
        <w:jc w:val="center"/>
      </w:pPr>
    </w:p>
    <w:p w14:paraId="1FDDF9D4" w14:textId="3B53BB73" w:rsidR="00BB444B" w:rsidRPr="00BB444B" w:rsidRDefault="008C7C71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>
        <w:rPr>
          <w:rFonts w:ascii="Bell MT" w:hAnsi="Bell MT"/>
          <w:sz w:val="44"/>
          <w:szCs w:val="44"/>
        </w:rPr>
        <w:t>Minutes</w:t>
      </w:r>
    </w:p>
    <w:p w14:paraId="06CA5EED" w14:textId="77777777" w:rsidR="008C7C71" w:rsidRDefault="008C7C71" w:rsidP="008C7C71">
      <w:pPr>
        <w:pStyle w:val="NoSpacing"/>
        <w:jc w:val="center"/>
        <w:rPr>
          <w:sz w:val="10"/>
          <w:szCs w:val="10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8C7C71" w:rsidRPr="008B252C" w14:paraId="038A9186" w14:textId="77777777" w:rsidTr="00A323D4">
        <w:tc>
          <w:tcPr>
            <w:tcW w:w="9625" w:type="dxa"/>
            <w:gridSpan w:val="3"/>
            <w:shd w:val="clear" w:color="auto" w:fill="D9D9D9" w:themeFill="background1" w:themeFillShade="D9"/>
          </w:tcPr>
          <w:p w14:paraId="1CA8672B" w14:textId="77777777" w:rsidR="008C7C71" w:rsidRDefault="008C7C71" w:rsidP="00A323D4">
            <w:pPr>
              <w:jc w:val="center"/>
            </w:pPr>
            <w:r w:rsidRPr="007B688D">
              <w:rPr>
                <w:b/>
                <w:bCs/>
              </w:rPr>
              <w:t>Attendance</w:t>
            </w:r>
          </w:p>
        </w:tc>
      </w:tr>
      <w:tr w:rsidR="008C7C71" w:rsidRPr="008B252C" w14:paraId="29FDFE1F" w14:textId="77777777" w:rsidTr="00A323D4">
        <w:tc>
          <w:tcPr>
            <w:tcW w:w="3208" w:type="dxa"/>
            <w:shd w:val="clear" w:color="auto" w:fill="auto"/>
          </w:tcPr>
          <w:p w14:paraId="75FD7E4B" w14:textId="48708AA5" w:rsidR="008C7C71" w:rsidRPr="008B252C" w:rsidRDefault="000D1AD9" w:rsidP="00A323D4">
            <w:r>
              <w:t xml:space="preserve">X </w:t>
            </w:r>
            <w:r w:rsidR="008C7C71">
              <w:t xml:space="preserve">Adam Glickman* </w:t>
            </w:r>
          </w:p>
        </w:tc>
        <w:tc>
          <w:tcPr>
            <w:tcW w:w="3208" w:type="dxa"/>
          </w:tcPr>
          <w:p w14:paraId="18E3016E" w14:textId="5E7CBEF1" w:rsidR="008C7C71" w:rsidRPr="008B252C" w:rsidRDefault="00795994" w:rsidP="00A323D4">
            <w:r>
              <w:t xml:space="preserve">X </w:t>
            </w:r>
            <w:r w:rsidR="008C7C71">
              <w:t>Bea Rector*</w:t>
            </w:r>
          </w:p>
        </w:tc>
        <w:tc>
          <w:tcPr>
            <w:tcW w:w="3209" w:type="dxa"/>
            <w:shd w:val="clear" w:color="auto" w:fill="auto"/>
          </w:tcPr>
          <w:p w14:paraId="57BA87F1" w14:textId="1403C3DF" w:rsidR="008C7C71" w:rsidRPr="008B252C" w:rsidRDefault="000D1AD9" w:rsidP="00A323D4">
            <w:r>
              <w:t xml:space="preserve">X </w:t>
            </w:r>
            <w:r w:rsidR="008C7C71">
              <w:t>Ben Bledsoe*</w:t>
            </w:r>
          </w:p>
        </w:tc>
      </w:tr>
      <w:tr w:rsidR="008C7C71" w:rsidRPr="008B252C" w14:paraId="005A8A4F" w14:textId="77777777" w:rsidTr="00A323D4">
        <w:tc>
          <w:tcPr>
            <w:tcW w:w="3208" w:type="dxa"/>
            <w:shd w:val="clear" w:color="auto" w:fill="auto"/>
          </w:tcPr>
          <w:p w14:paraId="100AAF60" w14:textId="7A401009" w:rsidR="008C7C71" w:rsidRPr="008B252C" w:rsidRDefault="000D1AD9" w:rsidP="00A323D4">
            <w:r>
              <w:t xml:space="preserve">X </w:t>
            </w:r>
            <w:r w:rsidR="008C7C71">
              <w:t>Robyn Williams*</w:t>
            </w:r>
          </w:p>
        </w:tc>
        <w:tc>
          <w:tcPr>
            <w:tcW w:w="3208" w:type="dxa"/>
          </w:tcPr>
          <w:p w14:paraId="04F6ADA0" w14:textId="016AAFED" w:rsidR="008C7C71" w:rsidRPr="008B252C" w:rsidRDefault="000D1AD9" w:rsidP="00A323D4">
            <w:r>
              <w:t xml:space="preserve">X </w:t>
            </w:r>
            <w:r w:rsidR="008C7C71">
              <w:t>Charley Reed (Chairperson)</w:t>
            </w:r>
          </w:p>
        </w:tc>
        <w:tc>
          <w:tcPr>
            <w:tcW w:w="3209" w:type="dxa"/>
            <w:shd w:val="clear" w:color="auto" w:fill="auto"/>
          </w:tcPr>
          <w:p w14:paraId="066F8C00" w14:textId="77777777" w:rsidR="008C7C71" w:rsidRPr="008B252C" w:rsidRDefault="008C7C71" w:rsidP="00A323D4">
            <w:r w:rsidRPr="004264AC">
              <w:t>Rep</w:t>
            </w:r>
            <w:r>
              <w:t>.</w:t>
            </w:r>
            <w:r w:rsidRPr="0020127F">
              <w:t xml:space="preserve"> </w:t>
            </w:r>
            <w:r w:rsidRPr="004264AC">
              <w:t>Drew MacEwen</w:t>
            </w:r>
            <w:r>
              <w:t>^</w:t>
            </w:r>
          </w:p>
        </w:tc>
      </w:tr>
      <w:tr w:rsidR="008C7C71" w:rsidRPr="008B252C" w14:paraId="2F0B6202" w14:textId="77777777" w:rsidTr="00A323D4">
        <w:tc>
          <w:tcPr>
            <w:tcW w:w="3208" w:type="dxa"/>
            <w:shd w:val="clear" w:color="auto" w:fill="auto"/>
          </w:tcPr>
          <w:p w14:paraId="2C78B5EB" w14:textId="77777777" w:rsidR="008C7C71" w:rsidRPr="008B252C" w:rsidRDefault="008C7C71" w:rsidP="00A323D4">
            <w:r>
              <w:t>S</w:t>
            </w:r>
            <w:r w:rsidRPr="004264AC">
              <w:t>enator Annette Cleveland</w:t>
            </w:r>
            <w:r>
              <w:t>^</w:t>
            </w:r>
          </w:p>
        </w:tc>
        <w:tc>
          <w:tcPr>
            <w:tcW w:w="3208" w:type="dxa"/>
          </w:tcPr>
          <w:p w14:paraId="2DE7BB36" w14:textId="77777777" w:rsidR="008C7C71" w:rsidRPr="008B252C" w:rsidRDefault="008C7C71" w:rsidP="00A323D4">
            <w:r>
              <w:t xml:space="preserve">Senator </w:t>
            </w:r>
            <w:r w:rsidRPr="0020127F">
              <w:t>Ron Muzzall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2E05C961" w14:textId="51A966C4" w:rsidR="008C7C71" w:rsidRPr="008B252C" w:rsidRDefault="000D1AD9" w:rsidP="00A323D4">
            <w:r>
              <w:t xml:space="preserve">X </w:t>
            </w:r>
            <w:r w:rsidR="008C7C71" w:rsidRPr="004264AC">
              <w:t>Georgiann Dustin</w:t>
            </w:r>
            <w:r w:rsidR="008C7C71">
              <w:t>^</w:t>
            </w:r>
          </w:p>
        </w:tc>
      </w:tr>
      <w:tr w:rsidR="008C7C71" w:rsidRPr="008B252C" w14:paraId="73202E22" w14:textId="77777777" w:rsidTr="00A323D4">
        <w:tc>
          <w:tcPr>
            <w:tcW w:w="3208" w:type="dxa"/>
            <w:shd w:val="clear" w:color="auto" w:fill="auto"/>
          </w:tcPr>
          <w:p w14:paraId="62BBC369" w14:textId="0E5D1F74" w:rsidR="008C7C71" w:rsidRPr="004264AC" w:rsidRDefault="00A03B6F" w:rsidP="00A323D4">
            <w:r>
              <w:t xml:space="preserve">X </w:t>
            </w:r>
            <w:r w:rsidR="008C7C71" w:rsidRPr="004264AC">
              <w:t>Rep</w:t>
            </w:r>
            <w:r w:rsidR="008C7C71">
              <w:t>.</w:t>
            </w:r>
            <w:r w:rsidR="008C7C71" w:rsidRPr="004264AC">
              <w:t xml:space="preserve"> Steve Tharinger</w:t>
            </w:r>
            <w:r w:rsidR="008C7C71">
              <w:t>^</w:t>
            </w:r>
          </w:p>
        </w:tc>
        <w:tc>
          <w:tcPr>
            <w:tcW w:w="3208" w:type="dxa"/>
          </w:tcPr>
          <w:p w14:paraId="5844876F" w14:textId="4094B1A0" w:rsidR="008C7C71" w:rsidRPr="008B252C" w:rsidRDefault="000D1AD9" w:rsidP="00A323D4">
            <w:r>
              <w:t xml:space="preserve">X </w:t>
            </w:r>
            <w:r w:rsidR="008C7C71" w:rsidRPr="004264AC">
              <w:t>Eric Erickson</w:t>
            </w:r>
            <w:r w:rsidR="008C7C71">
              <w:t>^</w:t>
            </w:r>
          </w:p>
        </w:tc>
        <w:tc>
          <w:tcPr>
            <w:tcW w:w="3209" w:type="dxa"/>
            <w:shd w:val="clear" w:color="auto" w:fill="auto"/>
          </w:tcPr>
          <w:p w14:paraId="580C8391" w14:textId="576E3C90" w:rsidR="008C7C71" w:rsidRPr="008B252C" w:rsidRDefault="00795994" w:rsidP="00A323D4">
            <w:r>
              <w:t xml:space="preserve">X </w:t>
            </w:r>
            <w:r w:rsidR="008C7C71" w:rsidRPr="004264AC">
              <w:t>Brittany Williams</w:t>
            </w:r>
            <w:r w:rsidR="008C7C71">
              <w:t>^</w:t>
            </w:r>
          </w:p>
        </w:tc>
      </w:tr>
      <w:tr w:rsidR="008C7C71" w:rsidRPr="008B252C" w14:paraId="77DDCD44" w14:textId="77777777" w:rsidTr="00A323D4">
        <w:tc>
          <w:tcPr>
            <w:tcW w:w="3208" w:type="dxa"/>
            <w:shd w:val="clear" w:color="auto" w:fill="auto"/>
          </w:tcPr>
          <w:p w14:paraId="3496D419" w14:textId="4A82234A" w:rsidR="008C7C71" w:rsidRPr="004264AC" w:rsidRDefault="000D1AD9" w:rsidP="00A323D4">
            <w:r>
              <w:t xml:space="preserve">X </w:t>
            </w:r>
            <w:r w:rsidR="008C7C71" w:rsidRPr="004264AC">
              <w:t>Kim Conne</w:t>
            </w:r>
            <w:r w:rsidR="008C7C71">
              <w:t>r^</w:t>
            </w:r>
          </w:p>
        </w:tc>
        <w:tc>
          <w:tcPr>
            <w:tcW w:w="3208" w:type="dxa"/>
          </w:tcPr>
          <w:p w14:paraId="1953A5C4" w14:textId="77777777" w:rsidR="008C7C71" w:rsidRPr="008B252C" w:rsidRDefault="008C7C71" w:rsidP="00A323D4">
            <w:r w:rsidRPr="004264AC">
              <w:t>Adrienne Stewart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390B0C26" w14:textId="16B45A1B" w:rsidR="008C7C71" w:rsidRPr="008B252C" w:rsidRDefault="00A03B6F" w:rsidP="00A323D4">
            <w:r>
              <w:t xml:space="preserve">X </w:t>
            </w:r>
            <w:r w:rsidR="008C7C71">
              <w:t>Karen Fitzharris (RSB staff)</w:t>
            </w:r>
          </w:p>
        </w:tc>
      </w:tr>
      <w:tr w:rsidR="008C7C71" w:rsidRPr="008B252C" w14:paraId="4336814D" w14:textId="77777777" w:rsidTr="00A323D4">
        <w:tc>
          <w:tcPr>
            <w:tcW w:w="3208" w:type="dxa"/>
            <w:shd w:val="clear" w:color="auto" w:fill="auto"/>
          </w:tcPr>
          <w:p w14:paraId="1318A424" w14:textId="3303446C" w:rsidR="008C7C71" w:rsidRPr="004264AC" w:rsidRDefault="000D1AD9" w:rsidP="00A323D4">
            <w:r>
              <w:t xml:space="preserve">X </w:t>
            </w:r>
            <w:r w:rsidR="008C7C71">
              <w:t>Sonya Declet (RSB staff)</w:t>
            </w:r>
          </w:p>
        </w:tc>
        <w:tc>
          <w:tcPr>
            <w:tcW w:w="3208" w:type="dxa"/>
          </w:tcPr>
          <w:p w14:paraId="335DA510" w14:textId="77777777" w:rsidR="008C7C71" w:rsidRPr="008B252C" w:rsidRDefault="008C7C71" w:rsidP="00A323D4">
            <w:r>
              <w:t>Kindra Benavidez (RSB staff)</w:t>
            </w:r>
          </w:p>
        </w:tc>
        <w:tc>
          <w:tcPr>
            <w:tcW w:w="3209" w:type="dxa"/>
            <w:shd w:val="clear" w:color="auto" w:fill="auto"/>
          </w:tcPr>
          <w:p w14:paraId="2A922231" w14:textId="0818AC6D" w:rsidR="008C7C71" w:rsidRPr="008B252C" w:rsidRDefault="000D1AD9" w:rsidP="00A323D4">
            <w:r>
              <w:t xml:space="preserve">X </w:t>
            </w:r>
            <w:r w:rsidR="008C7C71">
              <w:t>Maralise Quan (facilitator)</w:t>
            </w:r>
          </w:p>
        </w:tc>
      </w:tr>
      <w:tr w:rsidR="008C7C71" w:rsidRPr="008B252C" w14:paraId="05D732AC" w14:textId="77777777" w:rsidTr="00A323D4">
        <w:tc>
          <w:tcPr>
            <w:tcW w:w="3208" w:type="dxa"/>
            <w:shd w:val="clear" w:color="auto" w:fill="auto"/>
          </w:tcPr>
          <w:p w14:paraId="1D0B3619" w14:textId="73C53574" w:rsidR="008C7C71" w:rsidRDefault="000D1AD9" w:rsidP="00A323D4">
            <w:r>
              <w:t xml:space="preserve">X </w:t>
            </w:r>
            <w:r w:rsidR="008C7C71">
              <w:t>Eli Harris (facilitator)</w:t>
            </w:r>
          </w:p>
        </w:tc>
        <w:tc>
          <w:tcPr>
            <w:tcW w:w="3208" w:type="dxa"/>
          </w:tcPr>
          <w:p w14:paraId="52272FBA" w14:textId="77777777" w:rsidR="008C7C71" w:rsidRDefault="008C7C71" w:rsidP="00A323D4">
            <w:pPr>
              <w:ind w:left="60"/>
            </w:pPr>
          </w:p>
        </w:tc>
        <w:tc>
          <w:tcPr>
            <w:tcW w:w="3209" w:type="dxa"/>
            <w:shd w:val="clear" w:color="auto" w:fill="auto"/>
          </w:tcPr>
          <w:p w14:paraId="445ED9D2" w14:textId="77777777" w:rsidR="008C7C71" w:rsidRDefault="008C7C71" w:rsidP="00A323D4">
            <w:pPr>
              <w:ind w:left="60"/>
            </w:pPr>
          </w:p>
        </w:tc>
      </w:tr>
    </w:tbl>
    <w:p w14:paraId="2BBF9ABF" w14:textId="77777777" w:rsidR="008C7C71" w:rsidRDefault="008C7C71" w:rsidP="008C7C7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*Voting member, ^Advisory member</w:t>
      </w:r>
    </w:p>
    <w:p w14:paraId="70A055F2" w14:textId="77777777" w:rsidR="008C7C71" w:rsidRDefault="008C7C71" w:rsidP="008C7C71">
      <w:pPr>
        <w:rPr>
          <w:sz w:val="10"/>
          <w:szCs w:val="10"/>
        </w:rPr>
      </w:pPr>
    </w:p>
    <w:p w14:paraId="520E0678" w14:textId="0B6FDE28" w:rsidR="008C7C71" w:rsidRDefault="008C7C71" w:rsidP="008C7C71">
      <w:r w:rsidRPr="006A3181">
        <w:rPr>
          <w:u w:val="single"/>
        </w:rPr>
        <w:t>Public attendees</w:t>
      </w:r>
      <w:r>
        <w:rPr>
          <w:u w:val="single"/>
        </w:rPr>
        <w:t xml:space="preserve"> (note: not all attendees present for entire meeting)</w:t>
      </w:r>
      <w:r>
        <w:t>:</w:t>
      </w:r>
      <w:r w:rsidR="000D1AD9">
        <w:t xml:space="preserve"> Aileen Pick, Alexis R, Diana </w:t>
      </w:r>
      <w:proofErr w:type="spellStart"/>
      <w:r w:rsidR="000D1AD9">
        <w:t>Marixza</w:t>
      </w:r>
      <w:proofErr w:type="spellEnd"/>
      <w:r w:rsidR="000D1AD9">
        <w:t xml:space="preserve">, Gwen Goodfellow, Jamie </w:t>
      </w:r>
      <w:proofErr w:type="spellStart"/>
      <w:r w:rsidR="000D1AD9">
        <w:t>Sutliff</w:t>
      </w:r>
      <w:proofErr w:type="spellEnd"/>
      <w:r w:rsidR="000D1AD9">
        <w:t xml:space="preserve">, Judy Krebs, </w:t>
      </w:r>
      <w:proofErr w:type="spellStart"/>
      <w:r w:rsidR="000D1AD9">
        <w:t>Lelia</w:t>
      </w:r>
      <w:proofErr w:type="spellEnd"/>
      <w:r w:rsidR="000D1AD9">
        <w:t xml:space="preserve"> Webb, Mariana Morante, Richard Leigh</w:t>
      </w:r>
      <w:r w:rsidR="00795994">
        <w:t>, Dani Rice</w:t>
      </w:r>
      <w:r w:rsidR="0006711E">
        <w:t xml:space="preserve">, Sheena </w:t>
      </w:r>
      <w:proofErr w:type="spellStart"/>
      <w:r w:rsidR="0006711E">
        <w:t>Tomar</w:t>
      </w:r>
      <w:proofErr w:type="spellEnd"/>
      <w:r w:rsidR="002B0FB2">
        <w:t xml:space="preserve">, Lucia, </w:t>
      </w:r>
      <w:r w:rsidR="003C5F3D">
        <w:t>Sal Naidoo</w:t>
      </w:r>
      <w:r w:rsidR="005B34ED">
        <w:t>, Breann Boggs</w:t>
      </w:r>
    </w:p>
    <w:p w14:paraId="2D43D96F" w14:textId="77777777" w:rsidR="000D1AD9" w:rsidRDefault="000D1AD9" w:rsidP="008C7C71"/>
    <w:p w14:paraId="7F1B169C" w14:textId="77777777" w:rsidR="008C7C71" w:rsidRDefault="008C7C71" w:rsidP="008C7C71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46"/>
        <w:gridCol w:w="4204"/>
        <w:gridCol w:w="2900"/>
      </w:tblGrid>
      <w:tr w:rsidR="008C7C71" w14:paraId="4E87F790" w14:textId="77777777" w:rsidTr="1E385C25">
        <w:trPr>
          <w:cantSplit/>
          <w:trHeight w:val="350"/>
          <w:tblHeader/>
        </w:trPr>
        <w:tc>
          <w:tcPr>
            <w:tcW w:w="1201" w:type="pct"/>
            <w:shd w:val="clear" w:color="auto" w:fill="E7E6E6" w:themeFill="background2"/>
          </w:tcPr>
          <w:p w14:paraId="4D3F69E3" w14:textId="77777777" w:rsidR="008C7C71" w:rsidRDefault="008C7C71" w:rsidP="00A323D4">
            <w:pPr>
              <w:jc w:val="center"/>
            </w:pPr>
            <w:r w:rsidRPr="00FD19FE">
              <w:rPr>
                <w:b/>
                <w:bCs/>
              </w:rPr>
              <w:t>Agenda Topic</w:t>
            </w:r>
          </w:p>
        </w:tc>
        <w:tc>
          <w:tcPr>
            <w:tcW w:w="2248" w:type="pct"/>
            <w:shd w:val="clear" w:color="auto" w:fill="E7E6E6" w:themeFill="background2"/>
          </w:tcPr>
          <w:p w14:paraId="14CE1630" w14:textId="77777777" w:rsidR="008C7C71" w:rsidRDefault="008C7C71" w:rsidP="00A323D4">
            <w:r w:rsidRPr="00FD19FE">
              <w:rPr>
                <w:b/>
                <w:bCs/>
              </w:rPr>
              <w:t>Discussion Highlight</w:t>
            </w:r>
          </w:p>
        </w:tc>
        <w:tc>
          <w:tcPr>
            <w:tcW w:w="1551" w:type="pct"/>
            <w:shd w:val="clear" w:color="auto" w:fill="E7E6E6" w:themeFill="background2"/>
          </w:tcPr>
          <w:p w14:paraId="4135F86B" w14:textId="77777777" w:rsidR="008C7C71" w:rsidRDefault="008C7C71" w:rsidP="00A323D4">
            <w:r w:rsidRPr="00FD19FE">
              <w:rPr>
                <w:b/>
                <w:bCs/>
              </w:rPr>
              <w:t>Action Items/Outcomes</w:t>
            </w:r>
          </w:p>
        </w:tc>
      </w:tr>
      <w:tr w:rsidR="008C7C71" w14:paraId="2A49BD6E" w14:textId="77777777" w:rsidTr="1E385C25">
        <w:trPr>
          <w:cantSplit/>
          <w:trHeight w:val="1074"/>
        </w:trPr>
        <w:tc>
          <w:tcPr>
            <w:tcW w:w="1201" w:type="pct"/>
          </w:tcPr>
          <w:p w14:paraId="51312F38" w14:textId="77777777" w:rsidR="008C7C71" w:rsidRDefault="008C7C71" w:rsidP="00A323D4">
            <w:pPr>
              <w:jc w:val="center"/>
            </w:pPr>
            <w:r w:rsidRPr="00B76F44">
              <w:t>Welcome and Introductions</w:t>
            </w:r>
          </w:p>
          <w:p w14:paraId="66ED645D" w14:textId="77777777" w:rsidR="008C7C71" w:rsidRPr="00B76F44" w:rsidRDefault="008C7C71" w:rsidP="00A323D4">
            <w:pPr>
              <w:jc w:val="center"/>
            </w:pPr>
            <w:r w:rsidRPr="00B76F44">
              <w:t>Purpose/Meeting Overview</w:t>
            </w:r>
          </w:p>
        </w:tc>
        <w:tc>
          <w:tcPr>
            <w:tcW w:w="2248" w:type="pct"/>
            <w:shd w:val="clear" w:color="auto" w:fill="auto"/>
          </w:tcPr>
          <w:p w14:paraId="3C3028A4" w14:textId="479B925C" w:rsidR="008C7C71" w:rsidRPr="00B76F44" w:rsidRDefault="00A03B6F" w:rsidP="00A323D4">
            <w:r>
              <w:t>Roll call conducted</w:t>
            </w:r>
          </w:p>
        </w:tc>
        <w:tc>
          <w:tcPr>
            <w:tcW w:w="1551" w:type="pct"/>
            <w:shd w:val="clear" w:color="auto" w:fill="auto"/>
          </w:tcPr>
          <w:p w14:paraId="1E93E1CA" w14:textId="4CA45AC8" w:rsidR="008C7C71" w:rsidRPr="00B76F44" w:rsidRDefault="00795994" w:rsidP="00A323D4">
            <w:r>
              <w:t>3</w:t>
            </w:r>
            <w:r w:rsidR="00A03B6F">
              <w:t xml:space="preserve"> of 4 voting members present</w:t>
            </w:r>
            <w:r>
              <w:t xml:space="preserve"> – Bea arrived after the 6/22/22 minute approval</w:t>
            </w:r>
            <w:r w:rsidR="00A03B6F">
              <w:t xml:space="preserve"> </w:t>
            </w:r>
          </w:p>
        </w:tc>
      </w:tr>
      <w:tr w:rsidR="00A03B6F" w14:paraId="389B44E2" w14:textId="77777777" w:rsidTr="1E385C25">
        <w:trPr>
          <w:cantSplit/>
        </w:trPr>
        <w:tc>
          <w:tcPr>
            <w:tcW w:w="1201" w:type="pct"/>
          </w:tcPr>
          <w:p w14:paraId="2D0A2719" w14:textId="63369CA6" w:rsidR="00A03B6F" w:rsidRPr="00B76F44" w:rsidRDefault="00A03B6F" w:rsidP="00A03B6F">
            <w:pPr>
              <w:jc w:val="center"/>
            </w:pPr>
            <w:r w:rsidRPr="00B76F44">
              <w:t xml:space="preserve">Approval of Minutes </w:t>
            </w:r>
            <w:r>
              <w:t>06.22</w:t>
            </w:r>
            <w:r w:rsidRPr="00B76F44">
              <w:t>.22</w:t>
            </w:r>
          </w:p>
        </w:tc>
        <w:tc>
          <w:tcPr>
            <w:tcW w:w="2248" w:type="pct"/>
            <w:shd w:val="clear" w:color="auto" w:fill="auto"/>
          </w:tcPr>
          <w:p w14:paraId="798AC438" w14:textId="654BDB1B" w:rsidR="00A03B6F" w:rsidRPr="00B76F44" w:rsidRDefault="00A03B6F" w:rsidP="00A03B6F">
            <w:r>
              <w:t xml:space="preserve">Ben made motion to approve the minutes as written; Seconded by Adam. </w:t>
            </w:r>
          </w:p>
        </w:tc>
        <w:tc>
          <w:tcPr>
            <w:tcW w:w="1551" w:type="pct"/>
            <w:shd w:val="clear" w:color="auto" w:fill="auto"/>
          </w:tcPr>
          <w:p w14:paraId="5B9685E3" w14:textId="203C8CE4" w:rsidR="00A03B6F" w:rsidRPr="00B76F44" w:rsidRDefault="00A03B6F" w:rsidP="00A03B6F">
            <w:r>
              <w:t>3 yay, 0 nay; motion carries</w:t>
            </w:r>
            <w:r w:rsidR="00356C1C">
              <w:t xml:space="preserve"> (Bea was not present for vote)</w:t>
            </w:r>
            <w:r>
              <w:t>.</w:t>
            </w:r>
          </w:p>
        </w:tc>
      </w:tr>
      <w:tr w:rsidR="00A03B6F" w14:paraId="1CC099A7" w14:textId="77777777" w:rsidTr="1E385C25">
        <w:trPr>
          <w:cantSplit/>
        </w:trPr>
        <w:tc>
          <w:tcPr>
            <w:tcW w:w="1201" w:type="pct"/>
          </w:tcPr>
          <w:p w14:paraId="37AE6FC3" w14:textId="77777777" w:rsidR="00A03B6F" w:rsidRPr="00B76F44" w:rsidRDefault="00A03B6F" w:rsidP="00A03B6F">
            <w:pPr>
              <w:jc w:val="center"/>
            </w:pPr>
            <w:r w:rsidRPr="00B211D5">
              <w:t>Public Comment</w:t>
            </w:r>
          </w:p>
        </w:tc>
        <w:tc>
          <w:tcPr>
            <w:tcW w:w="2248" w:type="pct"/>
            <w:shd w:val="clear" w:color="auto" w:fill="auto"/>
          </w:tcPr>
          <w:p w14:paraId="3A0267A1" w14:textId="52DEB42B" w:rsidR="00A03B6F" w:rsidRDefault="0006711E" w:rsidP="00A03B6F">
            <w:r>
              <w:t>Gwen Goodfellow and Dani Rice read letters from caregivers, emphasizing the need for health care</w:t>
            </w:r>
            <w:r w:rsidR="00356C1C">
              <w:t xml:space="preserve"> and wage increases</w:t>
            </w:r>
          </w:p>
        </w:tc>
        <w:tc>
          <w:tcPr>
            <w:tcW w:w="1551" w:type="pct"/>
            <w:shd w:val="clear" w:color="auto" w:fill="auto"/>
          </w:tcPr>
          <w:p w14:paraId="094E5286" w14:textId="77777777" w:rsidR="00A03B6F" w:rsidRDefault="00A03B6F" w:rsidP="00A03B6F"/>
        </w:tc>
      </w:tr>
      <w:tr w:rsidR="00A03B6F" w14:paraId="442DDA41" w14:textId="77777777" w:rsidTr="1E385C25">
        <w:trPr>
          <w:cantSplit/>
        </w:trPr>
        <w:tc>
          <w:tcPr>
            <w:tcW w:w="1201" w:type="pct"/>
          </w:tcPr>
          <w:p w14:paraId="23D34D46" w14:textId="77777777" w:rsidR="00A03B6F" w:rsidRPr="00B76F44" w:rsidRDefault="00A03B6F" w:rsidP="00A03B6F">
            <w:pPr>
              <w:jc w:val="center"/>
            </w:pPr>
            <w:r>
              <w:t>Opening Remarks/Old Business</w:t>
            </w:r>
          </w:p>
        </w:tc>
        <w:tc>
          <w:tcPr>
            <w:tcW w:w="2248" w:type="pct"/>
            <w:shd w:val="clear" w:color="auto" w:fill="auto"/>
          </w:tcPr>
          <w:p w14:paraId="7C483358" w14:textId="261D67D7" w:rsidR="00A03B6F" w:rsidRPr="00B76F44" w:rsidRDefault="00795994" w:rsidP="00A03B6F">
            <w:r>
              <w:t>Review of documents Home Care Agency rate, Rate Setting Tool with FY24 and FY25, Admin rate with Federal match and state cost</w:t>
            </w:r>
          </w:p>
        </w:tc>
        <w:tc>
          <w:tcPr>
            <w:tcW w:w="1551" w:type="pct"/>
            <w:shd w:val="clear" w:color="auto" w:fill="auto"/>
          </w:tcPr>
          <w:p w14:paraId="78E6AAA8" w14:textId="77777777" w:rsidR="00A03B6F" w:rsidRPr="00B76F44" w:rsidRDefault="00A03B6F" w:rsidP="00A03B6F"/>
        </w:tc>
      </w:tr>
      <w:tr w:rsidR="00A03B6F" w14:paraId="5AB9BBBE" w14:textId="77777777" w:rsidTr="1E385C25">
        <w:trPr>
          <w:cantSplit/>
        </w:trPr>
        <w:tc>
          <w:tcPr>
            <w:tcW w:w="1201" w:type="pct"/>
          </w:tcPr>
          <w:p w14:paraId="7DE5F7AB" w14:textId="534BC19C" w:rsidR="00A03B6F" w:rsidRDefault="00A03B6F" w:rsidP="00A03B6F">
            <w:pPr>
              <w:jc w:val="center"/>
            </w:pPr>
            <w:r>
              <w:t>Discussion and vote on P&amp;P – Establishing Rates</w:t>
            </w:r>
          </w:p>
        </w:tc>
        <w:tc>
          <w:tcPr>
            <w:tcW w:w="2248" w:type="pct"/>
            <w:shd w:val="clear" w:color="auto" w:fill="auto"/>
          </w:tcPr>
          <w:p w14:paraId="1DD7DE37" w14:textId="156818E5" w:rsidR="00A03B6F" w:rsidRDefault="00CF04B3" w:rsidP="00A03B6F">
            <w:r>
              <w:t>Will vote on during the next meeting</w:t>
            </w:r>
          </w:p>
          <w:p w14:paraId="7A5B63B6" w14:textId="77777777" w:rsidR="00A03B6F" w:rsidRPr="00B76F44" w:rsidRDefault="00A03B6F" w:rsidP="00A03B6F"/>
        </w:tc>
        <w:tc>
          <w:tcPr>
            <w:tcW w:w="1551" w:type="pct"/>
            <w:shd w:val="clear" w:color="auto" w:fill="auto"/>
          </w:tcPr>
          <w:p w14:paraId="1F0D426B" w14:textId="2A91C032" w:rsidR="00A03B6F" w:rsidRPr="00B76F44" w:rsidRDefault="00CF04B3" w:rsidP="00356C1C">
            <w:r>
              <w:t>Action items: Send out to the board</w:t>
            </w:r>
            <w:r w:rsidR="004A306A">
              <w:t xml:space="preserve"> for review </w:t>
            </w:r>
          </w:p>
        </w:tc>
      </w:tr>
      <w:tr w:rsidR="00A03B6F" w14:paraId="5447BD78" w14:textId="77777777" w:rsidTr="1E385C25">
        <w:trPr>
          <w:cantSplit/>
        </w:trPr>
        <w:tc>
          <w:tcPr>
            <w:tcW w:w="5000" w:type="pct"/>
            <w:gridSpan w:val="3"/>
            <w:shd w:val="clear" w:color="auto" w:fill="auto"/>
          </w:tcPr>
          <w:p w14:paraId="2E1AC6C2" w14:textId="77777777" w:rsidR="00A03B6F" w:rsidRDefault="00A03B6F" w:rsidP="00A03B6F">
            <w:pPr>
              <w:jc w:val="center"/>
            </w:pPr>
            <w:r>
              <w:rPr>
                <w:b/>
                <w:bCs/>
              </w:rPr>
              <w:t>Board Discussion</w:t>
            </w:r>
          </w:p>
        </w:tc>
      </w:tr>
      <w:tr w:rsidR="00A03B6F" w14:paraId="1EAC6C12" w14:textId="77777777" w:rsidTr="1E385C25">
        <w:trPr>
          <w:cantSplit/>
        </w:trPr>
        <w:tc>
          <w:tcPr>
            <w:tcW w:w="1201" w:type="pct"/>
            <w:shd w:val="clear" w:color="auto" w:fill="auto"/>
          </w:tcPr>
          <w:p w14:paraId="12EA4FEF" w14:textId="77777777" w:rsidR="00A03B6F" w:rsidRDefault="00A03B6F" w:rsidP="00A03B6F">
            <w:pPr>
              <w:jc w:val="center"/>
            </w:pPr>
            <w:r>
              <w:lastRenderedPageBreak/>
              <w:t>Recommendation on Agency Admin Rate Discussion</w:t>
            </w:r>
          </w:p>
        </w:tc>
        <w:tc>
          <w:tcPr>
            <w:tcW w:w="2248" w:type="pct"/>
            <w:shd w:val="clear" w:color="auto" w:fill="auto"/>
          </w:tcPr>
          <w:p w14:paraId="6A577AA0" w14:textId="77777777" w:rsidR="00A03B6F" w:rsidRDefault="00D8202D" w:rsidP="00A03B6F">
            <w:r>
              <w:t xml:space="preserve">Review of current rate, historical rates, SEIU suggested </w:t>
            </w:r>
            <w:r w:rsidR="003C5F3D">
              <w:t xml:space="preserve">labor </w:t>
            </w:r>
            <w:r>
              <w:t>rates</w:t>
            </w:r>
            <w:r w:rsidR="003C5F3D">
              <w:t>, DSHS suggested r</w:t>
            </w:r>
            <w:r w:rsidR="005F07E1">
              <w:t>ates</w:t>
            </w:r>
          </w:p>
          <w:p w14:paraId="10094366" w14:textId="1D33EBDB" w:rsidR="005F07E1" w:rsidRDefault="005F07E1" w:rsidP="00A03B6F">
            <w:r>
              <w:t>Break taken to look at proposed rates</w:t>
            </w:r>
          </w:p>
          <w:p w14:paraId="0FEDF242" w14:textId="683B55E0" w:rsidR="00B245BC" w:rsidRDefault="00B245BC" w:rsidP="00A03B6F">
            <w:r>
              <w:t>Board discussion</w:t>
            </w:r>
          </w:p>
          <w:p w14:paraId="1456FD2D" w14:textId="77777777" w:rsidR="004A306A" w:rsidRDefault="004A306A" w:rsidP="00A03B6F"/>
          <w:p w14:paraId="39096E26" w14:textId="1E385C25" w:rsidR="00ED4496" w:rsidRDefault="00ED4496" w:rsidP="00A03B6F">
            <w:r>
              <w:t xml:space="preserve">Labor rate </w:t>
            </w:r>
            <w:r w:rsidR="1E385C25">
              <w:t>discussed. Further conversations and adjustments to the rate will be made based on feedback during the meeting.</w:t>
            </w:r>
          </w:p>
          <w:p w14:paraId="36D5853C" w14:textId="77777777" w:rsidR="00ED4496" w:rsidRDefault="00ED4496" w:rsidP="00A03B6F">
            <w:r>
              <w:t>Review of admin rate</w:t>
            </w:r>
            <w:r w:rsidR="00F2041D">
              <w:t>. Board discussion followed</w:t>
            </w:r>
          </w:p>
          <w:p w14:paraId="5524AD18" w14:textId="77777777" w:rsidR="0078764D" w:rsidRDefault="00284A20" w:rsidP="00A03B6F">
            <w:r>
              <w:t>Review of home care agencies admin rate proposal</w:t>
            </w:r>
            <w:r w:rsidR="00D417ED">
              <w:t>. Board discussion followed</w:t>
            </w:r>
          </w:p>
          <w:p w14:paraId="42093F05" w14:textId="291DC491" w:rsidR="004A306A" w:rsidRPr="00D8202D" w:rsidRDefault="004A306A" w:rsidP="00A03B6F"/>
        </w:tc>
        <w:tc>
          <w:tcPr>
            <w:tcW w:w="1551" w:type="pct"/>
            <w:shd w:val="clear" w:color="auto" w:fill="auto"/>
          </w:tcPr>
          <w:p w14:paraId="39B563B0" w14:textId="77777777" w:rsidR="00D417ED" w:rsidRDefault="00B245BC" w:rsidP="00A03B6F">
            <w:r w:rsidRPr="00B245BC">
              <w:rPr>
                <w:u w:val="single"/>
              </w:rPr>
              <w:t>Action item</w:t>
            </w:r>
            <w:r>
              <w:t xml:space="preserve">: </w:t>
            </w:r>
          </w:p>
          <w:p w14:paraId="08E0F2BA" w14:textId="67AC7262" w:rsidR="00D417ED" w:rsidRDefault="00D417ED" w:rsidP="00D417ED">
            <w:pPr>
              <w:pStyle w:val="ListParagraph"/>
              <w:numPr>
                <w:ilvl w:val="0"/>
                <w:numId w:val="2"/>
              </w:numPr>
              <w:ind w:left="280" w:hanging="270"/>
            </w:pPr>
            <w:r>
              <w:t>Schedule</w:t>
            </w:r>
            <w:r w:rsidR="0079336D">
              <w:t xml:space="preserve"> a</w:t>
            </w:r>
            <w:r>
              <w:t>n</w:t>
            </w:r>
            <w:r w:rsidR="1E385C25">
              <w:t xml:space="preserve"> internal</w:t>
            </w:r>
            <w:r>
              <w:t xml:space="preserve"> </w:t>
            </w:r>
            <w:r w:rsidR="0079336D">
              <w:t>meeting</w:t>
            </w:r>
          </w:p>
          <w:p w14:paraId="1E385C25" w14:textId="68C2A769" w:rsidR="1E385C25" w:rsidRDefault="1E385C25" w:rsidP="1E385C25">
            <w:pPr>
              <w:pStyle w:val="ListParagraph"/>
              <w:numPr>
                <w:ilvl w:val="0"/>
                <w:numId w:val="2"/>
              </w:numPr>
              <w:ind w:left="280"/>
            </w:pPr>
            <w:r>
              <w:t>Schedule another RSB meeting</w:t>
            </w:r>
          </w:p>
          <w:p w14:paraId="5729A851" w14:textId="2F608D04" w:rsidR="00284A20" w:rsidRDefault="00284A20" w:rsidP="00D417ED">
            <w:pPr>
              <w:pStyle w:val="ListParagraph"/>
              <w:numPr>
                <w:ilvl w:val="0"/>
                <w:numId w:val="2"/>
              </w:numPr>
              <w:ind w:left="280" w:hanging="270"/>
            </w:pPr>
            <w:r>
              <w:t xml:space="preserve">CDWA </w:t>
            </w:r>
            <w:r w:rsidR="00D417ED">
              <w:t xml:space="preserve">will </w:t>
            </w:r>
            <w:r>
              <w:t xml:space="preserve">provide </w:t>
            </w:r>
            <w:r w:rsidR="00D417ED">
              <w:t>another model with rates for FY24 and FY25</w:t>
            </w:r>
            <w:r w:rsidR="0078764D">
              <w:t xml:space="preserve"> and only 1 tier </w:t>
            </w:r>
            <w:r w:rsidR="00315E2F">
              <w:t xml:space="preserve">and </w:t>
            </w:r>
            <w:r w:rsidR="0078764D">
              <w:t xml:space="preserve">an option for the </w:t>
            </w:r>
            <w:r>
              <w:t xml:space="preserve">start-up </w:t>
            </w:r>
            <w:r w:rsidR="00315E2F">
              <w:t>cost</w:t>
            </w:r>
            <w:r w:rsidR="0078764D">
              <w:t xml:space="preserve"> </w:t>
            </w:r>
            <w:r>
              <w:t>proposal</w:t>
            </w:r>
          </w:p>
          <w:p w14:paraId="77C36952" w14:textId="089A8118" w:rsidR="00356C1C" w:rsidRDefault="00356C1C" w:rsidP="00D417ED">
            <w:pPr>
              <w:pStyle w:val="ListParagraph"/>
              <w:numPr>
                <w:ilvl w:val="0"/>
                <w:numId w:val="2"/>
              </w:numPr>
              <w:ind w:left="280" w:hanging="270"/>
            </w:pPr>
            <w:r>
              <w:t>Final decision on home care agency recommendation</w:t>
            </w:r>
            <w:r w:rsidR="00CF04B3">
              <w:t xml:space="preserve"> </w:t>
            </w:r>
            <w:r w:rsidR="00315E2F">
              <w:t xml:space="preserve">will be </w:t>
            </w:r>
            <w:r w:rsidR="00CF04B3">
              <w:t xml:space="preserve">voted on during </w:t>
            </w:r>
            <w:r>
              <w:t>next meeting</w:t>
            </w:r>
          </w:p>
        </w:tc>
      </w:tr>
      <w:tr w:rsidR="00A03B6F" w14:paraId="33B6A426" w14:textId="77777777" w:rsidTr="1E385C25">
        <w:trPr>
          <w:cantSplit/>
        </w:trPr>
        <w:tc>
          <w:tcPr>
            <w:tcW w:w="1201" w:type="pct"/>
            <w:shd w:val="clear" w:color="auto" w:fill="auto"/>
          </w:tcPr>
          <w:p w14:paraId="25253029" w14:textId="77777777" w:rsidR="00A03B6F" w:rsidRPr="005C0367" w:rsidRDefault="00A03B6F" w:rsidP="00A03B6F">
            <w:pPr>
              <w:jc w:val="center"/>
              <w:rPr>
                <w:highlight w:val="yellow"/>
              </w:rPr>
            </w:pPr>
            <w:r w:rsidRPr="00CD682E">
              <w:t>Adjourn</w:t>
            </w:r>
          </w:p>
        </w:tc>
        <w:tc>
          <w:tcPr>
            <w:tcW w:w="2248" w:type="pct"/>
            <w:shd w:val="clear" w:color="auto" w:fill="auto"/>
          </w:tcPr>
          <w:p w14:paraId="1EB55BC7" w14:textId="77777777" w:rsidR="00A03B6F" w:rsidRPr="00CD682E" w:rsidRDefault="00A03B6F" w:rsidP="00A03B6F"/>
        </w:tc>
        <w:tc>
          <w:tcPr>
            <w:tcW w:w="1551" w:type="pct"/>
            <w:shd w:val="clear" w:color="auto" w:fill="auto"/>
          </w:tcPr>
          <w:p w14:paraId="2E8EB4B1" w14:textId="77777777" w:rsidR="00A03B6F" w:rsidRDefault="00A03B6F" w:rsidP="00A03B6F"/>
        </w:tc>
      </w:tr>
    </w:tbl>
    <w:p w14:paraId="00C401FA" w14:textId="77777777" w:rsidR="008C7C71" w:rsidRDefault="008C7C71" w:rsidP="008C7C71">
      <w:pPr>
        <w:spacing w:after="0" w:line="240" w:lineRule="auto"/>
      </w:pPr>
    </w:p>
    <w:sectPr w:rsidR="008C7C7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9BFB" w14:textId="77777777" w:rsidR="000C216C" w:rsidRDefault="000C216C" w:rsidP="000C216C">
      <w:pPr>
        <w:spacing w:after="0" w:line="240" w:lineRule="auto"/>
      </w:pPr>
      <w:r>
        <w:separator/>
      </w:r>
    </w:p>
  </w:endnote>
  <w:endnote w:type="continuationSeparator" w:id="0">
    <w:p w14:paraId="7DC7A85E" w14:textId="77777777" w:rsidR="000C216C" w:rsidRDefault="000C216C" w:rsidP="000C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17435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BF4E23" w14:textId="08225584" w:rsidR="000C216C" w:rsidRDefault="000C216C" w:rsidP="000C216C">
            <w:pPr>
              <w:pStyle w:val="Footer"/>
              <w:jc w:val="center"/>
            </w:pPr>
            <w:r w:rsidRPr="000C216C">
              <w:t xml:space="preserve">Page </w:t>
            </w:r>
            <w:r w:rsidRPr="000C216C">
              <w:rPr>
                <w:sz w:val="24"/>
                <w:szCs w:val="24"/>
              </w:rPr>
              <w:fldChar w:fldCharType="begin"/>
            </w:r>
            <w:r w:rsidRPr="000C216C">
              <w:instrText xml:space="preserve"> PAGE </w:instrText>
            </w:r>
            <w:r w:rsidRPr="000C216C">
              <w:rPr>
                <w:sz w:val="24"/>
                <w:szCs w:val="24"/>
              </w:rPr>
              <w:fldChar w:fldCharType="separate"/>
            </w:r>
            <w:r w:rsidRPr="000C216C">
              <w:rPr>
                <w:noProof/>
              </w:rPr>
              <w:t>2</w:t>
            </w:r>
            <w:r w:rsidRPr="000C216C">
              <w:rPr>
                <w:sz w:val="24"/>
                <w:szCs w:val="24"/>
              </w:rPr>
              <w:fldChar w:fldCharType="end"/>
            </w:r>
            <w:r w:rsidRPr="000C216C">
              <w:t xml:space="preserve"> of </w:t>
            </w:r>
            <w:r w:rsidR="003B48A8">
              <w:fldChar w:fldCharType="begin"/>
            </w:r>
            <w:r w:rsidR="003B48A8">
              <w:instrText xml:space="preserve"> NUMPAGES  </w:instrText>
            </w:r>
            <w:r w:rsidR="003B48A8">
              <w:fldChar w:fldCharType="separate"/>
            </w:r>
            <w:r w:rsidRPr="000C216C">
              <w:rPr>
                <w:noProof/>
              </w:rPr>
              <w:t>2</w:t>
            </w:r>
            <w:r w:rsidR="003B48A8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3EE3" w14:textId="77777777" w:rsidR="000C216C" w:rsidRDefault="000C216C" w:rsidP="000C216C">
      <w:pPr>
        <w:spacing w:after="0" w:line="240" w:lineRule="auto"/>
      </w:pPr>
      <w:r>
        <w:separator/>
      </w:r>
    </w:p>
  </w:footnote>
  <w:footnote w:type="continuationSeparator" w:id="0">
    <w:p w14:paraId="0FA0267A" w14:textId="77777777" w:rsidR="000C216C" w:rsidRDefault="000C216C" w:rsidP="000C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93CF0"/>
    <w:multiLevelType w:val="hybridMultilevel"/>
    <w:tmpl w:val="0BB6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5716">
    <w:abstractNumId w:val="0"/>
  </w:num>
  <w:num w:numId="2" w16cid:durableId="4544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66796"/>
    <w:rsid w:val="0006711E"/>
    <w:rsid w:val="0007542B"/>
    <w:rsid w:val="00091A8B"/>
    <w:rsid w:val="000C216C"/>
    <w:rsid w:val="000C7D7D"/>
    <w:rsid w:val="000D1AD9"/>
    <w:rsid w:val="00103292"/>
    <w:rsid w:val="0010360C"/>
    <w:rsid w:val="00137904"/>
    <w:rsid w:val="0014738A"/>
    <w:rsid w:val="0016040C"/>
    <w:rsid w:val="001A0FCA"/>
    <w:rsid w:val="001A3D94"/>
    <w:rsid w:val="001F27B2"/>
    <w:rsid w:val="001F2CFC"/>
    <w:rsid w:val="00202EFF"/>
    <w:rsid w:val="00225AF9"/>
    <w:rsid w:val="002349C3"/>
    <w:rsid w:val="00240506"/>
    <w:rsid w:val="002450ED"/>
    <w:rsid w:val="0025211F"/>
    <w:rsid w:val="00266020"/>
    <w:rsid w:val="00273A0A"/>
    <w:rsid w:val="00280012"/>
    <w:rsid w:val="00284A20"/>
    <w:rsid w:val="002B0FB2"/>
    <w:rsid w:val="002B1A8E"/>
    <w:rsid w:val="002B31F6"/>
    <w:rsid w:val="002C3F64"/>
    <w:rsid w:val="002D18A0"/>
    <w:rsid w:val="002F3E57"/>
    <w:rsid w:val="0030176C"/>
    <w:rsid w:val="00315E2F"/>
    <w:rsid w:val="003363BB"/>
    <w:rsid w:val="00356C1C"/>
    <w:rsid w:val="00370B3F"/>
    <w:rsid w:val="00373673"/>
    <w:rsid w:val="003A1F52"/>
    <w:rsid w:val="003B48A8"/>
    <w:rsid w:val="003C5B6B"/>
    <w:rsid w:val="003C5F3D"/>
    <w:rsid w:val="003E579F"/>
    <w:rsid w:val="00407872"/>
    <w:rsid w:val="004123DE"/>
    <w:rsid w:val="00422B24"/>
    <w:rsid w:val="00424B57"/>
    <w:rsid w:val="00436908"/>
    <w:rsid w:val="00447216"/>
    <w:rsid w:val="00471C37"/>
    <w:rsid w:val="00475395"/>
    <w:rsid w:val="004912B7"/>
    <w:rsid w:val="004A306A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A0E01"/>
    <w:rsid w:val="005B32DD"/>
    <w:rsid w:val="005B34ED"/>
    <w:rsid w:val="005B6A15"/>
    <w:rsid w:val="005C0367"/>
    <w:rsid w:val="005F07E1"/>
    <w:rsid w:val="005F6146"/>
    <w:rsid w:val="00606D58"/>
    <w:rsid w:val="00622B5A"/>
    <w:rsid w:val="00660BAC"/>
    <w:rsid w:val="00662D42"/>
    <w:rsid w:val="006710AD"/>
    <w:rsid w:val="0067198B"/>
    <w:rsid w:val="00682FF8"/>
    <w:rsid w:val="006A6223"/>
    <w:rsid w:val="006B4F2E"/>
    <w:rsid w:val="006D23A1"/>
    <w:rsid w:val="00704246"/>
    <w:rsid w:val="00714464"/>
    <w:rsid w:val="007318E9"/>
    <w:rsid w:val="007633A3"/>
    <w:rsid w:val="00772C13"/>
    <w:rsid w:val="0077375B"/>
    <w:rsid w:val="0078222A"/>
    <w:rsid w:val="0078764D"/>
    <w:rsid w:val="0079336D"/>
    <w:rsid w:val="00795994"/>
    <w:rsid w:val="007B57EA"/>
    <w:rsid w:val="007D5F9A"/>
    <w:rsid w:val="007E1BBE"/>
    <w:rsid w:val="007E2A2F"/>
    <w:rsid w:val="007E3ED1"/>
    <w:rsid w:val="00817A66"/>
    <w:rsid w:val="0085439F"/>
    <w:rsid w:val="0087080C"/>
    <w:rsid w:val="008B3094"/>
    <w:rsid w:val="008C0629"/>
    <w:rsid w:val="008C72B0"/>
    <w:rsid w:val="008C77A1"/>
    <w:rsid w:val="008C7C71"/>
    <w:rsid w:val="008D51DE"/>
    <w:rsid w:val="008F5F15"/>
    <w:rsid w:val="00903B77"/>
    <w:rsid w:val="009047AC"/>
    <w:rsid w:val="0090679F"/>
    <w:rsid w:val="00915830"/>
    <w:rsid w:val="00955BBA"/>
    <w:rsid w:val="00960266"/>
    <w:rsid w:val="00981115"/>
    <w:rsid w:val="0098244F"/>
    <w:rsid w:val="009A140E"/>
    <w:rsid w:val="009B6CFA"/>
    <w:rsid w:val="009E2F2E"/>
    <w:rsid w:val="00A03B6F"/>
    <w:rsid w:val="00A23FC8"/>
    <w:rsid w:val="00A32A27"/>
    <w:rsid w:val="00AA2E39"/>
    <w:rsid w:val="00AC739C"/>
    <w:rsid w:val="00AE68EE"/>
    <w:rsid w:val="00AF31F7"/>
    <w:rsid w:val="00B03BBF"/>
    <w:rsid w:val="00B245BC"/>
    <w:rsid w:val="00B26F52"/>
    <w:rsid w:val="00B34019"/>
    <w:rsid w:val="00B37027"/>
    <w:rsid w:val="00B4766E"/>
    <w:rsid w:val="00B67489"/>
    <w:rsid w:val="00B75035"/>
    <w:rsid w:val="00B76F44"/>
    <w:rsid w:val="00BB2910"/>
    <w:rsid w:val="00BB444B"/>
    <w:rsid w:val="00BE73E6"/>
    <w:rsid w:val="00BF105C"/>
    <w:rsid w:val="00C024DB"/>
    <w:rsid w:val="00C06EEC"/>
    <w:rsid w:val="00C12222"/>
    <w:rsid w:val="00C16BCA"/>
    <w:rsid w:val="00C31437"/>
    <w:rsid w:val="00C34584"/>
    <w:rsid w:val="00C617E5"/>
    <w:rsid w:val="00C87EC1"/>
    <w:rsid w:val="00CD682E"/>
    <w:rsid w:val="00CE662D"/>
    <w:rsid w:val="00CF04B3"/>
    <w:rsid w:val="00D07FE7"/>
    <w:rsid w:val="00D17765"/>
    <w:rsid w:val="00D248E5"/>
    <w:rsid w:val="00D417ED"/>
    <w:rsid w:val="00D62996"/>
    <w:rsid w:val="00D7370E"/>
    <w:rsid w:val="00D8202D"/>
    <w:rsid w:val="00D864F0"/>
    <w:rsid w:val="00DA18E3"/>
    <w:rsid w:val="00DA35CB"/>
    <w:rsid w:val="00DA52BD"/>
    <w:rsid w:val="00DC44ED"/>
    <w:rsid w:val="00DC5E03"/>
    <w:rsid w:val="00DD567D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93D1C"/>
    <w:rsid w:val="00E9400D"/>
    <w:rsid w:val="00EC1C11"/>
    <w:rsid w:val="00ED4496"/>
    <w:rsid w:val="00ED7891"/>
    <w:rsid w:val="00EE772F"/>
    <w:rsid w:val="00EF417C"/>
    <w:rsid w:val="00F104F1"/>
    <w:rsid w:val="00F2041D"/>
    <w:rsid w:val="00F27273"/>
    <w:rsid w:val="00F32040"/>
    <w:rsid w:val="00F448CA"/>
    <w:rsid w:val="00F61879"/>
    <w:rsid w:val="00F64D2A"/>
    <w:rsid w:val="00F711BD"/>
    <w:rsid w:val="00FA5E41"/>
    <w:rsid w:val="00FB2729"/>
    <w:rsid w:val="00FB2E80"/>
    <w:rsid w:val="00FB41C8"/>
    <w:rsid w:val="1E385C25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2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6C"/>
  </w:style>
  <w:style w:type="paragraph" w:styleId="Footer">
    <w:name w:val="footer"/>
    <w:basedOn w:val="Normal"/>
    <w:link w:val="FooterChar"/>
    <w:uiPriority w:val="99"/>
    <w:unhideWhenUsed/>
    <w:rsid w:val="000C2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C198C-E738-4EBE-B538-84B27687F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>Washington State DSHS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dcterms:created xsi:type="dcterms:W3CDTF">2022-08-08T18:25:00Z</dcterms:created>
  <dcterms:modified xsi:type="dcterms:W3CDTF">2022-08-08T18:25:00Z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