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8F1" w:rsidRDefault="004818F1" w:rsidP="004818F1">
      <w:pPr>
        <w:spacing w:before="100" w:beforeAutospacing="1" w:after="100" w:afterAutospacing="1" w:line="240" w:lineRule="auto"/>
        <w:outlineLvl w:val="1"/>
        <w:rPr>
          <w:rFonts w:ascii="Times New Roman" w:eastAsia="Times New Roman" w:hAnsi="Times New Roman" w:cs="Times New Roman"/>
          <w:b/>
          <w:bCs/>
          <w:sz w:val="36"/>
          <w:szCs w:val="36"/>
        </w:rPr>
      </w:pPr>
      <w:r w:rsidRPr="004818F1">
        <w:rPr>
          <w:rFonts w:ascii="Times New Roman" w:eastAsia="Times New Roman" w:hAnsi="Times New Roman" w:cs="Times New Roman"/>
          <w:b/>
          <w:bCs/>
          <w:sz w:val="36"/>
          <w:szCs w:val="36"/>
        </w:rPr>
        <w:t>Community First Choice Option - Program Design Framework</w:t>
      </w:r>
    </w:p>
    <w:p w:rsidR="004818F1" w:rsidRPr="004818F1" w:rsidRDefault="004818F1" w:rsidP="004818F1">
      <w:pPr>
        <w:spacing w:before="100" w:beforeAutospacing="1" w:after="100" w:afterAutospacing="1" w:line="240" w:lineRule="auto"/>
        <w:jc w:val="center"/>
        <w:outlineLvl w:val="1"/>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There are many ways to design the CFCO program.  The following framework is one way of thinking about potential models.</w:t>
      </w:r>
    </w:p>
    <w:p w:rsidR="004818F1" w:rsidRPr="004818F1" w:rsidRDefault="004818F1" w:rsidP="004818F1">
      <w:pPr>
        <w:spacing w:before="100" w:beforeAutospacing="1" w:after="100" w:afterAutospacing="1" w:line="240" w:lineRule="auto"/>
        <w:outlineLvl w:val="2"/>
        <w:rPr>
          <w:rFonts w:ascii="Times New Roman" w:eastAsia="Times New Roman" w:hAnsi="Times New Roman" w:cs="Times New Roman"/>
          <w:b/>
          <w:bCs/>
          <w:sz w:val="27"/>
          <w:szCs w:val="27"/>
        </w:rPr>
      </w:pPr>
      <w:r w:rsidRPr="004818F1">
        <w:rPr>
          <w:rFonts w:ascii="Times New Roman" w:eastAsia="Times New Roman" w:hAnsi="Times New Roman" w:cs="Times New Roman"/>
          <w:b/>
          <w:bCs/>
          <w:sz w:val="27"/>
          <w:szCs w:val="27"/>
        </w:rPr>
        <w:t xml:space="preserve">Framework for Thinking about Options for Program Design </w:t>
      </w:r>
    </w:p>
    <w:p w:rsidR="004818F1" w:rsidRPr="004818F1" w:rsidRDefault="004818F1" w:rsidP="004818F1">
      <w:pPr>
        <w:spacing w:before="100" w:beforeAutospacing="1" w:after="100" w:afterAutospacing="1" w:line="240" w:lineRule="auto"/>
        <w:rPr>
          <w:rFonts w:ascii="Times New Roman" w:eastAsia="Times New Roman" w:hAnsi="Times New Roman" w:cs="Times New Roman"/>
          <w:sz w:val="24"/>
          <w:szCs w:val="24"/>
        </w:rPr>
      </w:pPr>
      <w:r w:rsidRPr="004818F1">
        <w:rPr>
          <w:rFonts w:ascii="Times New Roman" w:eastAsia="Times New Roman" w:hAnsi="Times New Roman" w:cs="Times New Roman"/>
          <w:sz w:val="24"/>
          <w:szCs w:val="24"/>
        </w:rPr>
        <w:t xml:space="preserve">Washington's Community First Choice (CFC) program can be designed to transform home and community based services by combining long term sustainability with the opportunity to leverage maximal state savings. One place to start in designing the CFC program is to determine how much choice and flexibility to include. The basic options presented below illustrate some differences between a more flexible option and something that looks more like our current </w:t>
      </w:r>
      <w:bookmarkStart w:id="0" w:name="_GoBack"/>
      <w:bookmarkEnd w:id="0"/>
      <w:r w:rsidRPr="004818F1">
        <w:rPr>
          <w:rFonts w:ascii="Times New Roman" w:eastAsia="Times New Roman" w:hAnsi="Times New Roman" w:cs="Times New Roman"/>
          <w:sz w:val="24"/>
          <w:szCs w:val="24"/>
        </w:rPr>
        <w:t>personal care program. The specifics of each model will be advised by the Stakeholder Council. Both models must meet Legislative parameters related to costs.</w:t>
      </w:r>
    </w:p>
    <w:p w:rsidR="004818F1" w:rsidRPr="004818F1" w:rsidRDefault="004818F1" w:rsidP="004818F1">
      <w:pPr>
        <w:spacing w:before="100" w:beforeAutospacing="1" w:after="100" w:afterAutospacing="1" w:line="240" w:lineRule="auto"/>
        <w:rPr>
          <w:rFonts w:ascii="Times New Roman" w:eastAsia="Times New Roman" w:hAnsi="Times New Roman" w:cs="Times New Roman"/>
          <w:sz w:val="24"/>
          <w:szCs w:val="24"/>
        </w:rPr>
      </w:pPr>
      <w:r w:rsidRPr="004818F1">
        <w:rPr>
          <w:rFonts w:ascii="Times New Roman" w:eastAsia="Times New Roman" w:hAnsi="Times New Roman" w:cs="Times New Roman"/>
          <w:sz w:val="24"/>
          <w:szCs w:val="24"/>
        </w:rPr>
        <w:t xml:space="preserve">Both options include the four required CFC services along with an optional service, Community Transition Services (CTS). Including CTS enables the state to receive federal match on allowable costs, up to the dollar limit, incurred to set up a household for individuals moving from an institutional setting back to a community home.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08"/>
        <w:gridCol w:w="5442"/>
      </w:tblGrid>
      <w:tr w:rsidR="004818F1" w:rsidRPr="004818F1" w:rsidTr="004818F1">
        <w:trPr>
          <w:tblCellSpacing w:w="15" w:type="dxa"/>
        </w:trPr>
        <w:tc>
          <w:tcPr>
            <w:tcW w:w="0" w:type="auto"/>
            <w:gridSpan w:val="2"/>
            <w:vAlign w:val="center"/>
            <w:hideMark/>
          </w:tcPr>
          <w:p w:rsidR="004818F1" w:rsidRPr="004818F1" w:rsidRDefault="004818F1" w:rsidP="004818F1">
            <w:pPr>
              <w:spacing w:after="0" w:line="240" w:lineRule="auto"/>
              <w:jc w:val="center"/>
              <w:rPr>
                <w:rFonts w:ascii="Times New Roman" w:eastAsia="Times New Roman" w:hAnsi="Times New Roman" w:cs="Times New Roman"/>
                <w:b/>
                <w:bCs/>
                <w:sz w:val="24"/>
                <w:szCs w:val="24"/>
              </w:rPr>
            </w:pPr>
            <w:r w:rsidRPr="004818F1">
              <w:rPr>
                <w:rFonts w:ascii="Times New Roman" w:eastAsia="Times New Roman" w:hAnsi="Times New Roman" w:cs="Times New Roman"/>
                <w:b/>
                <w:bCs/>
                <w:sz w:val="24"/>
                <w:szCs w:val="24"/>
              </w:rPr>
              <w:t>Community First Choice Option: Two Basic Options</w:t>
            </w:r>
            <w:r w:rsidRPr="004818F1">
              <w:rPr>
                <w:rFonts w:ascii="Times New Roman" w:eastAsia="Times New Roman" w:hAnsi="Times New Roman" w:cs="Times New Roman"/>
                <w:b/>
                <w:bCs/>
                <w:sz w:val="24"/>
                <w:szCs w:val="24"/>
              </w:rPr>
              <w:br/>
            </w:r>
            <w:r w:rsidRPr="004818F1">
              <w:rPr>
                <w:rFonts w:ascii="Times New Roman" w:eastAsia="Times New Roman" w:hAnsi="Times New Roman" w:cs="Times New Roman"/>
                <w:b/>
                <w:bCs/>
                <w:i/>
                <w:iCs/>
                <w:sz w:val="24"/>
                <w:szCs w:val="24"/>
              </w:rPr>
              <w:t>Either Must Meet Legislative Parameters and Federal Approval</w:t>
            </w:r>
            <w:r w:rsidRPr="004818F1">
              <w:rPr>
                <w:rFonts w:ascii="Times New Roman" w:eastAsia="Times New Roman" w:hAnsi="Times New Roman" w:cs="Times New Roman"/>
                <w:b/>
                <w:bCs/>
                <w:sz w:val="24"/>
                <w:szCs w:val="24"/>
              </w:rPr>
              <w:t xml:space="preserve"> </w:t>
            </w:r>
          </w:p>
        </w:tc>
      </w:tr>
      <w:tr w:rsidR="004818F1" w:rsidRPr="004818F1" w:rsidTr="004818F1">
        <w:trPr>
          <w:tblCellSpacing w:w="15" w:type="dxa"/>
        </w:trPr>
        <w:tc>
          <w:tcPr>
            <w:tcW w:w="0" w:type="auto"/>
            <w:vAlign w:val="center"/>
            <w:hideMark/>
          </w:tcPr>
          <w:p w:rsidR="004818F1" w:rsidRPr="004818F1" w:rsidRDefault="004818F1" w:rsidP="004818F1">
            <w:pPr>
              <w:spacing w:after="0" w:line="240" w:lineRule="auto"/>
              <w:rPr>
                <w:rFonts w:ascii="Times New Roman" w:eastAsia="Times New Roman" w:hAnsi="Times New Roman" w:cs="Times New Roman"/>
                <w:sz w:val="24"/>
                <w:szCs w:val="24"/>
              </w:rPr>
            </w:pPr>
            <w:r w:rsidRPr="004818F1">
              <w:rPr>
                <w:rFonts w:ascii="Times New Roman" w:eastAsia="Times New Roman" w:hAnsi="Times New Roman" w:cs="Times New Roman"/>
                <w:b/>
                <w:bCs/>
                <w:sz w:val="24"/>
                <w:szCs w:val="24"/>
              </w:rPr>
              <w:t>Fixed Benefit Option</w:t>
            </w:r>
            <w:r w:rsidRPr="004818F1">
              <w:rPr>
                <w:rFonts w:ascii="Times New Roman" w:eastAsia="Times New Roman" w:hAnsi="Times New Roman" w:cs="Times New Roman"/>
                <w:sz w:val="24"/>
                <w:szCs w:val="24"/>
              </w:rPr>
              <w:t xml:space="preserve"> </w:t>
            </w:r>
          </w:p>
        </w:tc>
        <w:tc>
          <w:tcPr>
            <w:tcW w:w="0" w:type="auto"/>
            <w:vAlign w:val="center"/>
            <w:hideMark/>
          </w:tcPr>
          <w:p w:rsidR="004818F1" w:rsidRPr="004818F1" w:rsidRDefault="004818F1" w:rsidP="004818F1">
            <w:pPr>
              <w:spacing w:after="0" w:line="240" w:lineRule="auto"/>
              <w:rPr>
                <w:rFonts w:ascii="Times New Roman" w:eastAsia="Times New Roman" w:hAnsi="Times New Roman" w:cs="Times New Roman"/>
                <w:sz w:val="24"/>
                <w:szCs w:val="24"/>
              </w:rPr>
            </w:pPr>
            <w:r w:rsidRPr="004818F1">
              <w:rPr>
                <w:rFonts w:ascii="Times New Roman" w:eastAsia="Times New Roman" w:hAnsi="Times New Roman" w:cs="Times New Roman"/>
                <w:b/>
                <w:bCs/>
                <w:sz w:val="24"/>
                <w:szCs w:val="24"/>
              </w:rPr>
              <w:t>Flexible Benefit Option:</w:t>
            </w:r>
            <w:r w:rsidRPr="004818F1">
              <w:rPr>
                <w:rFonts w:ascii="Times New Roman" w:eastAsia="Times New Roman" w:hAnsi="Times New Roman" w:cs="Times New Roman"/>
                <w:sz w:val="24"/>
                <w:szCs w:val="24"/>
              </w:rPr>
              <w:br/>
            </w:r>
            <w:r w:rsidRPr="004818F1">
              <w:rPr>
                <w:rFonts w:ascii="Times New Roman" w:eastAsia="Times New Roman" w:hAnsi="Times New Roman" w:cs="Times New Roman"/>
                <w:b/>
                <w:bCs/>
                <w:i/>
                <w:iCs/>
                <w:sz w:val="24"/>
                <w:szCs w:val="24"/>
              </w:rPr>
              <w:t>Examples Possible Choices for Clients</w:t>
            </w:r>
            <w:r w:rsidRPr="004818F1">
              <w:rPr>
                <w:rFonts w:ascii="Times New Roman" w:eastAsia="Times New Roman" w:hAnsi="Times New Roman" w:cs="Times New Roman"/>
                <w:sz w:val="24"/>
                <w:szCs w:val="24"/>
              </w:rPr>
              <w:t xml:space="preserve"> </w:t>
            </w:r>
          </w:p>
        </w:tc>
      </w:tr>
      <w:tr w:rsidR="004818F1" w:rsidRPr="004818F1" w:rsidTr="004818F1">
        <w:trPr>
          <w:tblCellSpacing w:w="15" w:type="dxa"/>
        </w:trPr>
        <w:tc>
          <w:tcPr>
            <w:tcW w:w="0" w:type="auto"/>
            <w:gridSpan w:val="2"/>
            <w:hideMark/>
          </w:tcPr>
          <w:p w:rsidR="004818F1" w:rsidRPr="004818F1" w:rsidRDefault="004818F1" w:rsidP="004818F1">
            <w:pPr>
              <w:spacing w:after="0" w:line="240" w:lineRule="auto"/>
              <w:jc w:val="center"/>
              <w:rPr>
                <w:rFonts w:ascii="Times New Roman" w:eastAsia="Times New Roman" w:hAnsi="Times New Roman" w:cs="Times New Roman"/>
                <w:b/>
                <w:bCs/>
                <w:sz w:val="24"/>
                <w:szCs w:val="24"/>
              </w:rPr>
            </w:pPr>
            <w:r w:rsidRPr="004818F1">
              <w:rPr>
                <w:rFonts w:ascii="Times New Roman" w:eastAsia="Times New Roman" w:hAnsi="Times New Roman" w:cs="Times New Roman"/>
                <w:b/>
                <w:bCs/>
                <w:sz w:val="24"/>
                <w:szCs w:val="24"/>
              </w:rPr>
              <w:t xml:space="preserve">Personal Care </w:t>
            </w:r>
            <w:r w:rsidRPr="004818F1">
              <w:rPr>
                <w:rFonts w:ascii="Times New Roman" w:eastAsia="Times New Roman" w:hAnsi="Times New Roman" w:cs="Times New Roman"/>
                <w:b/>
                <w:bCs/>
                <w:sz w:val="24"/>
                <w:szCs w:val="24"/>
              </w:rPr>
              <w:br/>
            </w:r>
            <w:r w:rsidRPr="004818F1">
              <w:rPr>
                <w:rFonts w:ascii="Times New Roman" w:eastAsia="Times New Roman" w:hAnsi="Times New Roman" w:cs="Times New Roman"/>
                <w:b/>
                <w:bCs/>
                <w:i/>
                <w:iCs/>
                <w:sz w:val="24"/>
                <w:szCs w:val="24"/>
              </w:rPr>
              <w:t>(CFCO required service)</w:t>
            </w:r>
            <w:r w:rsidRPr="004818F1">
              <w:rPr>
                <w:rFonts w:ascii="Times New Roman" w:eastAsia="Times New Roman" w:hAnsi="Times New Roman" w:cs="Times New Roman"/>
                <w:b/>
                <w:bCs/>
                <w:sz w:val="24"/>
                <w:szCs w:val="24"/>
              </w:rPr>
              <w:t xml:space="preserve"> </w:t>
            </w:r>
          </w:p>
        </w:tc>
      </w:tr>
      <w:tr w:rsidR="004818F1" w:rsidRPr="004818F1" w:rsidTr="004818F1">
        <w:trPr>
          <w:tblCellSpacing w:w="15" w:type="dxa"/>
        </w:trPr>
        <w:tc>
          <w:tcPr>
            <w:tcW w:w="0" w:type="auto"/>
            <w:vMerge w:val="restart"/>
            <w:hideMark/>
          </w:tcPr>
          <w:p w:rsidR="004818F1" w:rsidRPr="004818F1" w:rsidRDefault="004818F1" w:rsidP="004818F1">
            <w:pPr>
              <w:spacing w:after="0" w:line="240" w:lineRule="auto"/>
              <w:rPr>
                <w:rFonts w:ascii="Times New Roman" w:eastAsia="Times New Roman" w:hAnsi="Times New Roman" w:cs="Times New Roman"/>
                <w:sz w:val="24"/>
                <w:szCs w:val="24"/>
              </w:rPr>
            </w:pPr>
            <w:r w:rsidRPr="004818F1">
              <w:rPr>
                <w:rFonts w:ascii="Times New Roman" w:eastAsia="Times New Roman" w:hAnsi="Times New Roman" w:cs="Times New Roman"/>
                <w:sz w:val="24"/>
                <w:szCs w:val="24"/>
              </w:rPr>
              <w:t xml:space="preserve">Personal Care </w:t>
            </w:r>
            <w:r w:rsidRPr="004818F1">
              <w:rPr>
                <w:rFonts w:ascii="Times New Roman" w:eastAsia="Times New Roman" w:hAnsi="Times New Roman" w:cs="Times New Roman"/>
                <w:sz w:val="24"/>
                <w:szCs w:val="24"/>
              </w:rPr>
              <w:br/>
              <w:t xml:space="preserve">Nurse Delegation </w:t>
            </w:r>
          </w:p>
        </w:tc>
        <w:tc>
          <w:tcPr>
            <w:tcW w:w="0" w:type="auto"/>
            <w:hideMark/>
          </w:tcPr>
          <w:p w:rsidR="004818F1" w:rsidRPr="004818F1" w:rsidRDefault="004818F1" w:rsidP="004818F1">
            <w:pPr>
              <w:spacing w:after="0" w:line="240" w:lineRule="auto"/>
              <w:rPr>
                <w:rFonts w:ascii="Times New Roman" w:eastAsia="Times New Roman" w:hAnsi="Times New Roman" w:cs="Times New Roman"/>
                <w:sz w:val="24"/>
                <w:szCs w:val="24"/>
              </w:rPr>
            </w:pPr>
            <w:r w:rsidRPr="004818F1">
              <w:rPr>
                <w:rFonts w:ascii="Times New Roman" w:eastAsia="Times New Roman" w:hAnsi="Times New Roman" w:cs="Times New Roman"/>
                <w:sz w:val="24"/>
                <w:szCs w:val="24"/>
              </w:rPr>
              <w:t xml:space="preserve">Personal Care </w:t>
            </w:r>
          </w:p>
        </w:tc>
      </w:tr>
      <w:tr w:rsidR="004818F1" w:rsidRPr="004818F1" w:rsidTr="004818F1">
        <w:trPr>
          <w:tblCellSpacing w:w="15" w:type="dxa"/>
        </w:trPr>
        <w:tc>
          <w:tcPr>
            <w:tcW w:w="0" w:type="auto"/>
            <w:vMerge/>
            <w:vAlign w:val="center"/>
            <w:hideMark/>
          </w:tcPr>
          <w:p w:rsidR="004818F1" w:rsidRPr="004818F1" w:rsidRDefault="004818F1" w:rsidP="004818F1">
            <w:pPr>
              <w:spacing w:after="0" w:line="240" w:lineRule="auto"/>
              <w:rPr>
                <w:rFonts w:ascii="Times New Roman" w:eastAsia="Times New Roman" w:hAnsi="Times New Roman" w:cs="Times New Roman"/>
                <w:sz w:val="24"/>
                <w:szCs w:val="24"/>
              </w:rPr>
            </w:pPr>
          </w:p>
        </w:tc>
        <w:tc>
          <w:tcPr>
            <w:tcW w:w="0" w:type="auto"/>
            <w:hideMark/>
          </w:tcPr>
          <w:p w:rsidR="004818F1" w:rsidRPr="004818F1" w:rsidRDefault="004818F1" w:rsidP="004818F1">
            <w:pPr>
              <w:spacing w:after="0" w:line="240" w:lineRule="auto"/>
              <w:rPr>
                <w:rFonts w:ascii="Times New Roman" w:eastAsia="Times New Roman" w:hAnsi="Times New Roman" w:cs="Times New Roman"/>
                <w:sz w:val="24"/>
                <w:szCs w:val="24"/>
              </w:rPr>
            </w:pPr>
            <w:r w:rsidRPr="004818F1">
              <w:rPr>
                <w:rFonts w:ascii="Times New Roman" w:eastAsia="Times New Roman" w:hAnsi="Times New Roman" w:cs="Times New Roman"/>
                <w:sz w:val="24"/>
                <w:szCs w:val="24"/>
              </w:rPr>
              <w:t xml:space="preserve">Nurse Delegation </w:t>
            </w:r>
          </w:p>
        </w:tc>
      </w:tr>
      <w:tr w:rsidR="004818F1" w:rsidRPr="004818F1" w:rsidTr="004818F1">
        <w:trPr>
          <w:tblCellSpacing w:w="15" w:type="dxa"/>
        </w:trPr>
        <w:tc>
          <w:tcPr>
            <w:tcW w:w="0" w:type="auto"/>
            <w:vMerge/>
            <w:vAlign w:val="center"/>
            <w:hideMark/>
          </w:tcPr>
          <w:p w:rsidR="004818F1" w:rsidRPr="004818F1" w:rsidRDefault="004818F1" w:rsidP="004818F1">
            <w:pPr>
              <w:spacing w:after="0" w:line="240" w:lineRule="auto"/>
              <w:rPr>
                <w:rFonts w:ascii="Times New Roman" w:eastAsia="Times New Roman" w:hAnsi="Times New Roman" w:cs="Times New Roman"/>
                <w:sz w:val="24"/>
                <w:szCs w:val="24"/>
              </w:rPr>
            </w:pPr>
          </w:p>
        </w:tc>
        <w:tc>
          <w:tcPr>
            <w:tcW w:w="0" w:type="auto"/>
            <w:hideMark/>
          </w:tcPr>
          <w:p w:rsidR="004818F1" w:rsidRPr="004818F1" w:rsidRDefault="004818F1" w:rsidP="004818F1">
            <w:pPr>
              <w:spacing w:after="0" w:line="240" w:lineRule="auto"/>
              <w:rPr>
                <w:rFonts w:ascii="Times New Roman" w:eastAsia="Times New Roman" w:hAnsi="Times New Roman" w:cs="Times New Roman"/>
                <w:sz w:val="24"/>
                <w:szCs w:val="24"/>
              </w:rPr>
            </w:pPr>
            <w:r w:rsidRPr="004818F1">
              <w:rPr>
                <w:rFonts w:ascii="Times New Roman" w:eastAsia="Times New Roman" w:hAnsi="Times New Roman" w:cs="Times New Roman"/>
                <w:sz w:val="24"/>
                <w:szCs w:val="24"/>
              </w:rPr>
              <w:t xml:space="preserve">Yard hazards and heavy cleaning </w:t>
            </w:r>
          </w:p>
        </w:tc>
      </w:tr>
      <w:tr w:rsidR="004818F1" w:rsidRPr="004818F1" w:rsidTr="004818F1">
        <w:trPr>
          <w:tblCellSpacing w:w="15" w:type="dxa"/>
        </w:trPr>
        <w:tc>
          <w:tcPr>
            <w:tcW w:w="0" w:type="auto"/>
            <w:vMerge/>
            <w:vAlign w:val="center"/>
            <w:hideMark/>
          </w:tcPr>
          <w:p w:rsidR="004818F1" w:rsidRPr="004818F1" w:rsidRDefault="004818F1" w:rsidP="004818F1">
            <w:pPr>
              <w:spacing w:after="0" w:line="240" w:lineRule="auto"/>
              <w:rPr>
                <w:rFonts w:ascii="Times New Roman" w:eastAsia="Times New Roman" w:hAnsi="Times New Roman" w:cs="Times New Roman"/>
                <w:sz w:val="24"/>
                <w:szCs w:val="24"/>
              </w:rPr>
            </w:pPr>
          </w:p>
        </w:tc>
        <w:tc>
          <w:tcPr>
            <w:tcW w:w="0" w:type="auto"/>
            <w:hideMark/>
          </w:tcPr>
          <w:p w:rsidR="004818F1" w:rsidRPr="004818F1" w:rsidRDefault="004818F1" w:rsidP="004818F1">
            <w:pPr>
              <w:spacing w:after="0" w:line="240" w:lineRule="auto"/>
              <w:rPr>
                <w:rFonts w:ascii="Times New Roman" w:eastAsia="Times New Roman" w:hAnsi="Times New Roman" w:cs="Times New Roman"/>
                <w:sz w:val="24"/>
                <w:szCs w:val="24"/>
              </w:rPr>
            </w:pPr>
            <w:r w:rsidRPr="004818F1">
              <w:rPr>
                <w:rFonts w:ascii="Times New Roman" w:eastAsia="Times New Roman" w:hAnsi="Times New Roman" w:cs="Times New Roman"/>
                <w:sz w:val="24"/>
                <w:szCs w:val="24"/>
              </w:rPr>
              <w:t xml:space="preserve">Mileage Reimbursement/community participation (once weekly trip) </w:t>
            </w:r>
          </w:p>
        </w:tc>
      </w:tr>
      <w:tr w:rsidR="004818F1" w:rsidRPr="004818F1" w:rsidTr="004818F1">
        <w:trPr>
          <w:tblCellSpacing w:w="15" w:type="dxa"/>
        </w:trPr>
        <w:tc>
          <w:tcPr>
            <w:tcW w:w="0" w:type="auto"/>
            <w:gridSpan w:val="2"/>
            <w:hideMark/>
          </w:tcPr>
          <w:p w:rsidR="004818F1" w:rsidRPr="004818F1" w:rsidRDefault="004818F1" w:rsidP="004818F1">
            <w:pPr>
              <w:spacing w:after="0" w:line="240" w:lineRule="auto"/>
              <w:jc w:val="center"/>
              <w:rPr>
                <w:rFonts w:ascii="Times New Roman" w:eastAsia="Times New Roman" w:hAnsi="Times New Roman" w:cs="Times New Roman"/>
                <w:b/>
                <w:bCs/>
                <w:sz w:val="24"/>
                <w:szCs w:val="24"/>
              </w:rPr>
            </w:pPr>
            <w:r w:rsidRPr="004818F1">
              <w:rPr>
                <w:rFonts w:ascii="Times New Roman" w:eastAsia="Times New Roman" w:hAnsi="Times New Roman" w:cs="Times New Roman"/>
                <w:b/>
                <w:bCs/>
                <w:sz w:val="24"/>
                <w:szCs w:val="24"/>
              </w:rPr>
              <w:t>Acquisition, Maintenance and Enhancement of Skills Necessary for the Individual to Accomplish ADL's, IADL's and Health Related Tasks</w:t>
            </w:r>
            <w:r w:rsidRPr="004818F1">
              <w:rPr>
                <w:rFonts w:ascii="Times New Roman" w:eastAsia="Times New Roman" w:hAnsi="Times New Roman" w:cs="Times New Roman"/>
                <w:b/>
                <w:bCs/>
                <w:sz w:val="24"/>
                <w:szCs w:val="24"/>
              </w:rPr>
              <w:br/>
            </w:r>
            <w:r w:rsidRPr="004818F1">
              <w:rPr>
                <w:rFonts w:ascii="Times New Roman" w:eastAsia="Times New Roman" w:hAnsi="Times New Roman" w:cs="Times New Roman"/>
                <w:b/>
                <w:bCs/>
                <w:i/>
                <w:iCs/>
                <w:sz w:val="24"/>
                <w:szCs w:val="24"/>
              </w:rPr>
              <w:t>(CFCO required service)</w:t>
            </w:r>
            <w:r w:rsidRPr="004818F1">
              <w:rPr>
                <w:rFonts w:ascii="Times New Roman" w:eastAsia="Times New Roman" w:hAnsi="Times New Roman" w:cs="Times New Roman"/>
                <w:b/>
                <w:bCs/>
                <w:sz w:val="24"/>
                <w:szCs w:val="24"/>
              </w:rPr>
              <w:t xml:space="preserve"> </w:t>
            </w:r>
          </w:p>
        </w:tc>
      </w:tr>
      <w:tr w:rsidR="004818F1" w:rsidRPr="004818F1" w:rsidTr="004818F1">
        <w:trPr>
          <w:tblCellSpacing w:w="15" w:type="dxa"/>
        </w:trPr>
        <w:tc>
          <w:tcPr>
            <w:tcW w:w="0" w:type="auto"/>
            <w:hideMark/>
          </w:tcPr>
          <w:p w:rsidR="004818F1" w:rsidRPr="004818F1" w:rsidRDefault="004818F1" w:rsidP="004818F1">
            <w:pPr>
              <w:spacing w:after="0" w:line="240" w:lineRule="auto"/>
              <w:rPr>
                <w:rFonts w:ascii="Times New Roman" w:eastAsia="Times New Roman" w:hAnsi="Times New Roman" w:cs="Times New Roman"/>
                <w:sz w:val="24"/>
                <w:szCs w:val="24"/>
              </w:rPr>
            </w:pPr>
            <w:r w:rsidRPr="004818F1">
              <w:rPr>
                <w:rFonts w:ascii="Times New Roman" w:eastAsia="Times New Roman" w:hAnsi="Times New Roman" w:cs="Times New Roman"/>
                <w:sz w:val="24"/>
                <w:szCs w:val="24"/>
              </w:rPr>
              <w:t xml:space="preserve">Client skills training </w:t>
            </w:r>
          </w:p>
        </w:tc>
        <w:tc>
          <w:tcPr>
            <w:tcW w:w="0" w:type="auto"/>
            <w:hideMark/>
          </w:tcPr>
          <w:p w:rsidR="004818F1" w:rsidRPr="004818F1" w:rsidRDefault="004818F1" w:rsidP="004818F1">
            <w:pPr>
              <w:spacing w:after="0" w:line="240" w:lineRule="auto"/>
              <w:rPr>
                <w:rFonts w:ascii="Times New Roman" w:eastAsia="Times New Roman" w:hAnsi="Times New Roman" w:cs="Times New Roman"/>
                <w:sz w:val="24"/>
                <w:szCs w:val="24"/>
              </w:rPr>
            </w:pPr>
            <w:r w:rsidRPr="004818F1">
              <w:rPr>
                <w:rFonts w:ascii="Times New Roman" w:eastAsia="Times New Roman" w:hAnsi="Times New Roman" w:cs="Times New Roman"/>
                <w:sz w:val="24"/>
                <w:szCs w:val="24"/>
              </w:rPr>
              <w:t xml:space="preserve">Client skills training </w:t>
            </w:r>
          </w:p>
        </w:tc>
      </w:tr>
      <w:tr w:rsidR="004818F1" w:rsidRPr="004818F1" w:rsidTr="004818F1">
        <w:trPr>
          <w:tblCellSpacing w:w="15" w:type="dxa"/>
        </w:trPr>
        <w:tc>
          <w:tcPr>
            <w:tcW w:w="0" w:type="auto"/>
            <w:gridSpan w:val="2"/>
            <w:hideMark/>
          </w:tcPr>
          <w:p w:rsidR="004818F1" w:rsidRPr="004818F1" w:rsidRDefault="004818F1" w:rsidP="004818F1">
            <w:pPr>
              <w:spacing w:after="0" w:line="240" w:lineRule="auto"/>
              <w:jc w:val="center"/>
              <w:rPr>
                <w:rFonts w:ascii="Times New Roman" w:eastAsia="Times New Roman" w:hAnsi="Times New Roman" w:cs="Times New Roman"/>
                <w:b/>
                <w:bCs/>
                <w:sz w:val="24"/>
                <w:szCs w:val="24"/>
              </w:rPr>
            </w:pPr>
            <w:r w:rsidRPr="004818F1">
              <w:rPr>
                <w:rFonts w:ascii="Times New Roman" w:eastAsia="Times New Roman" w:hAnsi="Times New Roman" w:cs="Times New Roman"/>
                <w:b/>
                <w:bCs/>
                <w:sz w:val="24"/>
                <w:szCs w:val="24"/>
              </w:rPr>
              <w:t xml:space="preserve">Backup Systems and Supports </w:t>
            </w:r>
            <w:r w:rsidRPr="004818F1">
              <w:rPr>
                <w:rFonts w:ascii="Times New Roman" w:eastAsia="Times New Roman" w:hAnsi="Times New Roman" w:cs="Times New Roman"/>
                <w:b/>
                <w:bCs/>
                <w:sz w:val="24"/>
                <w:szCs w:val="24"/>
              </w:rPr>
              <w:br/>
            </w:r>
            <w:r w:rsidRPr="004818F1">
              <w:rPr>
                <w:rFonts w:ascii="Times New Roman" w:eastAsia="Times New Roman" w:hAnsi="Times New Roman" w:cs="Times New Roman"/>
                <w:b/>
                <w:bCs/>
                <w:i/>
                <w:iCs/>
                <w:sz w:val="24"/>
                <w:szCs w:val="24"/>
              </w:rPr>
              <w:t>(CFCO required service)</w:t>
            </w:r>
            <w:r w:rsidRPr="004818F1">
              <w:rPr>
                <w:rFonts w:ascii="Times New Roman" w:eastAsia="Times New Roman" w:hAnsi="Times New Roman" w:cs="Times New Roman"/>
                <w:b/>
                <w:bCs/>
                <w:sz w:val="24"/>
                <w:szCs w:val="24"/>
              </w:rPr>
              <w:t xml:space="preserve"> </w:t>
            </w:r>
          </w:p>
        </w:tc>
      </w:tr>
      <w:tr w:rsidR="004818F1" w:rsidRPr="004818F1" w:rsidTr="004818F1">
        <w:trPr>
          <w:tblCellSpacing w:w="15" w:type="dxa"/>
        </w:trPr>
        <w:tc>
          <w:tcPr>
            <w:tcW w:w="0" w:type="auto"/>
            <w:vMerge w:val="restart"/>
            <w:hideMark/>
          </w:tcPr>
          <w:p w:rsidR="004818F1" w:rsidRPr="004818F1" w:rsidRDefault="004818F1" w:rsidP="004818F1">
            <w:pPr>
              <w:spacing w:after="0" w:line="240" w:lineRule="auto"/>
              <w:rPr>
                <w:rFonts w:ascii="Times New Roman" w:eastAsia="Times New Roman" w:hAnsi="Times New Roman" w:cs="Times New Roman"/>
                <w:sz w:val="24"/>
                <w:szCs w:val="24"/>
              </w:rPr>
            </w:pPr>
            <w:r w:rsidRPr="004818F1">
              <w:rPr>
                <w:rFonts w:ascii="Times New Roman" w:eastAsia="Times New Roman" w:hAnsi="Times New Roman" w:cs="Times New Roman"/>
                <w:sz w:val="24"/>
                <w:szCs w:val="24"/>
              </w:rPr>
              <w:t xml:space="preserve">Emergency response/med dispensers/fall alerts/ GPS etc. </w:t>
            </w:r>
          </w:p>
        </w:tc>
        <w:tc>
          <w:tcPr>
            <w:tcW w:w="0" w:type="auto"/>
            <w:hideMark/>
          </w:tcPr>
          <w:p w:rsidR="004818F1" w:rsidRPr="004818F1" w:rsidRDefault="004818F1" w:rsidP="004818F1">
            <w:pPr>
              <w:spacing w:after="0" w:line="240" w:lineRule="auto"/>
              <w:rPr>
                <w:rFonts w:ascii="Times New Roman" w:eastAsia="Times New Roman" w:hAnsi="Times New Roman" w:cs="Times New Roman"/>
                <w:sz w:val="24"/>
                <w:szCs w:val="24"/>
              </w:rPr>
            </w:pPr>
            <w:r w:rsidRPr="004818F1">
              <w:rPr>
                <w:rFonts w:ascii="Times New Roman" w:eastAsia="Times New Roman" w:hAnsi="Times New Roman" w:cs="Times New Roman"/>
                <w:sz w:val="24"/>
                <w:szCs w:val="24"/>
              </w:rPr>
              <w:t xml:space="preserve">Emergency response/med dispensers/fall alerts/ GPS etc. </w:t>
            </w:r>
          </w:p>
        </w:tc>
      </w:tr>
      <w:tr w:rsidR="004818F1" w:rsidRPr="004818F1" w:rsidTr="004818F1">
        <w:trPr>
          <w:tblCellSpacing w:w="15" w:type="dxa"/>
        </w:trPr>
        <w:tc>
          <w:tcPr>
            <w:tcW w:w="0" w:type="auto"/>
            <w:vMerge/>
            <w:vAlign w:val="center"/>
            <w:hideMark/>
          </w:tcPr>
          <w:p w:rsidR="004818F1" w:rsidRPr="004818F1" w:rsidRDefault="004818F1" w:rsidP="004818F1">
            <w:pPr>
              <w:spacing w:after="0" w:line="240" w:lineRule="auto"/>
              <w:rPr>
                <w:rFonts w:ascii="Times New Roman" w:eastAsia="Times New Roman" w:hAnsi="Times New Roman" w:cs="Times New Roman"/>
                <w:sz w:val="24"/>
                <w:szCs w:val="24"/>
              </w:rPr>
            </w:pPr>
          </w:p>
        </w:tc>
        <w:tc>
          <w:tcPr>
            <w:tcW w:w="0" w:type="auto"/>
            <w:hideMark/>
          </w:tcPr>
          <w:p w:rsidR="004818F1" w:rsidRPr="004818F1" w:rsidRDefault="004818F1" w:rsidP="004818F1">
            <w:pPr>
              <w:spacing w:after="0" w:line="240" w:lineRule="auto"/>
              <w:rPr>
                <w:rFonts w:ascii="Times New Roman" w:eastAsia="Times New Roman" w:hAnsi="Times New Roman" w:cs="Times New Roman"/>
                <w:sz w:val="24"/>
                <w:szCs w:val="24"/>
              </w:rPr>
            </w:pPr>
            <w:r w:rsidRPr="004818F1">
              <w:rPr>
                <w:rFonts w:ascii="Times New Roman" w:eastAsia="Times New Roman" w:hAnsi="Times New Roman" w:cs="Times New Roman"/>
                <w:sz w:val="24"/>
                <w:szCs w:val="24"/>
              </w:rPr>
              <w:t xml:space="preserve">Caregiver respite (limited) </w:t>
            </w:r>
          </w:p>
        </w:tc>
      </w:tr>
      <w:tr w:rsidR="004818F1" w:rsidRPr="004818F1" w:rsidTr="004818F1">
        <w:trPr>
          <w:tblCellSpacing w:w="15" w:type="dxa"/>
        </w:trPr>
        <w:tc>
          <w:tcPr>
            <w:tcW w:w="0" w:type="auto"/>
            <w:vMerge/>
            <w:vAlign w:val="center"/>
            <w:hideMark/>
          </w:tcPr>
          <w:p w:rsidR="004818F1" w:rsidRPr="004818F1" w:rsidRDefault="004818F1" w:rsidP="004818F1">
            <w:pPr>
              <w:spacing w:after="0" w:line="240" w:lineRule="auto"/>
              <w:rPr>
                <w:rFonts w:ascii="Times New Roman" w:eastAsia="Times New Roman" w:hAnsi="Times New Roman" w:cs="Times New Roman"/>
                <w:sz w:val="24"/>
                <w:szCs w:val="24"/>
              </w:rPr>
            </w:pPr>
          </w:p>
        </w:tc>
        <w:tc>
          <w:tcPr>
            <w:tcW w:w="0" w:type="auto"/>
            <w:hideMark/>
          </w:tcPr>
          <w:p w:rsidR="004818F1" w:rsidRPr="004818F1" w:rsidRDefault="004818F1" w:rsidP="004818F1">
            <w:pPr>
              <w:spacing w:after="0" w:line="240" w:lineRule="auto"/>
              <w:rPr>
                <w:rFonts w:ascii="Times New Roman" w:eastAsia="Times New Roman" w:hAnsi="Times New Roman" w:cs="Times New Roman"/>
                <w:sz w:val="24"/>
                <w:szCs w:val="24"/>
              </w:rPr>
            </w:pPr>
            <w:r w:rsidRPr="004818F1">
              <w:rPr>
                <w:rFonts w:ascii="Times New Roman" w:eastAsia="Times New Roman" w:hAnsi="Times New Roman" w:cs="Times New Roman"/>
                <w:sz w:val="24"/>
                <w:szCs w:val="24"/>
              </w:rPr>
              <w:t xml:space="preserve">Challenging Behavior training, education &amp; </w:t>
            </w:r>
            <w:r w:rsidRPr="004818F1">
              <w:rPr>
                <w:rFonts w:ascii="Times New Roman" w:eastAsia="Times New Roman" w:hAnsi="Times New Roman" w:cs="Times New Roman"/>
                <w:sz w:val="24"/>
                <w:szCs w:val="24"/>
              </w:rPr>
              <w:lastRenderedPageBreak/>
              <w:t xml:space="preserve">consultation </w:t>
            </w:r>
          </w:p>
        </w:tc>
      </w:tr>
      <w:tr w:rsidR="004818F1" w:rsidRPr="004818F1" w:rsidTr="004818F1">
        <w:trPr>
          <w:tblCellSpacing w:w="15" w:type="dxa"/>
        </w:trPr>
        <w:tc>
          <w:tcPr>
            <w:tcW w:w="0" w:type="auto"/>
            <w:gridSpan w:val="2"/>
            <w:hideMark/>
          </w:tcPr>
          <w:p w:rsidR="004818F1" w:rsidRPr="004818F1" w:rsidRDefault="004818F1" w:rsidP="004818F1">
            <w:pPr>
              <w:spacing w:after="0" w:line="240" w:lineRule="auto"/>
              <w:jc w:val="center"/>
              <w:rPr>
                <w:rFonts w:ascii="Times New Roman" w:eastAsia="Times New Roman" w:hAnsi="Times New Roman" w:cs="Times New Roman"/>
                <w:b/>
                <w:bCs/>
                <w:sz w:val="24"/>
                <w:szCs w:val="24"/>
              </w:rPr>
            </w:pPr>
            <w:r w:rsidRPr="004818F1">
              <w:rPr>
                <w:rFonts w:ascii="Times New Roman" w:eastAsia="Times New Roman" w:hAnsi="Times New Roman" w:cs="Times New Roman"/>
                <w:b/>
                <w:bCs/>
                <w:sz w:val="24"/>
                <w:szCs w:val="24"/>
              </w:rPr>
              <w:lastRenderedPageBreak/>
              <w:t xml:space="preserve">Voluntary training on how to select, manage and dismiss attendants </w:t>
            </w:r>
            <w:r w:rsidRPr="004818F1">
              <w:rPr>
                <w:rFonts w:ascii="Times New Roman" w:eastAsia="Times New Roman" w:hAnsi="Times New Roman" w:cs="Times New Roman"/>
                <w:b/>
                <w:bCs/>
                <w:sz w:val="24"/>
                <w:szCs w:val="24"/>
              </w:rPr>
              <w:br/>
            </w:r>
            <w:r w:rsidRPr="004818F1">
              <w:rPr>
                <w:rFonts w:ascii="Times New Roman" w:eastAsia="Times New Roman" w:hAnsi="Times New Roman" w:cs="Times New Roman"/>
                <w:b/>
                <w:bCs/>
                <w:i/>
                <w:iCs/>
                <w:sz w:val="24"/>
                <w:szCs w:val="24"/>
              </w:rPr>
              <w:t>(CFCO required service)</w:t>
            </w:r>
            <w:r w:rsidRPr="004818F1">
              <w:rPr>
                <w:rFonts w:ascii="Times New Roman" w:eastAsia="Times New Roman" w:hAnsi="Times New Roman" w:cs="Times New Roman"/>
                <w:b/>
                <w:bCs/>
                <w:sz w:val="24"/>
                <w:szCs w:val="24"/>
              </w:rPr>
              <w:t xml:space="preserve"> </w:t>
            </w:r>
          </w:p>
        </w:tc>
      </w:tr>
      <w:tr w:rsidR="004818F1" w:rsidRPr="004818F1" w:rsidTr="004818F1">
        <w:trPr>
          <w:tblCellSpacing w:w="15" w:type="dxa"/>
        </w:trPr>
        <w:tc>
          <w:tcPr>
            <w:tcW w:w="0" w:type="auto"/>
            <w:hideMark/>
          </w:tcPr>
          <w:p w:rsidR="004818F1" w:rsidRPr="004818F1" w:rsidRDefault="004818F1" w:rsidP="004818F1">
            <w:pPr>
              <w:spacing w:after="0" w:line="240" w:lineRule="auto"/>
              <w:rPr>
                <w:rFonts w:ascii="Times New Roman" w:eastAsia="Times New Roman" w:hAnsi="Times New Roman" w:cs="Times New Roman"/>
                <w:sz w:val="24"/>
                <w:szCs w:val="24"/>
              </w:rPr>
            </w:pPr>
            <w:r w:rsidRPr="004818F1">
              <w:rPr>
                <w:rFonts w:ascii="Times New Roman" w:eastAsia="Times New Roman" w:hAnsi="Times New Roman" w:cs="Times New Roman"/>
                <w:sz w:val="24"/>
                <w:szCs w:val="24"/>
              </w:rPr>
              <w:t xml:space="preserve">Individual Provider management training </w:t>
            </w:r>
          </w:p>
        </w:tc>
        <w:tc>
          <w:tcPr>
            <w:tcW w:w="0" w:type="auto"/>
            <w:hideMark/>
          </w:tcPr>
          <w:p w:rsidR="004818F1" w:rsidRPr="004818F1" w:rsidRDefault="004818F1" w:rsidP="004818F1">
            <w:pPr>
              <w:spacing w:after="0" w:line="240" w:lineRule="auto"/>
              <w:rPr>
                <w:rFonts w:ascii="Times New Roman" w:eastAsia="Times New Roman" w:hAnsi="Times New Roman" w:cs="Times New Roman"/>
                <w:sz w:val="24"/>
                <w:szCs w:val="24"/>
              </w:rPr>
            </w:pPr>
            <w:r w:rsidRPr="004818F1">
              <w:rPr>
                <w:rFonts w:ascii="Times New Roman" w:eastAsia="Times New Roman" w:hAnsi="Times New Roman" w:cs="Times New Roman"/>
                <w:sz w:val="24"/>
                <w:szCs w:val="24"/>
              </w:rPr>
              <w:t xml:space="preserve">Individual Provider management training </w:t>
            </w:r>
          </w:p>
        </w:tc>
      </w:tr>
      <w:tr w:rsidR="004818F1" w:rsidRPr="004818F1" w:rsidTr="004818F1">
        <w:trPr>
          <w:tblCellSpacing w:w="15" w:type="dxa"/>
        </w:trPr>
        <w:tc>
          <w:tcPr>
            <w:tcW w:w="0" w:type="auto"/>
            <w:gridSpan w:val="2"/>
            <w:hideMark/>
          </w:tcPr>
          <w:p w:rsidR="004818F1" w:rsidRPr="004818F1" w:rsidRDefault="004818F1" w:rsidP="004818F1">
            <w:pPr>
              <w:spacing w:after="0" w:line="240" w:lineRule="auto"/>
              <w:jc w:val="center"/>
              <w:rPr>
                <w:rFonts w:ascii="Times New Roman" w:eastAsia="Times New Roman" w:hAnsi="Times New Roman" w:cs="Times New Roman"/>
                <w:b/>
                <w:bCs/>
                <w:sz w:val="24"/>
                <w:szCs w:val="24"/>
              </w:rPr>
            </w:pPr>
            <w:r w:rsidRPr="004818F1">
              <w:rPr>
                <w:rFonts w:ascii="Times New Roman" w:eastAsia="Times New Roman" w:hAnsi="Times New Roman" w:cs="Times New Roman"/>
                <w:b/>
                <w:bCs/>
                <w:sz w:val="24"/>
                <w:szCs w:val="24"/>
              </w:rPr>
              <w:t xml:space="preserve">Services that increase an individual's independence or substitutes for human assistance, to the extent that expenditures would otherwise be made for the human assistance </w:t>
            </w:r>
            <w:r w:rsidRPr="004818F1">
              <w:rPr>
                <w:rFonts w:ascii="Times New Roman" w:eastAsia="Times New Roman" w:hAnsi="Times New Roman" w:cs="Times New Roman"/>
                <w:b/>
                <w:bCs/>
                <w:sz w:val="24"/>
                <w:szCs w:val="24"/>
              </w:rPr>
              <w:br/>
            </w:r>
            <w:r w:rsidRPr="004818F1">
              <w:rPr>
                <w:rFonts w:ascii="Times New Roman" w:eastAsia="Times New Roman" w:hAnsi="Times New Roman" w:cs="Times New Roman"/>
                <w:b/>
                <w:bCs/>
                <w:i/>
                <w:iCs/>
                <w:sz w:val="24"/>
                <w:szCs w:val="24"/>
              </w:rPr>
              <w:t>(CFCO optional service)</w:t>
            </w:r>
            <w:r w:rsidRPr="004818F1">
              <w:rPr>
                <w:rFonts w:ascii="Times New Roman" w:eastAsia="Times New Roman" w:hAnsi="Times New Roman" w:cs="Times New Roman"/>
                <w:b/>
                <w:bCs/>
                <w:sz w:val="24"/>
                <w:szCs w:val="24"/>
              </w:rPr>
              <w:t xml:space="preserve"> </w:t>
            </w:r>
          </w:p>
        </w:tc>
      </w:tr>
      <w:tr w:rsidR="004818F1" w:rsidRPr="004818F1" w:rsidTr="004818F1">
        <w:trPr>
          <w:tblCellSpacing w:w="15" w:type="dxa"/>
        </w:trPr>
        <w:tc>
          <w:tcPr>
            <w:tcW w:w="0" w:type="auto"/>
            <w:vMerge w:val="restart"/>
            <w:hideMark/>
          </w:tcPr>
          <w:p w:rsidR="004818F1" w:rsidRPr="004818F1" w:rsidRDefault="004818F1" w:rsidP="004818F1">
            <w:pPr>
              <w:spacing w:after="0" w:line="240" w:lineRule="auto"/>
              <w:rPr>
                <w:rFonts w:ascii="Times New Roman" w:eastAsia="Times New Roman" w:hAnsi="Times New Roman" w:cs="Times New Roman"/>
                <w:sz w:val="24"/>
                <w:szCs w:val="24"/>
              </w:rPr>
            </w:pPr>
          </w:p>
        </w:tc>
        <w:tc>
          <w:tcPr>
            <w:tcW w:w="0" w:type="auto"/>
            <w:hideMark/>
          </w:tcPr>
          <w:p w:rsidR="004818F1" w:rsidRPr="004818F1" w:rsidRDefault="004818F1" w:rsidP="004818F1">
            <w:pPr>
              <w:spacing w:after="0" w:line="240" w:lineRule="auto"/>
              <w:rPr>
                <w:rFonts w:ascii="Times New Roman" w:eastAsia="Times New Roman" w:hAnsi="Times New Roman" w:cs="Times New Roman"/>
                <w:sz w:val="24"/>
                <w:szCs w:val="24"/>
              </w:rPr>
            </w:pPr>
            <w:r w:rsidRPr="004818F1">
              <w:rPr>
                <w:rFonts w:ascii="Times New Roman" w:eastAsia="Times New Roman" w:hAnsi="Times New Roman" w:cs="Times New Roman"/>
                <w:sz w:val="24"/>
                <w:szCs w:val="24"/>
              </w:rPr>
              <w:t xml:space="preserve">Home Delivered Meals </w:t>
            </w:r>
          </w:p>
        </w:tc>
      </w:tr>
      <w:tr w:rsidR="004818F1" w:rsidRPr="004818F1" w:rsidTr="004818F1">
        <w:trPr>
          <w:tblCellSpacing w:w="15" w:type="dxa"/>
        </w:trPr>
        <w:tc>
          <w:tcPr>
            <w:tcW w:w="0" w:type="auto"/>
            <w:vMerge/>
            <w:vAlign w:val="center"/>
            <w:hideMark/>
          </w:tcPr>
          <w:p w:rsidR="004818F1" w:rsidRPr="004818F1" w:rsidRDefault="004818F1" w:rsidP="004818F1">
            <w:pPr>
              <w:spacing w:after="0" w:line="240" w:lineRule="auto"/>
              <w:rPr>
                <w:rFonts w:ascii="Times New Roman" w:eastAsia="Times New Roman" w:hAnsi="Times New Roman" w:cs="Times New Roman"/>
                <w:sz w:val="24"/>
                <w:szCs w:val="24"/>
              </w:rPr>
            </w:pPr>
          </w:p>
        </w:tc>
        <w:tc>
          <w:tcPr>
            <w:tcW w:w="0" w:type="auto"/>
            <w:hideMark/>
          </w:tcPr>
          <w:p w:rsidR="004818F1" w:rsidRPr="004818F1" w:rsidRDefault="004818F1" w:rsidP="004818F1">
            <w:pPr>
              <w:spacing w:after="0" w:line="240" w:lineRule="auto"/>
              <w:rPr>
                <w:rFonts w:ascii="Times New Roman" w:eastAsia="Times New Roman" w:hAnsi="Times New Roman" w:cs="Times New Roman"/>
                <w:sz w:val="24"/>
                <w:szCs w:val="24"/>
              </w:rPr>
            </w:pPr>
            <w:r w:rsidRPr="004818F1">
              <w:rPr>
                <w:rFonts w:ascii="Times New Roman" w:eastAsia="Times New Roman" w:hAnsi="Times New Roman" w:cs="Times New Roman"/>
                <w:sz w:val="24"/>
                <w:szCs w:val="24"/>
              </w:rPr>
              <w:t xml:space="preserve">Pharmacy/Grocery delivery services </w:t>
            </w:r>
          </w:p>
        </w:tc>
      </w:tr>
      <w:tr w:rsidR="004818F1" w:rsidRPr="004818F1" w:rsidTr="004818F1">
        <w:trPr>
          <w:tblCellSpacing w:w="15" w:type="dxa"/>
        </w:trPr>
        <w:tc>
          <w:tcPr>
            <w:tcW w:w="0" w:type="auto"/>
            <w:vMerge/>
            <w:vAlign w:val="center"/>
            <w:hideMark/>
          </w:tcPr>
          <w:p w:rsidR="004818F1" w:rsidRPr="004818F1" w:rsidRDefault="004818F1" w:rsidP="004818F1">
            <w:pPr>
              <w:spacing w:after="0" w:line="240" w:lineRule="auto"/>
              <w:rPr>
                <w:rFonts w:ascii="Times New Roman" w:eastAsia="Times New Roman" w:hAnsi="Times New Roman" w:cs="Times New Roman"/>
                <w:sz w:val="24"/>
                <w:szCs w:val="24"/>
              </w:rPr>
            </w:pPr>
          </w:p>
        </w:tc>
        <w:tc>
          <w:tcPr>
            <w:tcW w:w="0" w:type="auto"/>
            <w:hideMark/>
          </w:tcPr>
          <w:p w:rsidR="004818F1" w:rsidRPr="004818F1" w:rsidRDefault="004818F1" w:rsidP="004818F1">
            <w:pPr>
              <w:spacing w:after="0" w:line="240" w:lineRule="auto"/>
              <w:rPr>
                <w:rFonts w:ascii="Times New Roman" w:eastAsia="Times New Roman" w:hAnsi="Times New Roman" w:cs="Times New Roman"/>
                <w:sz w:val="24"/>
                <w:szCs w:val="24"/>
              </w:rPr>
            </w:pPr>
            <w:r w:rsidRPr="004818F1">
              <w:rPr>
                <w:rFonts w:ascii="Times New Roman" w:eastAsia="Times New Roman" w:hAnsi="Times New Roman" w:cs="Times New Roman"/>
                <w:sz w:val="24"/>
                <w:szCs w:val="24"/>
              </w:rPr>
              <w:t xml:space="preserve">Assistive devices </w:t>
            </w:r>
          </w:p>
        </w:tc>
      </w:tr>
      <w:tr w:rsidR="004818F1" w:rsidRPr="004818F1" w:rsidTr="004818F1">
        <w:trPr>
          <w:tblCellSpacing w:w="15" w:type="dxa"/>
        </w:trPr>
        <w:tc>
          <w:tcPr>
            <w:tcW w:w="0" w:type="auto"/>
            <w:vMerge/>
            <w:vAlign w:val="center"/>
            <w:hideMark/>
          </w:tcPr>
          <w:p w:rsidR="004818F1" w:rsidRPr="004818F1" w:rsidRDefault="004818F1" w:rsidP="004818F1">
            <w:pPr>
              <w:spacing w:after="0" w:line="240" w:lineRule="auto"/>
              <w:rPr>
                <w:rFonts w:ascii="Times New Roman" w:eastAsia="Times New Roman" w:hAnsi="Times New Roman" w:cs="Times New Roman"/>
                <w:sz w:val="24"/>
                <w:szCs w:val="24"/>
              </w:rPr>
            </w:pPr>
          </w:p>
        </w:tc>
        <w:tc>
          <w:tcPr>
            <w:tcW w:w="0" w:type="auto"/>
            <w:hideMark/>
          </w:tcPr>
          <w:p w:rsidR="004818F1" w:rsidRPr="004818F1" w:rsidRDefault="004818F1" w:rsidP="004818F1">
            <w:pPr>
              <w:spacing w:after="0" w:line="240" w:lineRule="auto"/>
              <w:rPr>
                <w:rFonts w:ascii="Times New Roman" w:eastAsia="Times New Roman" w:hAnsi="Times New Roman" w:cs="Times New Roman"/>
                <w:sz w:val="24"/>
                <w:szCs w:val="24"/>
              </w:rPr>
            </w:pPr>
            <w:r w:rsidRPr="004818F1">
              <w:rPr>
                <w:rFonts w:ascii="Times New Roman" w:eastAsia="Times New Roman" w:hAnsi="Times New Roman" w:cs="Times New Roman"/>
                <w:sz w:val="24"/>
                <w:szCs w:val="24"/>
              </w:rPr>
              <w:t xml:space="preserve">Specialized Durable Equipment </w:t>
            </w:r>
          </w:p>
        </w:tc>
      </w:tr>
      <w:tr w:rsidR="004818F1" w:rsidRPr="004818F1" w:rsidTr="004818F1">
        <w:trPr>
          <w:tblCellSpacing w:w="15" w:type="dxa"/>
        </w:trPr>
        <w:tc>
          <w:tcPr>
            <w:tcW w:w="0" w:type="auto"/>
            <w:vMerge/>
            <w:vAlign w:val="center"/>
            <w:hideMark/>
          </w:tcPr>
          <w:p w:rsidR="004818F1" w:rsidRPr="004818F1" w:rsidRDefault="004818F1" w:rsidP="004818F1">
            <w:pPr>
              <w:spacing w:after="0" w:line="240" w:lineRule="auto"/>
              <w:rPr>
                <w:rFonts w:ascii="Times New Roman" w:eastAsia="Times New Roman" w:hAnsi="Times New Roman" w:cs="Times New Roman"/>
                <w:sz w:val="24"/>
                <w:szCs w:val="24"/>
              </w:rPr>
            </w:pPr>
          </w:p>
        </w:tc>
        <w:tc>
          <w:tcPr>
            <w:tcW w:w="0" w:type="auto"/>
            <w:hideMark/>
          </w:tcPr>
          <w:p w:rsidR="004818F1" w:rsidRPr="004818F1" w:rsidRDefault="004818F1" w:rsidP="004818F1">
            <w:pPr>
              <w:spacing w:after="0" w:line="240" w:lineRule="auto"/>
              <w:rPr>
                <w:rFonts w:ascii="Times New Roman" w:eastAsia="Times New Roman" w:hAnsi="Times New Roman" w:cs="Times New Roman"/>
                <w:sz w:val="24"/>
                <w:szCs w:val="24"/>
              </w:rPr>
            </w:pPr>
            <w:r w:rsidRPr="004818F1">
              <w:rPr>
                <w:rFonts w:ascii="Times New Roman" w:eastAsia="Times New Roman" w:hAnsi="Times New Roman" w:cs="Times New Roman"/>
                <w:sz w:val="24"/>
                <w:szCs w:val="24"/>
              </w:rPr>
              <w:t xml:space="preserve">Evidence Based programs </w:t>
            </w:r>
          </w:p>
        </w:tc>
      </w:tr>
      <w:tr w:rsidR="004818F1" w:rsidRPr="004818F1" w:rsidTr="004818F1">
        <w:trPr>
          <w:tblCellSpacing w:w="15" w:type="dxa"/>
        </w:trPr>
        <w:tc>
          <w:tcPr>
            <w:tcW w:w="0" w:type="auto"/>
            <w:gridSpan w:val="2"/>
            <w:hideMark/>
          </w:tcPr>
          <w:p w:rsidR="004818F1" w:rsidRPr="004818F1" w:rsidRDefault="004818F1" w:rsidP="004818F1">
            <w:pPr>
              <w:spacing w:after="0" w:line="240" w:lineRule="auto"/>
              <w:jc w:val="center"/>
              <w:rPr>
                <w:rFonts w:ascii="Times New Roman" w:eastAsia="Times New Roman" w:hAnsi="Times New Roman" w:cs="Times New Roman"/>
                <w:b/>
                <w:bCs/>
                <w:sz w:val="24"/>
                <w:szCs w:val="24"/>
              </w:rPr>
            </w:pPr>
            <w:r w:rsidRPr="004818F1">
              <w:rPr>
                <w:rFonts w:ascii="Times New Roman" w:eastAsia="Times New Roman" w:hAnsi="Times New Roman" w:cs="Times New Roman"/>
                <w:b/>
                <w:bCs/>
                <w:sz w:val="24"/>
                <w:szCs w:val="24"/>
              </w:rPr>
              <w:t xml:space="preserve">Expenditures for Transition Costs to move from an institutional setting to a private home </w:t>
            </w:r>
            <w:r w:rsidRPr="004818F1">
              <w:rPr>
                <w:rFonts w:ascii="Times New Roman" w:eastAsia="Times New Roman" w:hAnsi="Times New Roman" w:cs="Times New Roman"/>
                <w:b/>
                <w:bCs/>
                <w:sz w:val="24"/>
                <w:szCs w:val="24"/>
              </w:rPr>
              <w:br/>
            </w:r>
            <w:r w:rsidRPr="004818F1">
              <w:rPr>
                <w:rFonts w:ascii="Times New Roman" w:eastAsia="Times New Roman" w:hAnsi="Times New Roman" w:cs="Times New Roman"/>
                <w:b/>
                <w:bCs/>
                <w:i/>
                <w:iCs/>
                <w:sz w:val="24"/>
                <w:szCs w:val="24"/>
              </w:rPr>
              <w:t>(CFCO optional service)</w:t>
            </w:r>
            <w:r w:rsidRPr="004818F1">
              <w:rPr>
                <w:rFonts w:ascii="Times New Roman" w:eastAsia="Times New Roman" w:hAnsi="Times New Roman" w:cs="Times New Roman"/>
                <w:b/>
                <w:bCs/>
                <w:sz w:val="24"/>
                <w:szCs w:val="24"/>
              </w:rPr>
              <w:br/>
            </w:r>
            <w:r w:rsidRPr="004818F1">
              <w:rPr>
                <w:rFonts w:ascii="Times New Roman" w:eastAsia="Times New Roman" w:hAnsi="Times New Roman" w:cs="Times New Roman"/>
                <w:b/>
                <w:bCs/>
                <w:i/>
                <w:iCs/>
                <w:sz w:val="24"/>
                <w:szCs w:val="24"/>
              </w:rPr>
              <w:t>provided as a Fixed Benefit in both models</w:t>
            </w:r>
            <w:r w:rsidRPr="004818F1">
              <w:rPr>
                <w:rFonts w:ascii="Times New Roman" w:eastAsia="Times New Roman" w:hAnsi="Times New Roman" w:cs="Times New Roman"/>
                <w:b/>
                <w:bCs/>
                <w:sz w:val="24"/>
                <w:szCs w:val="24"/>
              </w:rPr>
              <w:t xml:space="preserve"> </w:t>
            </w:r>
          </w:p>
        </w:tc>
      </w:tr>
      <w:tr w:rsidR="004818F1" w:rsidRPr="004818F1" w:rsidTr="004818F1">
        <w:trPr>
          <w:tblCellSpacing w:w="15" w:type="dxa"/>
        </w:trPr>
        <w:tc>
          <w:tcPr>
            <w:tcW w:w="0" w:type="auto"/>
            <w:hideMark/>
          </w:tcPr>
          <w:p w:rsidR="004818F1" w:rsidRPr="004818F1" w:rsidRDefault="004818F1" w:rsidP="004818F1">
            <w:pPr>
              <w:spacing w:after="0" w:line="240" w:lineRule="auto"/>
              <w:rPr>
                <w:rFonts w:ascii="Times New Roman" w:eastAsia="Times New Roman" w:hAnsi="Times New Roman" w:cs="Times New Roman"/>
                <w:sz w:val="24"/>
                <w:szCs w:val="24"/>
              </w:rPr>
            </w:pPr>
            <w:r w:rsidRPr="004818F1">
              <w:rPr>
                <w:rFonts w:ascii="Times New Roman" w:eastAsia="Times New Roman" w:hAnsi="Times New Roman" w:cs="Times New Roman"/>
                <w:sz w:val="24"/>
                <w:szCs w:val="24"/>
              </w:rPr>
              <w:t xml:space="preserve">Expenses to set up a household (limited) </w:t>
            </w:r>
          </w:p>
        </w:tc>
        <w:tc>
          <w:tcPr>
            <w:tcW w:w="0" w:type="auto"/>
            <w:vAlign w:val="center"/>
            <w:hideMark/>
          </w:tcPr>
          <w:p w:rsidR="004818F1" w:rsidRPr="004818F1" w:rsidRDefault="004818F1" w:rsidP="004818F1">
            <w:pPr>
              <w:spacing w:after="0" w:line="240" w:lineRule="auto"/>
              <w:rPr>
                <w:rFonts w:ascii="Times New Roman" w:eastAsia="Times New Roman" w:hAnsi="Times New Roman" w:cs="Times New Roman"/>
                <w:sz w:val="24"/>
                <w:szCs w:val="24"/>
              </w:rPr>
            </w:pPr>
            <w:r w:rsidRPr="004818F1">
              <w:rPr>
                <w:rFonts w:ascii="Times New Roman" w:eastAsia="Times New Roman" w:hAnsi="Times New Roman" w:cs="Times New Roman"/>
                <w:sz w:val="24"/>
                <w:szCs w:val="24"/>
              </w:rPr>
              <w:t xml:space="preserve">Expenses to set up a household (limited) </w:t>
            </w:r>
          </w:p>
        </w:tc>
      </w:tr>
    </w:tbl>
    <w:p w:rsidR="004818F1" w:rsidRPr="004818F1" w:rsidRDefault="004818F1" w:rsidP="004818F1">
      <w:pPr>
        <w:spacing w:before="100" w:beforeAutospacing="1" w:after="100" w:afterAutospacing="1" w:line="240" w:lineRule="auto"/>
        <w:rPr>
          <w:rFonts w:ascii="Times New Roman" w:eastAsia="Times New Roman" w:hAnsi="Times New Roman" w:cs="Times New Roman"/>
          <w:sz w:val="24"/>
          <w:szCs w:val="24"/>
        </w:rPr>
      </w:pPr>
      <w:r w:rsidRPr="004818F1">
        <w:rPr>
          <w:rFonts w:ascii="Times New Roman" w:eastAsia="Times New Roman" w:hAnsi="Times New Roman" w:cs="Times New Roman"/>
          <w:sz w:val="24"/>
          <w:szCs w:val="24"/>
        </w:rPr>
        <w:t xml:space="preserve">The first option is a </w:t>
      </w:r>
      <w:r w:rsidRPr="004818F1">
        <w:rPr>
          <w:rFonts w:ascii="Times New Roman" w:eastAsia="Times New Roman" w:hAnsi="Times New Roman" w:cs="Times New Roman"/>
          <w:i/>
          <w:iCs/>
          <w:sz w:val="24"/>
          <w:szCs w:val="24"/>
        </w:rPr>
        <w:t>fixed benefit</w:t>
      </w:r>
      <w:r w:rsidRPr="004818F1">
        <w:rPr>
          <w:rFonts w:ascii="Times New Roman" w:eastAsia="Times New Roman" w:hAnsi="Times New Roman" w:cs="Times New Roman"/>
          <w:sz w:val="24"/>
          <w:szCs w:val="24"/>
        </w:rPr>
        <w:t xml:space="preserve">, operating similarly to the state's current MPC program. On top of existing personal care services, this option adds in required CFC services and could add the optional Community Transition Service (CTS). In this option, needed services are authorized by the case worker to participants who meet program and service eligibility. Participants may receive up to the service maximum for their eligibility group. However, the service maximums available for these new CFC services would be fairly limited due to the Legislative parameters on total costs per person. </w:t>
      </w:r>
    </w:p>
    <w:p w:rsidR="004818F1" w:rsidRPr="004818F1" w:rsidRDefault="004818F1" w:rsidP="004818F1">
      <w:pPr>
        <w:spacing w:before="100" w:beforeAutospacing="1" w:after="100" w:afterAutospacing="1" w:line="240" w:lineRule="auto"/>
        <w:rPr>
          <w:rFonts w:ascii="Times New Roman" w:eastAsia="Times New Roman" w:hAnsi="Times New Roman" w:cs="Times New Roman"/>
          <w:sz w:val="24"/>
          <w:szCs w:val="24"/>
        </w:rPr>
      </w:pPr>
      <w:r w:rsidRPr="004818F1">
        <w:rPr>
          <w:rFonts w:ascii="Times New Roman" w:eastAsia="Times New Roman" w:hAnsi="Times New Roman" w:cs="Times New Roman"/>
          <w:sz w:val="24"/>
          <w:szCs w:val="24"/>
        </w:rPr>
        <w:t xml:space="preserve">The second option, a </w:t>
      </w:r>
      <w:r w:rsidRPr="004818F1">
        <w:rPr>
          <w:rFonts w:ascii="Times New Roman" w:eastAsia="Times New Roman" w:hAnsi="Times New Roman" w:cs="Times New Roman"/>
          <w:i/>
          <w:iCs/>
          <w:sz w:val="24"/>
          <w:szCs w:val="24"/>
        </w:rPr>
        <w:t>flexible benefit</w:t>
      </w:r>
      <w:r w:rsidRPr="004818F1">
        <w:rPr>
          <w:rFonts w:ascii="Times New Roman" w:eastAsia="Times New Roman" w:hAnsi="Times New Roman" w:cs="Times New Roman"/>
          <w:sz w:val="24"/>
          <w:szCs w:val="24"/>
        </w:rPr>
        <w:t xml:space="preserve">, could include both required and additional optional services permitted under the CFC state plan option that meet federal approval. In this option, the participant chooses what services on a menu best fit their needs, within a defined </w:t>
      </w:r>
      <w:r w:rsidR="003F1EA4">
        <w:rPr>
          <w:rFonts w:ascii="Times New Roman" w:eastAsia="Times New Roman" w:hAnsi="Times New Roman" w:cs="Times New Roman"/>
          <w:sz w:val="24"/>
          <w:szCs w:val="24"/>
        </w:rPr>
        <w:t xml:space="preserve">benefit </w:t>
      </w:r>
      <w:r w:rsidRPr="004818F1">
        <w:rPr>
          <w:rFonts w:ascii="Times New Roman" w:eastAsia="Times New Roman" w:hAnsi="Times New Roman" w:cs="Times New Roman"/>
          <w:sz w:val="24"/>
          <w:szCs w:val="24"/>
        </w:rPr>
        <w:t xml:space="preserve">amount. A participant could still choose to spend all of their dollars on personal care or they could choose a mix of services including personal care and other items that might better fit their needs. All choices within the flexible benefit option are made within this defined </w:t>
      </w:r>
      <w:r w:rsidR="003F1EA4">
        <w:rPr>
          <w:rFonts w:ascii="Times New Roman" w:eastAsia="Times New Roman" w:hAnsi="Times New Roman" w:cs="Times New Roman"/>
          <w:sz w:val="24"/>
          <w:szCs w:val="24"/>
        </w:rPr>
        <w:t>benefit</w:t>
      </w:r>
      <w:r w:rsidRPr="004818F1">
        <w:rPr>
          <w:rFonts w:ascii="Times New Roman" w:eastAsia="Times New Roman" w:hAnsi="Times New Roman" w:cs="Times New Roman"/>
          <w:sz w:val="24"/>
          <w:szCs w:val="24"/>
        </w:rPr>
        <w:t xml:space="preserve"> amount, with the exception of CTS which could be paid as a one-time fixed amount. This option </w:t>
      </w:r>
      <w:r w:rsidR="003F1EA4">
        <w:rPr>
          <w:rFonts w:ascii="Times New Roman" w:eastAsia="Times New Roman" w:hAnsi="Times New Roman" w:cs="Times New Roman"/>
          <w:sz w:val="24"/>
          <w:szCs w:val="24"/>
        </w:rPr>
        <w:t>allows more flexibility and choice to the client and their family so that services can be targeted directly to what might meet their individualized needs.</w:t>
      </w:r>
    </w:p>
    <w:p w:rsidR="004818F1" w:rsidRPr="004818F1" w:rsidRDefault="004818F1" w:rsidP="004818F1">
      <w:pPr>
        <w:spacing w:before="100" w:beforeAutospacing="1" w:after="100" w:afterAutospacing="1" w:line="240" w:lineRule="auto"/>
        <w:rPr>
          <w:rFonts w:ascii="Times New Roman" w:eastAsia="Times New Roman" w:hAnsi="Times New Roman" w:cs="Times New Roman"/>
          <w:sz w:val="24"/>
          <w:szCs w:val="24"/>
        </w:rPr>
      </w:pPr>
      <w:r w:rsidRPr="004818F1">
        <w:rPr>
          <w:rFonts w:ascii="Times New Roman" w:eastAsia="Times New Roman" w:hAnsi="Times New Roman" w:cs="Times New Roman"/>
          <w:sz w:val="24"/>
          <w:szCs w:val="24"/>
        </w:rPr>
        <w:t>For both options, the total dollar amount available per person is the same. Details of both options must also meet Legislative parameters and federal approval.</w:t>
      </w:r>
    </w:p>
    <w:p w:rsidR="00CB40CA" w:rsidRDefault="00CB40CA"/>
    <w:sectPr w:rsidR="00CB4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8F1"/>
    <w:rsid w:val="003F1EA4"/>
    <w:rsid w:val="004818F1"/>
    <w:rsid w:val="004D3CA4"/>
    <w:rsid w:val="00CB4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818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818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18F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818F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818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18F1"/>
    <w:rPr>
      <w:b/>
      <w:bCs/>
    </w:rPr>
  </w:style>
  <w:style w:type="character" w:styleId="Emphasis">
    <w:name w:val="Emphasis"/>
    <w:basedOn w:val="DefaultParagraphFont"/>
    <w:uiPriority w:val="20"/>
    <w:qFormat/>
    <w:rsid w:val="004818F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818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818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18F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818F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818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18F1"/>
    <w:rPr>
      <w:b/>
      <w:bCs/>
    </w:rPr>
  </w:style>
  <w:style w:type="character" w:styleId="Emphasis">
    <w:name w:val="Emphasis"/>
    <w:basedOn w:val="DefaultParagraphFont"/>
    <w:uiPriority w:val="20"/>
    <w:qFormat/>
    <w:rsid w:val="004818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494352">
      <w:bodyDiv w:val="1"/>
      <w:marLeft w:val="0"/>
      <w:marRight w:val="0"/>
      <w:marTop w:val="0"/>
      <w:marBottom w:val="0"/>
      <w:divBdr>
        <w:top w:val="none" w:sz="0" w:space="0" w:color="auto"/>
        <w:left w:val="none" w:sz="0" w:space="0" w:color="auto"/>
        <w:bottom w:val="none" w:sz="0" w:space="0" w:color="auto"/>
        <w:right w:val="none" w:sz="0" w:space="0" w:color="auto"/>
      </w:divBdr>
      <w:divsChild>
        <w:div w:id="1175270427">
          <w:marLeft w:val="0"/>
          <w:marRight w:val="0"/>
          <w:marTop w:val="0"/>
          <w:marBottom w:val="0"/>
          <w:divBdr>
            <w:top w:val="none" w:sz="0" w:space="0" w:color="auto"/>
            <w:left w:val="none" w:sz="0" w:space="0" w:color="auto"/>
            <w:bottom w:val="none" w:sz="0" w:space="0" w:color="auto"/>
            <w:right w:val="none" w:sz="0" w:space="0" w:color="auto"/>
          </w:divBdr>
          <w:divsChild>
            <w:div w:id="161332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Fosbre, Marilee (DSHS/ADSA)</dc:creator>
  <cp:lastModifiedBy>Robertson, Sandy (DSHS/ALTSA/HCS)</cp:lastModifiedBy>
  <cp:revision>2</cp:revision>
  <dcterms:created xsi:type="dcterms:W3CDTF">2014-05-01T15:48:00Z</dcterms:created>
  <dcterms:modified xsi:type="dcterms:W3CDTF">2014-05-01T15:48:00Z</dcterms:modified>
</cp:coreProperties>
</file>