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803E" w14:textId="56CB5E12"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14:paraId="19F9E7D4" w14:textId="50503538"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Tuesday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 xml:space="preserve">, </w:t>
      </w:r>
      <w:r w:rsidR="00813ED2" w:rsidRPr="00813ED2">
        <w:rPr>
          <w:rStyle w:val="Hyperlink"/>
          <w:color w:val="auto"/>
          <w:sz w:val="40"/>
          <w:szCs w:val="40"/>
          <w:u w:val="none"/>
        </w:rPr>
        <w:t xml:space="preserve">October </w:t>
      </w:r>
      <w:r>
        <w:rPr>
          <w:rStyle w:val="Hyperlink"/>
          <w:color w:val="auto"/>
          <w:sz w:val="40"/>
          <w:szCs w:val="40"/>
          <w:u w:val="none"/>
        </w:rPr>
        <w:t>20</w:t>
      </w:r>
      <w:r w:rsidR="00614CAA" w:rsidRPr="00813ED2">
        <w:rPr>
          <w:rStyle w:val="Hyperlink"/>
          <w:color w:val="auto"/>
          <w:sz w:val="40"/>
          <w:szCs w:val="40"/>
          <w:u w:val="none"/>
        </w:rPr>
        <w:t>, 2020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14:paraId="3AFEAB95" w14:textId="77777777"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14:paraId="0819AAD4" w14:textId="77777777"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14:paraId="0B88032B" w14:textId="77777777" w:rsidR="001A4407" w:rsidRPr="0060510E" w:rsidRDefault="00E55EF7" w:rsidP="00E55EF7">
      <w:pPr>
        <w:pStyle w:val="DateTime"/>
        <w:jc w:val="center"/>
        <w:rPr>
          <w:rStyle w:val="Hyperlink"/>
          <w:b/>
          <w:vanish/>
          <w:color w:val="auto"/>
          <w:szCs w:val="24"/>
          <w:u w:val="none"/>
        </w:rPr>
      </w:pPr>
      <w:r w:rsidRPr="0060510E">
        <w:rPr>
          <w:rStyle w:val="Hyperlink"/>
          <w:b/>
          <w:vanish/>
          <w:color w:val="auto"/>
          <w:szCs w:val="24"/>
          <w:u w:val="none"/>
        </w:rPr>
        <w:t>One Tap Mobile:</w:t>
      </w:r>
      <w:r w:rsidR="001A4407" w:rsidRPr="0060510E">
        <w:rPr>
          <w:rStyle w:val="Hyperlink"/>
          <w:b/>
          <w:vanish/>
          <w:color w:val="auto"/>
          <w:szCs w:val="24"/>
          <w:u w:val="none"/>
        </w:rPr>
        <w:t xml:space="preserve"> </w:t>
      </w:r>
    </w:p>
    <w:p w14:paraId="6D2A545A" w14:textId="77777777" w:rsidR="001A4407" w:rsidRPr="0060510E" w:rsidRDefault="00E55EF7" w:rsidP="001A4407">
      <w:pPr>
        <w:pStyle w:val="DateTime"/>
        <w:jc w:val="center"/>
        <w:rPr>
          <w:vanish/>
        </w:rPr>
      </w:pPr>
      <w:r w:rsidRPr="0060510E">
        <w:rPr>
          <w:vanish/>
        </w:rPr>
        <w:t>+14086380968,,688753472# US (San Jose)</w:t>
      </w:r>
    </w:p>
    <w:p w14:paraId="5BBB497A" w14:textId="77777777" w:rsidR="001A4407" w:rsidRPr="0060510E" w:rsidRDefault="001A4407" w:rsidP="001A4407">
      <w:pPr>
        <w:pStyle w:val="DateTime"/>
        <w:jc w:val="center"/>
        <w:rPr>
          <w:vanish/>
        </w:rPr>
      </w:pPr>
    </w:p>
    <w:p w14:paraId="0422FAC5" w14:textId="1EED5104" w:rsidR="001A4407" w:rsidRPr="0060510E" w:rsidRDefault="001A4407" w:rsidP="001A4407">
      <w:pPr>
        <w:pStyle w:val="DateTime"/>
        <w:jc w:val="center"/>
        <w:rPr>
          <w:b/>
          <w:vanish/>
        </w:rPr>
      </w:pPr>
      <w:r w:rsidRPr="0060510E">
        <w:rPr>
          <w:b/>
          <w:vanish/>
        </w:rPr>
        <w:t>Dial by your location:</w:t>
      </w:r>
    </w:p>
    <w:p w14:paraId="719F06A8" w14:textId="77777777" w:rsidR="001A4407" w:rsidRPr="0060510E" w:rsidRDefault="001A4407" w:rsidP="001A4407">
      <w:pPr>
        <w:pStyle w:val="DateTime"/>
        <w:jc w:val="center"/>
        <w:rPr>
          <w:vanish/>
        </w:rPr>
      </w:pPr>
      <w:r w:rsidRPr="0060510E">
        <w:rPr>
          <w:vanish/>
        </w:rPr>
        <w:t>+1 408 638 0968 US (San Jose)</w:t>
      </w:r>
    </w:p>
    <w:p w14:paraId="358DB0ED" w14:textId="77777777" w:rsidR="001A4407" w:rsidRPr="0060510E" w:rsidRDefault="001A4407" w:rsidP="001A4407">
      <w:pPr>
        <w:pStyle w:val="DateTime"/>
        <w:jc w:val="center"/>
        <w:rPr>
          <w:vanish/>
        </w:rPr>
      </w:pPr>
      <w:r w:rsidRPr="0060510E">
        <w:rPr>
          <w:vanish/>
        </w:rPr>
        <w:t>+1 646 876 9923 US (New York)</w:t>
      </w:r>
    </w:p>
    <w:p w14:paraId="17C95356" w14:textId="77777777" w:rsidR="001A4407" w:rsidRPr="0060510E" w:rsidRDefault="001A4407" w:rsidP="001A4407">
      <w:pPr>
        <w:pStyle w:val="DateTime"/>
        <w:jc w:val="center"/>
        <w:rPr>
          <w:b/>
          <w:vanish/>
        </w:rPr>
      </w:pPr>
      <w:r w:rsidRPr="0060510E">
        <w:rPr>
          <w:b/>
          <w:vanish/>
        </w:rPr>
        <w:t>Meeting ID: 688 753 472</w:t>
      </w:r>
    </w:p>
    <w:p w14:paraId="0D7C5B0C" w14:textId="77777777" w:rsidR="00B912D8" w:rsidRPr="00B912D8" w:rsidRDefault="00B912D8" w:rsidP="00B912D8"/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14:paraId="62828575" w14:textId="77777777" w:rsidTr="00B912D8">
        <w:trPr>
          <w:cantSplit/>
        </w:trPr>
        <w:tc>
          <w:tcPr>
            <w:tcW w:w="1782" w:type="dxa"/>
          </w:tcPr>
          <w:p w14:paraId="08B46DF4" w14:textId="77777777"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14:paraId="030B7251" w14:textId="77777777"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14:paraId="4F58D7FD" w14:textId="435255AA" w:rsidR="00B912D8" w:rsidRDefault="00F129E1" w:rsidP="00B912D8">
            <w:sdt>
              <w:sdtPr>
                <w:rPr>
                  <w:szCs w:val="24"/>
                </w:rPr>
                <w:id w:val="-2099789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Adrienne Stuart, DD Council, Disability Advocacy Group 1</w:t>
            </w:r>
          </w:p>
          <w:p w14:paraId="1E62D65C" w14:textId="38F575AD" w:rsidR="00B912D8" w:rsidRDefault="00F129E1" w:rsidP="00B912D8">
            <w:sdt>
              <w:sdtPr>
                <w:rPr>
                  <w:szCs w:val="24"/>
                </w:rPr>
                <w:id w:val="2074695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Alexis </w:t>
            </w:r>
            <w:proofErr w:type="spellStart"/>
            <w:r w:rsidR="00B912D8">
              <w:t>Rodich</w:t>
            </w:r>
            <w:proofErr w:type="spellEnd"/>
            <w:r w:rsidR="00B912D8">
              <w:t>, SEIU 775, Employee Labor Organization 1</w:t>
            </w:r>
          </w:p>
          <w:p w14:paraId="50C64BE8" w14:textId="4DA2FC4C" w:rsidR="00B912D8" w:rsidRDefault="00F129E1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14:paraId="625ADDDE" w14:textId="38EFF46E" w:rsidR="00B912D8" w:rsidRDefault="00F129E1" w:rsidP="00B912D8">
            <w:sdt>
              <w:sdtPr>
                <w:rPr>
                  <w:szCs w:val="24"/>
                </w:rPr>
                <w:id w:val="206359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Lee, CDWA, Consumer Direct Employer Representative</w:t>
            </w:r>
          </w:p>
          <w:p w14:paraId="52FE7EA4" w14:textId="32BB1ABD" w:rsidR="00B912D8" w:rsidRDefault="00F129E1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</w:t>
            </w:r>
            <w:proofErr w:type="spellStart"/>
            <w:r w:rsidR="00B912D8">
              <w:t>Wedekind</w:t>
            </w:r>
            <w:proofErr w:type="spellEnd"/>
            <w:r w:rsidR="00B912D8">
              <w:t>, OPEIU Local #8, Employee Labor Organization 2</w:t>
            </w:r>
          </w:p>
          <w:p w14:paraId="084D3020" w14:textId="61A4C376" w:rsidR="00B912D8" w:rsidRDefault="00F129E1" w:rsidP="00B912D8">
            <w:sdt>
              <w:sdtPr>
                <w:rPr>
                  <w:szCs w:val="24"/>
                </w:rPr>
                <w:id w:val="-1644502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Corinna </w:t>
            </w:r>
            <w:proofErr w:type="spellStart"/>
            <w:r w:rsidR="00B912D8">
              <w:t>Fale</w:t>
            </w:r>
            <w:proofErr w:type="spellEnd"/>
            <w:r w:rsidR="00B912D8">
              <w:t>, Self-Advocate, Service Recipient (DDA)</w:t>
            </w:r>
          </w:p>
          <w:p w14:paraId="143BE73C" w14:textId="267A2038" w:rsidR="00B912D8" w:rsidRDefault="00F129E1" w:rsidP="00B912D8">
            <w:sdt>
              <w:sdtPr>
                <w:rPr>
                  <w:szCs w:val="24"/>
                </w:rPr>
                <w:id w:val="-774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Darla </w:t>
            </w:r>
            <w:proofErr w:type="spellStart"/>
            <w:r w:rsidR="00B912D8">
              <w:t>Helt</w:t>
            </w:r>
            <w:proofErr w:type="spellEnd"/>
            <w:r w:rsidR="00B912D8">
              <w:t>, Executive Director PEACE , Parent of a Service Recipient</w:t>
            </w:r>
          </w:p>
          <w:p w14:paraId="5922B7B2" w14:textId="597B8502" w:rsidR="00B912D8" w:rsidRDefault="00F129E1" w:rsidP="00B912D8">
            <w:sdt>
              <w:sdtPr>
                <w:rPr>
                  <w:szCs w:val="24"/>
                </w:rPr>
                <w:id w:val="18186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Darryl Johnson, Agency Provider, Long-Term Care Worker 1</w:t>
            </w:r>
          </w:p>
          <w:p w14:paraId="23EE0BC5" w14:textId="548F2821" w:rsidR="00B912D8" w:rsidRDefault="00F129E1" w:rsidP="00B912D8">
            <w:sdt>
              <w:sdtPr>
                <w:rPr>
                  <w:szCs w:val="24"/>
                </w:rPr>
                <w:id w:val="125216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Dave Budd, Catholic Community Services, Home Care Agency Rep</w:t>
            </w:r>
          </w:p>
          <w:p w14:paraId="7E4651D0" w14:textId="4093740F" w:rsidR="00B912D8" w:rsidRDefault="00F129E1" w:rsidP="00B912D8">
            <w:sdt>
              <w:sdtPr>
                <w:rPr>
                  <w:szCs w:val="24"/>
                </w:rPr>
                <w:id w:val="135252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Diana </w:t>
            </w:r>
            <w:proofErr w:type="spellStart"/>
            <w:r w:rsidR="00B912D8">
              <w:t>Stadden</w:t>
            </w:r>
            <w:proofErr w:type="spellEnd"/>
            <w:r w:rsidR="00B912D8">
              <w:t>, The Arc of Washington, Disability Advocacy Group 2</w:t>
            </w:r>
          </w:p>
          <w:p w14:paraId="6ABDA32D" w14:textId="37F05427" w:rsidR="00B912D8" w:rsidRDefault="00F129E1" w:rsidP="00B912D8">
            <w:sdt>
              <w:sdtPr>
                <w:rPr>
                  <w:szCs w:val="24"/>
                </w:rPr>
                <w:id w:val="-130069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14:paraId="0829F70D" w14:textId="7D65B94C" w:rsidR="00B912D8" w:rsidRDefault="00F129E1" w:rsidP="00B912D8">
            <w:sdt>
              <w:sdtPr>
                <w:rPr>
                  <w:szCs w:val="24"/>
                </w:rPr>
                <w:id w:val="-581372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Ivanova</w:t>
            </w:r>
            <w:proofErr w:type="spellEnd"/>
            <w:r w:rsidR="00B912D8">
              <w:t xml:space="preserve"> Smith, Advocate, Advocate (General)</w:t>
            </w:r>
          </w:p>
          <w:p w14:paraId="4CF7714F" w14:textId="3C27E5D7" w:rsidR="00B912D8" w:rsidRDefault="00F129E1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14:paraId="4BC2B765" w14:textId="730EAFE0" w:rsidR="00B912D8" w:rsidRDefault="00F129E1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</w:t>
            </w:r>
            <w:proofErr w:type="spellStart"/>
            <w:r w:rsidR="00B912D8">
              <w:t>Lindstrand</w:t>
            </w:r>
            <w:proofErr w:type="spellEnd"/>
            <w:r w:rsidR="00B912D8">
              <w:t>, Human Rights Commission, HRC Representative</w:t>
            </w:r>
          </w:p>
          <w:p w14:paraId="0802736A" w14:textId="5B1A7A22" w:rsidR="00B912D8" w:rsidRDefault="00F129E1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Marcail</w:t>
            </w:r>
            <w:proofErr w:type="spellEnd"/>
            <w:r w:rsidR="00B912D8">
              <w:t xml:space="preserve"> Moody-Burks, SEIU 775 Benefits Group, Training Partnership Rep</w:t>
            </w:r>
          </w:p>
          <w:p w14:paraId="61125530" w14:textId="02440B44" w:rsidR="00B912D8" w:rsidRDefault="00F129E1" w:rsidP="00B912D8">
            <w:sdt>
              <w:sdtPr>
                <w:rPr>
                  <w:szCs w:val="24"/>
                </w:rPr>
                <w:id w:val="765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Melissa</w:t>
            </w:r>
            <w:r w:rsidR="00CE1C52">
              <w:t>h</w:t>
            </w:r>
            <w:proofErr w:type="spellEnd"/>
            <w:r w:rsidR="00B912D8">
              <w:t xml:space="preserve"> Watts, Individual Provider, Long-Term Care Worker 2</w:t>
            </w:r>
          </w:p>
          <w:p w14:paraId="7FC5CE26" w14:textId="0770D70B" w:rsidR="00602A75" w:rsidRPr="00B912D8" w:rsidRDefault="00F129E1" w:rsidP="00602A75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7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  <w:tr w:rsidR="001C63B1" w:rsidRPr="00DF6FA4" w14:paraId="69B11424" w14:textId="77777777" w:rsidTr="00B912D8">
        <w:trPr>
          <w:cantSplit/>
        </w:trPr>
        <w:tc>
          <w:tcPr>
            <w:tcW w:w="1782" w:type="dxa"/>
          </w:tcPr>
          <w:p w14:paraId="080EA93C" w14:textId="412DF9BC" w:rsidR="001C63B1" w:rsidRDefault="001C63B1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Materials</w:t>
            </w:r>
          </w:p>
        </w:tc>
        <w:tc>
          <w:tcPr>
            <w:tcW w:w="8046" w:type="dxa"/>
          </w:tcPr>
          <w:p w14:paraId="4B2EFD45" w14:textId="2AF505DC" w:rsidR="00A34395" w:rsidRDefault="00B43A72" w:rsidP="00A34395">
            <w:pPr>
              <w:pStyle w:val="AgendaInformation"/>
              <w:numPr>
                <w:ilvl w:val="0"/>
                <w:numId w:val="29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Notes from prior sessio</w:t>
            </w:r>
            <w:r w:rsidR="00A34395">
              <w:rPr>
                <w:szCs w:val="24"/>
              </w:rPr>
              <w:t>n</w:t>
            </w:r>
          </w:p>
          <w:p w14:paraId="14EE9F9E" w14:textId="5CCBD695" w:rsidR="00A34395" w:rsidRPr="00A34395" w:rsidRDefault="00A34395" w:rsidP="00A34395">
            <w:pPr>
              <w:pStyle w:val="AgendaInformation"/>
              <w:numPr>
                <w:ilvl w:val="0"/>
                <w:numId w:val="29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WAC, training contents summaries related to de-escalation</w:t>
            </w:r>
          </w:p>
          <w:p w14:paraId="232AB27C" w14:textId="77777777" w:rsidR="001E329C" w:rsidRDefault="001E329C" w:rsidP="0023052E">
            <w:pPr>
              <w:pStyle w:val="AgendaInformation"/>
              <w:numPr>
                <w:ilvl w:val="0"/>
                <w:numId w:val="29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De-escalation focused conversation – in progress</w:t>
            </w:r>
          </w:p>
          <w:p w14:paraId="02A1A592" w14:textId="77777777" w:rsidR="001E329C" w:rsidRDefault="00A34395" w:rsidP="0023052E">
            <w:pPr>
              <w:pStyle w:val="AgendaInformation"/>
              <w:numPr>
                <w:ilvl w:val="0"/>
                <w:numId w:val="29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Interactive teaching strategies focused conversation</w:t>
            </w:r>
          </w:p>
          <w:p w14:paraId="357F24BC" w14:textId="7E9F8F44" w:rsidR="00A34395" w:rsidRPr="0023052E" w:rsidRDefault="00A34395" w:rsidP="0023052E">
            <w:pPr>
              <w:pStyle w:val="AgendaInformation"/>
              <w:numPr>
                <w:ilvl w:val="0"/>
                <w:numId w:val="29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Required training - template</w:t>
            </w:r>
          </w:p>
        </w:tc>
      </w:tr>
    </w:tbl>
    <w:p w14:paraId="66ED5120" w14:textId="6D188B71"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14:paraId="661270F4" w14:textId="6819B35A"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99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6750"/>
      </w:tblGrid>
      <w:tr w:rsidR="00AD7DF4" w:rsidRPr="00AA17E2" w14:paraId="1FBADD7F" w14:textId="4E5D9445" w:rsidTr="009F44F6">
        <w:trPr>
          <w:tblHeader/>
        </w:trPr>
        <w:tc>
          <w:tcPr>
            <w:tcW w:w="323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14:paraId="39715F48" w14:textId="4A686775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lastRenderedPageBreak/>
              <w:t>Topic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770DEC36" w14:textId="2C5E6E9E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14:paraId="4597F658" w14:textId="6C2BC8F4" w:rsidTr="009F44F6">
        <w:tc>
          <w:tcPr>
            <w:tcW w:w="3235" w:type="dxa"/>
            <w:tcMar>
              <w:top w:w="72" w:type="dxa"/>
              <w:bottom w:w="72" w:type="dxa"/>
            </w:tcMar>
          </w:tcPr>
          <w:p w14:paraId="6F760026" w14:textId="09686CED" w:rsidR="00AD7DF4" w:rsidRPr="009E1A93" w:rsidRDefault="00AD7DF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 xml:space="preserve">Outstanding </w:t>
            </w:r>
            <w:r w:rsidR="00044A48" w:rsidRPr="009E1A93">
              <w:rPr>
                <w:b/>
                <w:bCs/>
              </w:rPr>
              <w:t>W</w:t>
            </w:r>
            <w:r w:rsidRPr="009E1A93">
              <w:rPr>
                <w:b/>
                <w:bCs/>
              </w:rPr>
              <w:t>ork</w:t>
            </w:r>
          </w:p>
          <w:p w14:paraId="6D3EEF57" w14:textId="17F187BD" w:rsidR="00B43A72" w:rsidRPr="00DB7DF1" w:rsidRDefault="001E329C" w:rsidP="001E329C">
            <w:pPr>
              <w:pStyle w:val="ListParagraph"/>
              <w:numPr>
                <w:ilvl w:val="0"/>
                <w:numId w:val="28"/>
              </w:numPr>
            </w:pPr>
            <w:r>
              <w:t>De-escalation techniques</w:t>
            </w:r>
          </w:p>
        </w:tc>
        <w:tc>
          <w:tcPr>
            <w:tcW w:w="6750" w:type="dxa"/>
          </w:tcPr>
          <w:p w14:paraId="65A38417" w14:textId="3E64D16C" w:rsidR="009F44F6" w:rsidRDefault="009F78C2" w:rsidP="00C07752">
            <w:pPr>
              <w:pStyle w:val="ListParagraph"/>
              <w:numPr>
                <w:ilvl w:val="0"/>
                <w:numId w:val="31"/>
              </w:numPr>
            </w:pPr>
            <w:r>
              <w:t xml:space="preserve">Team reviewed the discussion </w:t>
            </w:r>
            <w:r w:rsidR="00096EF1">
              <w:t>notes at the October 1 meeting.</w:t>
            </w:r>
          </w:p>
          <w:p w14:paraId="19FAA3D3" w14:textId="3CC2F061" w:rsidR="00AD7DF4" w:rsidRDefault="00096EF1" w:rsidP="00C07752">
            <w:pPr>
              <w:pStyle w:val="ListParagraph"/>
              <w:numPr>
                <w:ilvl w:val="0"/>
                <w:numId w:val="31"/>
              </w:numPr>
            </w:pPr>
            <w:r>
              <w:t xml:space="preserve">Team members explained their </w:t>
            </w:r>
            <w:r w:rsidR="00507505">
              <w:t xml:space="preserve">understanding of De-escalation and potential techniques/ideas during these types of situations. </w:t>
            </w:r>
            <w:r w:rsidR="00E70017">
              <w:t>Common understanding of what De-escalation is and who it involves.</w:t>
            </w:r>
          </w:p>
          <w:p w14:paraId="69E77681" w14:textId="1D8C9268" w:rsidR="009F44F6" w:rsidRDefault="009F44F6" w:rsidP="00C07752">
            <w:pPr>
              <w:pStyle w:val="ListParagraph"/>
              <w:numPr>
                <w:ilvl w:val="0"/>
                <w:numId w:val="31"/>
              </w:numPr>
            </w:pPr>
            <w:r>
              <w:t>Discussion of proposed recommendations.</w:t>
            </w:r>
          </w:p>
          <w:p w14:paraId="2C037F45" w14:textId="77777777" w:rsidR="00C3182B" w:rsidRDefault="00C3182B" w:rsidP="00C07752">
            <w:pPr>
              <w:pStyle w:val="ListParagraph"/>
              <w:numPr>
                <w:ilvl w:val="0"/>
                <w:numId w:val="31"/>
              </w:numPr>
            </w:pPr>
            <w:r>
              <w:t xml:space="preserve">More detailed information in the De-escalation Training Focused Conversation document. </w:t>
            </w:r>
          </w:p>
          <w:p w14:paraId="66C923DC" w14:textId="478E64D8" w:rsidR="004F57B8" w:rsidRPr="008B6DF3" w:rsidRDefault="004F57B8" w:rsidP="004F57B8">
            <w:pPr>
              <w:pStyle w:val="ListParagraph"/>
              <w:numPr>
                <w:ilvl w:val="0"/>
                <w:numId w:val="31"/>
              </w:numPr>
            </w:pPr>
            <w:r>
              <w:t xml:space="preserve">Team will revisit the proposed recommendations at a later date. </w:t>
            </w:r>
          </w:p>
        </w:tc>
      </w:tr>
      <w:tr w:rsidR="00AD7DF4" w:rsidRPr="00DF6FA4" w14:paraId="5DC576DC" w14:textId="595AC8EF" w:rsidTr="009F44F6">
        <w:tc>
          <w:tcPr>
            <w:tcW w:w="3235" w:type="dxa"/>
            <w:tcMar>
              <w:top w:w="72" w:type="dxa"/>
              <w:bottom w:w="72" w:type="dxa"/>
            </w:tcMar>
          </w:tcPr>
          <w:p w14:paraId="1A45DC9F" w14:textId="35AB9BFE"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14:paraId="32717353" w14:textId="614DDE91" w:rsidR="00813ED2" w:rsidRPr="00DB7DF1" w:rsidRDefault="00813ED2" w:rsidP="00F828E1">
            <w:pPr>
              <w:pStyle w:val="ListParagraph"/>
              <w:numPr>
                <w:ilvl w:val="0"/>
                <w:numId w:val="28"/>
              </w:numPr>
            </w:pPr>
            <w:r>
              <w:t>Interactive teaching strategies</w:t>
            </w:r>
          </w:p>
        </w:tc>
        <w:tc>
          <w:tcPr>
            <w:tcW w:w="6750" w:type="dxa"/>
          </w:tcPr>
          <w:p w14:paraId="755DED8C" w14:textId="77777777" w:rsidR="00C3182B" w:rsidRDefault="00C07752" w:rsidP="004F57B8">
            <w:pPr>
              <w:pStyle w:val="ListParagraph"/>
              <w:numPr>
                <w:ilvl w:val="0"/>
                <w:numId w:val="32"/>
              </w:numPr>
            </w:pPr>
            <w:r>
              <w:t xml:space="preserve">Team discussing </w:t>
            </w:r>
            <w:r w:rsidR="008066FF">
              <w:t xml:space="preserve">of </w:t>
            </w:r>
            <w:r>
              <w:t xml:space="preserve">findings (knowledge and experiences) </w:t>
            </w:r>
            <w:r w:rsidR="001570D2">
              <w:t>of topic and proposed recommendations.</w:t>
            </w:r>
          </w:p>
          <w:p w14:paraId="5CDB4B9B" w14:textId="77777777" w:rsidR="001D1E42" w:rsidRDefault="00C3182B" w:rsidP="004F57B8">
            <w:pPr>
              <w:pStyle w:val="ListParagraph"/>
              <w:numPr>
                <w:ilvl w:val="0"/>
                <w:numId w:val="32"/>
              </w:numPr>
            </w:pPr>
            <w:r>
              <w:t xml:space="preserve">More detailed information in the Interactive Teaching Strategies Focused Conversation document. </w:t>
            </w:r>
            <w:r w:rsidR="001570D2">
              <w:t xml:space="preserve"> </w:t>
            </w:r>
          </w:p>
          <w:p w14:paraId="0ADB5FEE" w14:textId="3CBF7AB3" w:rsidR="004F57B8" w:rsidRPr="001D1E42" w:rsidRDefault="004F57B8" w:rsidP="004F57B8">
            <w:pPr>
              <w:pStyle w:val="ListParagraph"/>
              <w:numPr>
                <w:ilvl w:val="0"/>
                <w:numId w:val="32"/>
              </w:numPr>
            </w:pPr>
            <w:r>
              <w:t xml:space="preserve">Team will revisit the proposed recommendations at a later date. </w:t>
            </w:r>
          </w:p>
        </w:tc>
      </w:tr>
      <w:tr w:rsidR="00AD7DF4" w:rsidRPr="00226B31" w14:paraId="01923ABC" w14:textId="6149DA9C" w:rsidTr="009F44F6">
        <w:tc>
          <w:tcPr>
            <w:tcW w:w="3235" w:type="dxa"/>
            <w:tcMar>
              <w:top w:w="72" w:type="dxa"/>
              <w:bottom w:w="72" w:type="dxa"/>
            </w:tcMar>
          </w:tcPr>
          <w:p w14:paraId="3EC8EE16" w14:textId="111DE419"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14:paraId="27AA1350" w14:textId="55499807" w:rsidR="00983BF0" w:rsidRPr="00DB7DF1" w:rsidRDefault="00813ED2" w:rsidP="009E1A93">
            <w:pPr>
              <w:pStyle w:val="ListParagraph"/>
              <w:numPr>
                <w:ilvl w:val="0"/>
                <w:numId w:val="28"/>
              </w:numPr>
            </w:pPr>
            <w:r>
              <w:t>Requiring training</w:t>
            </w:r>
          </w:p>
        </w:tc>
        <w:tc>
          <w:tcPr>
            <w:tcW w:w="6750" w:type="dxa"/>
          </w:tcPr>
          <w:p w14:paraId="5478C431" w14:textId="6DEAB1D9" w:rsidR="001D1E42" w:rsidRDefault="000D33F3" w:rsidP="00974DE3">
            <w:pPr>
              <w:pStyle w:val="ListParagraph"/>
              <w:numPr>
                <w:ilvl w:val="0"/>
                <w:numId w:val="33"/>
              </w:numPr>
              <w:rPr>
                <w:iCs/>
              </w:rPr>
            </w:pPr>
            <w:r>
              <w:rPr>
                <w:iCs/>
              </w:rPr>
              <w:t xml:space="preserve">What does the Team want to talk about with this topic? </w:t>
            </w:r>
          </w:p>
          <w:p w14:paraId="69547D98" w14:textId="0A1AAE12" w:rsidR="000D33F3" w:rsidRPr="00974DE3" w:rsidRDefault="000D33F3" w:rsidP="00974DE3">
            <w:pPr>
              <w:pStyle w:val="ListParagraph"/>
              <w:numPr>
                <w:ilvl w:val="0"/>
                <w:numId w:val="33"/>
              </w:numPr>
              <w:rPr>
                <w:iCs/>
              </w:rPr>
            </w:pPr>
            <w:r>
              <w:rPr>
                <w:iCs/>
              </w:rPr>
              <w:t>Define discrimination</w:t>
            </w:r>
            <w:r w:rsidR="00580BB3">
              <w:rPr>
                <w:iCs/>
              </w:rPr>
              <w:t xml:space="preserve"> and abusive conduct for Team to have a shared understanding. </w:t>
            </w:r>
          </w:p>
        </w:tc>
      </w:tr>
      <w:tr w:rsidR="00AD7DF4" w:rsidRPr="00226B31" w14:paraId="6826DE78" w14:textId="5D8A2063" w:rsidTr="009F44F6">
        <w:tc>
          <w:tcPr>
            <w:tcW w:w="3235" w:type="dxa"/>
            <w:tcMar>
              <w:top w:w="72" w:type="dxa"/>
              <w:bottom w:w="72" w:type="dxa"/>
            </w:tcMar>
          </w:tcPr>
          <w:p w14:paraId="0EC64DB4" w14:textId="4F7E039F"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14:paraId="305DD9BB" w14:textId="1182C3D9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14:paraId="60A028EE" w14:textId="46A5360C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14:paraId="3081A6DB" w14:textId="26724609"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6750" w:type="dxa"/>
          </w:tcPr>
          <w:p w14:paraId="0532B113" w14:textId="77777777" w:rsidR="00AD7DF4" w:rsidRDefault="008174F3" w:rsidP="008174F3">
            <w:pPr>
              <w:pStyle w:val="ListParagraph"/>
              <w:numPr>
                <w:ilvl w:val="0"/>
                <w:numId w:val="34"/>
              </w:numPr>
            </w:pPr>
            <w:r>
              <w:t xml:space="preserve">Overview of three discussion topics from today’s meeting. </w:t>
            </w:r>
          </w:p>
          <w:p w14:paraId="17096AC8" w14:textId="14CF06EC" w:rsidR="008174F3" w:rsidRPr="008B6DF3" w:rsidRDefault="00707417" w:rsidP="008174F3">
            <w:pPr>
              <w:pStyle w:val="ListParagraph"/>
              <w:numPr>
                <w:ilvl w:val="0"/>
                <w:numId w:val="34"/>
              </w:numPr>
            </w:pPr>
            <w:r>
              <w:t xml:space="preserve">Share action items for next meeting. </w:t>
            </w:r>
          </w:p>
        </w:tc>
      </w:tr>
    </w:tbl>
    <w:p w14:paraId="73D43015" w14:textId="073FC909" w:rsidR="004A4BCC" w:rsidRDefault="004A4BCC" w:rsidP="00717FC7">
      <w:pPr>
        <w:spacing w:line="276" w:lineRule="auto"/>
      </w:pPr>
    </w:p>
    <w:p w14:paraId="35100DDA" w14:textId="77777777" w:rsidR="00A34395" w:rsidRDefault="00A34395" w:rsidP="00717FC7">
      <w:pPr>
        <w:spacing w:line="276" w:lineRule="auto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155"/>
        <w:gridCol w:w="5130"/>
        <w:gridCol w:w="2700"/>
      </w:tblGrid>
      <w:tr w:rsidR="00A34395" w:rsidRPr="00DF6FA4" w14:paraId="64CDE3B6" w14:textId="77777777" w:rsidTr="00F129E1">
        <w:trPr>
          <w:cantSplit/>
          <w:tblHeader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7B221007" w14:textId="77777777"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t>Action Items</w:t>
            </w:r>
          </w:p>
        </w:tc>
      </w:tr>
      <w:tr w:rsidR="00A34395" w:rsidRPr="00DF6FA4" w14:paraId="08049D07" w14:textId="77777777" w:rsidTr="00F129E1">
        <w:trPr>
          <w:cantSplit/>
          <w:tblHeader/>
        </w:trPr>
        <w:tc>
          <w:tcPr>
            <w:tcW w:w="2155" w:type="dxa"/>
          </w:tcPr>
          <w:p w14:paraId="49A5B108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5130" w:type="dxa"/>
          </w:tcPr>
          <w:p w14:paraId="748559AB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2700" w:type="dxa"/>
          </w:tcPr>
          <w:p w14:paraId="3ACDE630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14:paraId="7F16F41D" w14:textId="77777777" w:rsidTr="00F129E1">
        <w:trPr>
          <w:cantSplit/>
          <w:trHeight w:val="432"/>
        </w:trPr>
        <w:tc>
          <w:tcPr>
            <w:tcW w:w="2155" w:type="dxa"/>
          </w:tcPr>
          <w:p w14:paraId="03691110" w14:textId="5F94ED0E" w:rsidR="00A34395" w:rsidRPr="008B6DF3" w:rsidRDefault="007006B8" w:rsidP="008E25A9">
            <w:bookmarkStart w:id="0" w:name="_GoBack"/>
            <w:bookmarkEnd w:id="0"/>
            <w:r>
              <w:t xml:space="preserve">Porsche </w:t>
            </w:r>
          </w:p>
        </w:tc>
        <w:tc>
          <w:tcPr>
            <w:tcW w:w="5130" w:type="dxa"/>
          </w:tcPr>
          <w:p w14:paraId="70C037E6" w14:textId="31ABE0E6" w:rsidR="00A34395" w:rsidRPr="008B6DF3" w:rsidRDefault="007006B8" w:rsidP="008E25A9">
            <w:r>
              <w:t xml:space="preserve">Review and fine tune the </w:t>
            </w:r>
            <w:r w:rsidR="00B83F64">
              <w:t xml:space="preserve">notes on the </w:t>
            </w:r>
            <w:r>
              <w:t xml:space="preserve">proposed recommendations thus far. </w:t>
            </w:r>
          </w:p>
        </w:tc>
        <w:tc>
          <w:tcPr>
            <w:tcW w:w="2700" w:type="dxa"/>
          </w:tcPr>
          <w:p w14:paraId="192D6F63" w14:textId="60304C16" w:rsidR="00A34395" w:rsidRPr="008B6DF3" w:rsidRDefault="007006B8" w:rsidP="008E25A9">
            <w:r>
              <w:t>Next meeting on November 12</w:t>
            </w:r>
          </w:p>
        </w:tc>
      </w:tr>
      <w:tr w:rsidR="00A34395" w14:paraId="7E666A55" w14:textId="77777777" w:rsidTr="00F129E1">
        <w:trPr>
          <w:cantSplit/>
          <w:trHeight w:val="432"/>
        </w:trPr>
        <w:tc>
          <w:tcPr>
            <w:tcW w:w="2155" w:type="dxa"/>
          </w:tcPr>
          <w:p w14:paraId="2EA003DB" w14:textId="63F2E421" w:rsidR="00A34395" w:rsidRPr="008B6DF3" w:rsidRDefault="00B176EB" w:rsidP="008E25A9">
            <w:r>
              <w:t>Porsche</w:t>
            </w:r>
          </w:p>
        </w:tc>
        <w:tc>
          <w:tcPr>
            <w:tcW w:w="5130" w:type="dxa"/>
          </w:tcPr>
          <w:p w14:paraId="4BC0C432" w14:textId="11768754" w:rsidR="00A34395" w:rsidRPr="008B6DF3" w:rsidRDefault="008174F3" w:rsidP="008174F3">
            <w:r>
              <w:t>Senate Bill 6205</w:t>
            </w:r>
            <w:r w:rsidR="00B176EB">
              <w:t xml:space="preserve">’s definition of discrimination and abusive conduct. </w:t>
            </w:r>
          </w:p>
        </w:tc>
        <w:tc>
          <w:tcPr>
            <w:tcW w:w="2700" w:type="dxa"/>
          </w:tcPr>
          <w:p w14:paraId="3D3391A0" w14:textId="747EBB7D" w:rsidR="00A34395" w:rsidRPr="008B6DF3" w:rsidRDefault="00B176EB" w:rsidP="008E25A9">
            <w:r>
              <w:t xml:space="preserve">Before next meeting. </w:t>
            </w:r>
          </w:p>
        </w:tc>
      </w:tr>
      <w:tr w:rsidR="00A34395" w14:paraId="0088E7EB" w14:textId="77777777" w:rsidTr="00F129E1">
        <w:trPr>
          <w:cantSplit/>
          <w:trHeight w:val="432"/>
        </w:trPr>
        <w:tc>
          <w:tcPr>
            <w:tcW w:w="2155" w:type="dxa"/>
          </w:tcPr>
          <w:p w14:paraId="3A0A3C76" w14:textId="77777777" w:rsidR="00A34395" w:rsidRPr="008B6DF3" w:rsidRDefault="00A34395" w:rsidP="008E25A9"/>
        </w:tc>
        <w:tc>
          <w:tcPr>
            <w:tcW w:w="5130" w:type="dxa"/>
          </w:tcPr>
          <w:p w14:paraId="35BE3ED4" w14:textId="77777777" w:rsidR="00A34395" w:rsidRPr="008B6DF3" w:rsidRDefault="00A34395" w:rsidP="008E25A9"/>
        </w:tc>
        <w:tc>
          <w:tcPr>
            <w:tcW w:w="2700" w:type="dxa"/>
          </w:tcPr>
          <w:p w14:paraId="5E7D1B30" w14:textId="77777777" w:rsidR="00A34395" w:rsidRPr="008B6DF3" w:rsidRDefault="00A34395" w:rsidP="008E25A9"/>
        </w:tc>
      </w:tr>
      <w:tr w:rsidR="00A34395" w14:paraId="6C536D01" w14:textId="77777777" w:rsidTr="00F129E1">
        <w:trPr>
          <w:cantSplit/>
          <w:trHeight w:val="432"/>
        </w:trPr>
        <w:tc>
          <w:tcPr>
            <w:tcW w:w="2155" w:type="dxa"/>
          </w:tcPr>
          <w:p w14:paraId="1F35CFEE" w14:textId="77777777" w:rsidR="00A34395" w:rsidRPr="008B6DF3" w:rsidRDefault="00A34395" w:rsidP="008E25A9"/>
        </w:tc>
        <w:tc>
          <w:tcPr>
            <w:tcW w:w="5130" w:type="dxa"/>
          </w:tcPr>
          <w:p w14:paraId="6E76A1B8" w14:textId="77777777" w:rsidR="00A34395" w:rsidRPr="008B6DF3" w:rsidRDefault="00A34395" w:rsidP="008E25A9"/>
        </w:tc>
        <w:tc>
          <w:tcPr>
            <w:tcW w:w="2700" w:type="dxa"/>
          </w:tcPr>
          <w:p w14:paraId="58270764" w14:textId="77777777" w:rsidR="00A34395" w:rsidRPr="008B6DF3" w:rsidRDefault="00A34395" w:rsidP="008E25A9"/>
        </w:tc>
      </w:tr>
      <w:tr w:rsidR="00A34395" w14:paraId="76A3DC1A" w14:textId="77777777" w:rsidTr="00F129E1">
        <w:trPr>
          <w:cantSplit/>
          <w:trHeight w:val="432"/>
        </w:trPr>
        <w:tc>
          <w:tcPr>
            <w:tcW w:w="2155" w:type="dxa"/>
          </w:tcPr>
          <w:p w14:paraId="5789ABDC" w14:textId="77777777" w:rsidR="00A34395" w:rsidRPr="008B6DF3" w:rsidRDefault="00A34395" w:rsidP="008E25A9"/>
        </w:tc>
        <w:tc>
          <w:tcPr>
            <w:tcW w:w="5130" w:type="dxa"/>
          </w:tcPr>
          <w:p w14:paraId="5792F15C" w14:textId="77777777" w:rsidR="00A34395" w:rsidRPr="008B6DF3" w:rsidRDefault="00A34395" w:rsidP="008E25A9"/>
        </w:tc>
        <w:tc>
          <w:tcPr>
            <w:tcW w:w="2700" w:type="dxa"/>
          </w:tcPr>
          <w:p w14:paraId="3B42397A" w14:textId="77777777" w:rsidR="00A34395" w:rsidRPr="008B6DF3" w:rsidRDefault="00A34395" w:rsidP="008E25A9"/>
        </w:tc>
      </w:tr>
    </w:tbl>
    <w:p w14:paraId="50664A25" w14:textId="36B33AC5" w:rsidR="00DF6FA4" w:rsidRDefault="00DF6FA4" w:rsidP="00717FC7">
      <w:pPr>
        <w:spacing w:line="276" w:lineRule="auto"/>
      </w:pPr>
    </w:p>
    <w:p w14:paraId="65453DD5" w14:textId="77777777"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3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B76F" w14:textId="77777777" w:rsidR="00FE2CD3" w:rsidRDefault="00FE2CD3">
      <w:r>
        <w:separator/>
      </w:r>
    </w:p>
  </w:endnote>
  <w:endnote w:type="continuationSeparator" w:id="0">
    <w:p w14:paraId="02AAB5CB" w14:textId="77777777" w:rsidR="00FE2CD3" w:rsidRDefault="00F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F0AF" w14:textId="77777777" w:rsidR="00FE2CD3" w:rsidRDefault="00FE2CD3">
      <w:r>
        <w:separator/>
      </w:r>
    </w:p>
  </w:footnote>
  <w:footnote w:type="continuationSeparator" w:id="0">
    <w:p w14:paraId="56EA7A1C" w14:textId="77777777" w:rsidR="00FE2CD3" w:rsidRDefault="00FE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0232" w14:textId="77777777"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C72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0A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B6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134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8F7E75"/>
    <w:multiLevelType w:val="hybridMultilevel"/>
    <w:tmpl w:val="C610E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227D5"/>
    <w:multiLevelType w:val="hybridMultilevel"/>
    <w:tmpl w:val="C178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74218"/>
    <w:multiLevelType w:val="hybridMultilevel"/>
    <w:tmpl w:val="CE482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F07CF"/>
    <w:multiLevelType w:val="hybridMultilevel"/>
    <w:tmpl w:val="95428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95D"/>
    <w:multiLevelType w:val="hybridMultilevel"/>
    <w:tmpl w:val="D0001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25"/>
  </w:num>
  <w:num w:numId="7">
    <w:abstractNumId w:val="29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0"/>
  </w:num>
  <w:num w:numId="13">
    <w:abstractNumId w:val="31"/>
  </w:num>
  <w:num w:numId="14">
    <w:abstractNumId w:val="8"/>
  </w:num>
  <w:num w:numId="15">
    <w:abstractNumId w:val="24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9"/>
  </w:num>
  <w:num w:numId="21">
    <w:abstractNumId w:val="27"/>
  </w:num>
  <w:num w:numId="22">
    <w:abstractNumId w:val="33"/>
  </w:num>
  <w:num w:numId="23">
    <w:abstractNumId w:val="17"/>
  </w:num>
  <w:num w:numId="24">
    <w:abstractNumId w:val="21"/>
  </w:num>
  <w:num w:numId="25">
    <w:abstractNumId w:val="32"/>
  </w:num>
  <w:num w:numId="26">
    <w:abstractNumId w:val="30"/>
  </w:num>
  <w:num w:numId="27">
    <w:abstractNumId w:val="18"/>
  </w:num>
  <w:num w:numId="28">
    <w:abstractNumId w:val="6"/>
  </w:num>
  <w:num w:numId="29">
    <w:abstractNumId w:val="28"/>
  </w:num>
  <w:num w:numId="30">
    <w:abstractNumId w:val="26"/>
  </w:num>
  <w:num w:numId="31">
    <w:abstractNumId w:val="23"/>
  </w:num>
  <w:num w:numId="32">
    <w:abstractNumId w:val="4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13E43"/>
    <w:rsid w:val="000351D3"/>
    <w:rsid w:val="000358DE"/>
    <w:rsid w:val="00037D11"/>
    <w:rsid w:val="00040877"/>
    <w:rsid w:val="00044A48"/>
    <w:rsid w:val="00047248"/>
    <w:rsid w:val="00056C4A"/>
    <w:rsid w:val="00066C5E"/>
    <w:rsid w:val="00096EF1"/>
    <w:rsid w:val="000A4872"/>
    <w:rsid w:val="000A5123"/>
    <w:rsid w:val="000A6EB1"/>
    <w:rsid w:val="000B23E6"/>
    <w:rsid w:val="000B3FF5"/>
    <w:rsid w:val="000B51F4"/>
    <w:rsid w:val="000C21D2"/>
    <w:rsid w:val="000D33F3"/>
    <w:rsid w:val="000D4B3B"/>
    <w:rsid w:val="000D6762"/>
    <w:rsid w:val="000E59EF"/>
    <w:rsid w:val="000F7EED"/>
    <w:rsid w:val="001017A6"/>
    <w:rsid w:val="00120B86"/>
    <w:rsid w:val="001230B0"/>
    <w:rsid w:val="00131ABE"/>
    <w:rsid w:val="00134946"/>
    <w:rsid w:val="00136129"/>
    <w:rsid w:val="001570D2"/>
    <w:rsid w:val="0016048D"/>
    <w:rsid w:val="00161C1B"/>
    <w:rsid w:val="001646EB"/>
    <w:rsid w:val="0019385E"/>
    <w:rsid w:val="001A4407"/>
    <w:rsid w:val="001B2FEC"/>
    <w:rsid w:val="001B5320"/>
    <w:rsid w:val="001C3AE9"/>
    <w:rsid w:val="001C63B1"/>
    <w:rsid w:val="001C7925"/>
    <w:rsid w:val="001D1E42"/>
    <w:rsid w:val="001E09B9"/>
    <w:rsid w:val="001E329C"/>
    <w:rsid w:val="001F14E2"/>
    <w:rsid w:val="001F1A94"/>
    <w:rsid w:val="00226B31"/>
    <w:rsid w:val="0023052E"/>
    <w:rsid w:val="002324D5"/>
    <w:rsid w:val="002514AC"/>
    <w:rsid w:val="00257116"/>
    <w:rsid w:val="00263446"/>
    <w:rsid w:val="00286EDB"/>
    <w:rsid w:val="002B0469"/>
    <w:rsid w:val="002B62B0"/>
    <w:rsid w:val="00303E4D"/>
    <w:rsid w:val="0032127F"/>
    <w:rsid w:val="003420B4"/>
    <w:rsid w:val="003654E7"/>
    <w:rsid w:val="003656D3"/>
    <w:rsid w:val="00370208"/>
    <w:rsid w:val="0037233A"/>
    <w:rsid w:val="003728E5"/>
    <w:rsid w:val="00377428"/>
    <w:rsid w:val="00394A76"/>
    <w:rsid w:val="0039662F"/>
    <w:rsid w:val="003A7F49"/>
    <w:rsid w:val="003B077A"/>
    <w:rsid w:val="003D12F1"/>
    <w:rsid w:val="003D660E"/>
    <w:rsid w:val="003D681D"/>
    <w:rsid w:val="003E6244"/>
    <w:rsid w:val="003F37F6"/>
    <w:rsid w:val="00421271"/>
    <w:rsid w:val="004403A8"/>
    <w:rsid w:val="00443598"/>
    <w:rsid w:val="0046457E"/>
    <w:rsid w:val="004652DC"/>
    <w:rsid w:val="00475002"/>
    <w:rsid w:val="00480C98"/>
    <w:rsid w:val="00483B2C"/>
    <w:rsid w:val="0048699B"/>
    <w:rsid w:val="004972EB"/>
    <w:rsid w:val="004A17BF"/>
    <w:rsid w:val="004A4BCC"/>
    <w:rsid w:val="004A6F69"/>
    <w:rsid w:val="004B5EE5"/>
    <w:rsid w:val="004B646D"/>
    <w:rsid w:val="004C272F"/>
    <w:rsid w:val="004D15A5"/>
    <w:rsid w:val="004E404E"/>
    <w:rsid w:val="004F010F"/>
    <w:rsid w:val="004F57B8"/>
    <w:rsid w:val="00507505"/>
    <w:rsid w:val="005212D0"/>
    <w:rsid w:val="00522F49"/>
    <w:rsid w:val="00552467"/>
    <w:rsid w:val="0055703D"/>
    <w:rsid w:val="005745C2"/>
    <w:rsid w:val="00575B64"/>
    <w:rsid w:val="00580BB3"/>
    <w:rsid w:val="00582CD3"/>
    <w:rsid w:val="005971A6"/>
    <w:rsid w:val="005B23B6"/>
    <w:rsid w:val="005B785A"/>
    <w:rsid w:val="005C4DBE"/>
    <w:rsid w:val="005D5F1F"/>
    <w:rsid w:val="005D7568"/>
    <w:rsid w:val="005E52CE"/>
    <w:rsid w:val="005F213F"/>
    <w:rsid w:val="005F7138"/>
    <w:rsid w:val="00602A75"/>
    <w:rsid w:val="00603795"/>
    <w:rsid w:val="00604B4F"/>
    <w:rsid w:val="0060510E"/>
    <w:rsid w:val="006079A4"/>
    <w:rsid w:val="00607E8C"/>
    <w:rsid w:val="00614CAA"/>
    <w:rsid w:val="00614E86"/>
    <w:rsid w:val="00624B68"/>
    <w:rsid w:val="00630D6E"/>
    <w:rsid w:val="00633B9A"/>
    <w:rsid w:val="006501C9"/>
    <w:rsid w:val="006530DF"/>
    <w:rsid w:val="006617F2"/>
    <w:rsid w:val="0067413C"/>
    <w:rsid w:val="0067469C"/>
    <w:rsid w:val="006816E1"/>
    <w:rsid w:val="00696FB3"/>
    <w:rsid w:val="006A0E1E"/>
    <w:rsid w:val="006A6817"/>
    <w:rsid w:val="006C51EC"/>
    <w:rsid w:val="006C5307"/>
    <w:rsid w:val="006C5C36"/>
    <w:rsid w:val="006E6702"/>
    <w:rsid w:val="006F173D"/>
    <w:rsid w:val="006F4130"/>
    <w:rsid w:val="006F62CD"/>
    <w:rsid w:val="007006B8"/>
    <w:rsid w:val="00707417"/>
    <w:rsid w:val="00711F07"/>
    <w:rsid w:val="007122B4"/>
    <w:rsid w:val="00717FC7"/>
    <w:rsid w:val="00725CBC"/>
    <w:rsid w:val="007276D9"/>
    <w:rsid w:val="00733A61"/>
    <w:rsid w:val="00734186"/>
    <w:rsid w:val="00743603"/>
    <w:rsid w:val="007472F7"/>
    <w:rsid w:val="00752BF3"/>
    <w:rsid w:val="00761139"/>
    <w:rsid w:val="00761584"/>
    <w:rsid w:val="007664D9"/>
    <w:rsid w:val="007677E6"/>
    <w:rsid w:val="00784A52"/>
    <w:rsid w:val="00787246"/>
    <w:rsid w:val="0078799C"/>
    <w:rsid w:val="007971DA"/>
    <w:rsid w:val="007C417F"/>
    <w:rsid w:val="007D0B88"/>
    <w:rsid w:val="007E4486"/>
    <w:rsid w:val="007F7544"/>
    <w:rsid w:val="00805A0F"/>
    <w:rsid w:val="008066FF"/>
    <w:rsid w:val="00813ED2"/>
    <w:rsid w:val="008174F3"/>
    <w:rsid w:val="00835F3E"/>
    <w:rsid w:val="00853DD4"/>
    <w:rsid w:val="0086025C"/>
    <w:rsid w:val="00871EC6"/>
    <w:rsid w:val="008930F6"/>
    <w:rsid w:val="008A56FB"/>
    <w:rsid w:val="008B42CB"/>
    <w:rsid w:val="008B6DF3"/>
    <w:rsid w:val="008D7E4B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74DE3"/>
    <w:rsid w:val="00983BF0"/>
    <w:rsid w:val="009D236B"/>
    <w:rsid w:val="009E1A93"/>
    <w:rsid w:val="009E7895"/>
    <w:rsid w:val="009F32B1"/>
    <w:rsid w:val="009F3517"/>
    <w:rsid w:val="009F44F6"/>
    <w:rsid w:val="009F78C2"/>
    <w:rsid w:val="009F7B46"/>
    <w:rsid w:val="00A02F1B"/>
    <w:rsid w:val="00A0525C"/>
    <w:rsid w:val="00A14DC2"/>
    <w:rsid w:val="00A152B8"/>
    <w:rsid w:val="00A171E4"/>
    <w:rsid w:val="00A34395"/>
    <w:rsid w:val="00A4538A"/>
    <w:rsid w:val="00A469E4"/>
    <w:rsid w:val="00A573C5"/>
    <w:rsid w:val="00A62296"/>
    <w:rsid w:val="00A630C6"/>
    <w:rsid w:val="00AA17E2"/>
    <w:rsid w:val="00AB050C"/>
    <w:rsid w:val="00AB4386"/>
    <w:rsid w:val="00AB4AB9"/>
    <w:rsid w:val="00AB707B"/>
    <w:rsid w:val="00AC5EA8"/>
    <w:rsid w:val="00AD7DF4"/>
    <w:rsid w:val="00AF3238"/>
    <w:rsid w:val="00B00E54"/>
    <w:rsid w:val="00B02025"/>
    <w:rsid w:val="00B176EB"/>
    <w:rsid w:val="00B2057E"/>
    <w:rsid w:val="00B27DB4"/>
    <w:rsid w:val="00B36F89"/>
    <w:rsid w:val="00B43A72"/>
    <w:rsid w:val="00B83F64"/>
    <w:rsid w:val="00B84596"/>
    <w:rsid w:val="00B912D8"/>
    <w:rsid w:val="00B91B39"/>
    <w:rsid w:val="00B94811"/>
    <w:rsid w:val="00BA09AC"/>
    <w:rsid w:val="00BA69C5"/>
    <w:rsid w:val="00BB0EBF"/>
    <w:rsid w:val="00BC631D"/>
    <w:rsid w:val="00BC7877"/>
    <w:rsid w:val="00BD0B12"/>
    <w:rsid w:val="00BE1303"/>
    <w:rsid w:val="00BF200C"/>
    <w:rsid w:val="00C02F59"/>
    <w:rsid w:val="00C07752"/>
    <w:rsid w:val="00C2602D"/>
    <w:rsid w:val="00C30D82"/>
    <w:rsid w:val="00C3121B"/>
    <w:rsid w:val="00C3182B"/>
    <w:rsid w:val="00C378C9"/>
    <w:rsid w:val="00C42200"/>
    <w:rsid w:val="00C46749"/>
    <w:rsid w:val="00C508EE"/>
    <w:rsid w:val="00C549DB"/>
    <w:rsid w:val="00C5512D"/>
    <w:rsid w:val="00C62A38"/>
    <w:rsid w:val="00C80A20"/>
    <w:rsid w:val="00C82F93"/>
    <w:rsid w:val="00C91629"/>
    <w:rsid w:val="00CA2918"/>
    <w:rsid w:val="00CA43DC"/>
    <w:rsid w:val="00CD3DB0"/>
    <w:rsid w:val="00CE1C52"/>
    <w:rsid w:val="00CE39F0"/>
    <w:rsid w:val="00CE6654"/>
    <w:rsid w:val="00CF196E"/>
    <w:rsid w:val="00D072F6"/>
    <w:rsid w:val="00D10D28"/>
    <w:rsid w:val="00D26481"/>
    <w:rsid w:val="00D4746B"/>
    <w:rsid w:val="00D55924"/>
    <w:rsid w:val="00D56475"/>
    <w:rsid w:val="00D6476C"/>
    <w:rsid w:val="00D66070"/>
    <w:rsid w:val="00D66CC0"/>
    <w:rsid w:val="00D82D30"/>
    <w:rsid w:val="00DA14C7"/>
    <w:rsid w:val="00DA7F02"/>
    <w:rsid w:val="00DB2F6B"/>
    <w:rsid w:val="00DB7DF1"/>
    <w:rsid w:val="00DC6CEB"/>
    <w:rsid w:val="00DD0DB2"/>
    <w:rsid w:val="00DD4D68"/>
    <w:rsid w:val="00DD7294"/>
    <w:rsid w:val="00DE6FC7"/>
    <w:rsid w:val="00DF6956"/>
    <w:rsid w:val="00DF6FA4"/>
    <w:rsid w:val="00E0042C"/>
    <w:rsid w:val="00E43251"/>
    <w:rsid w:val="00E47222"/>
    <w:rsid w:val="00E55EF7"/>
    <w:rsid w:val="00E60CDC"/>
    <w:rsid w:val="00E649EC"/>
    <w:rsid w:val="00E70017"/>
    <w:rsid w:val="00E70751"/>
    <w:rsid w:val="00E720CB"/>
    <w:rsid w:val="00E90CC0"/>
    <w:rsid w:val="00EA0E49"/>
    <w:rsid w:val="00EA2F1C"/>
    <w:rsid w:val="00EA6763"/>
    <w:rsid w:val="00EB60BD"/>
    <w:rsid w:val="00EC14B8"/>
    <w:rsid w:val="00EC1EAD"/>
    <w:rsid w:val="00EC5647"/>
    <w:rsid w:val="00EC5EB4"/>
    <w:rsid w:val="00EF543D"/>
    <w:rsid w:val="00F129E1"/>
    <w:rsid w:val="00F13E8C"/>
    <w:rsid w:val="00F6085F"/>
    <w:rsid w:val="00F620DD"/>
    <w:rsid w:val="00F62756"/>
    <w:rsid w:val="00F67EC3"/>
    <w:rsid w:val="00F76DDD"/>
    <w:rsid w:val="00F828E1"/>
    <w:rsid w:val="00F948F4"/>
    <w:rsid w:val="00FA4CA0"/>
    <w:rsid w:val="00FC3B75"/>
    <w:rsid w:val="00FC7D69"/>
    <w:rsid w:val="00FE2CD3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04AF6-B955-46C5-8A03-BA118419090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0e4f31-a642-48b4-aa0c-e2092225dad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6262CE-99B1-471B-96B8-5AF91B05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106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35</cp:revision>
  <cp:lastPrinted>2018-08-16T05:20:00Z</cp:lastPrinted>
  <dcterms:created xsi:type="dcterms:W3CDTF">2020-10-20T17:18:00Z</dcterms:created>
  <dcterms:modified xsi:type="dcterms:W3CDTF">2020-10-20T19:04:00Z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