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A0" w:rsidRDefault="00F267A0" w:rsidP="00E55B37"/>
    <w:p w:rsidR="00E55B37" w:rsidRPr="00C40EE1" w:rsidRDefault="00E55B37" w:rsidP="00C40EE1">
      <w:pPr>
        <w:jc w:val="center"/>
        <w:rPr>
          <w:b/>
          <w:sz w:val="28"/>
          <w:szCs w:val="28"/>
        </w:rPr>
      </w:pPr>
      <w:r w:rsidRPr="00C40EE1">
        <w:rPr>
          <w:b/>
          <w:sz w:val="28"/>
          <w:szCs w:val="28"/>
        </w:rPr>
        <w:t>Involuntary Treatment System Integration – Updates as of 02/14/2018</w:t>
      </w:r>
    </w:p>
    <w:p w:rsidR="008C28B2" w:rsidRDefault="008C28B2" w:rsidP="00E55B37">
      <w:r w:rsidRPr="008C28B2">
        <w:t>During the 2016 Washingt</w:t>
      </w:r>
      <w:r w:rsidR="00702C69">
        <w:t>on State Legislative session, House Bill (HB)</w:t>
      </w:r>
      <w:r w:rsidRPr="008C28B2">
        <w:t xml:space="preserve"> 1713 passed and made significant changes to clinical practice and procedure for </w:t>
      </w:r>
      <w:r w:rsidR="00B606D9" w:rsidRPr="008C28B2">
        <w:t xml:space="preserve">substance use disorder </w:t>
      </w:r>
      <w:r w:rsidRPr="008C28B2">
        <w:t>(SUD) treatment under existing laws, particularly</w:t>
      </w:r>
      <w:r w:rsidR="00702C69">
        <w:t xml:space="preserve"> in</w:t>
      </w:r>
      <w:r w:rsidRPr="008C28B2">
        <w:t xml:space="preserve"> chapters 71.05, 71.34,</w:t>
      </w:r>
      <w:r w:rsidR="001F63E5">
        <w:t xml:space="preserve"> </w:t>
      </w:r>
      <w:r w:rsidRPr="008C28B2">
        <w:t>70.96A</w:t>
      </w:r>
      <w:r w:rsidR="00B606D9">
        <w:t>,</w:t>
      </w:r>
      <w:r w:rsidRPr="008C28B2">
        <w:t xml:space="preserve"> and 71.24 RCW.  These changes have created a need for Secure Withdrawal Management and Stabilization (SWMS) facilities in the state of Washington to provide a place for individuals who are determined to need involuntary treatment for a substance use disorder to receive treatment.</w:t>
      </w:r>
    </w:p>
    <w:p w:rsidR="000B286C" w:rsidRPr="00E55B37" w:rsidRDefault="000B286C" w:rsidP="00E55B37">
      <w:pPr>
        <w:rPr>
          <w:color w:val="2E74B5" w:themeColor="accent1" w:themeShade="BF"/>
        </w:rPr>
      </w:pPr>
      <w:r w:rsidRPr="000B286C">
        <w:rPr>
          <w:color w:val="2E74B5" w:themeColor="accent1" w:themeShade="BF"/>
        </w:rPr>
        <w:t xml:space="preserve">HB 1713 Sec. 201 (2016) made changes to multiple aspects of the behavioral health system. To this end, the </w:t>
      </w:r>
      <w:r w:rsidR="00A22A02">
        <w:rPr>
          <w:color w:val="2E74B5" w:themeColor="accent1" w:themeShade="BF"/>
        </w:rPr>
        <w:t>s</w:t>
      </w:r>
      <w:r w:rsidRPr="000B286C">
        <w:rPr>
          <w:color w:val="2E74B5" w:themeColor="accent1" w:themeShade="BF"/>
        </w:rPr>
        <w:t>tate</w:t>
      </w:r>
      <w:r w:rsidR="00A22A02">
        <w:rPr>
          <w:color w:val="2E74B5" w:themeColor="accent1" w:themeShade="BF"/>
        </w:rPr>
        <w:t xml:space="preserve"> </w:t>
      </w:r>
      <w:r w:rsidRPr="000B286C">
        <w:rPr>
          <w:color w:val="2E74B5" w:themeColor="accent1" w:themeShade="BF"/>
        </w:rPr>
        <w:t>was given the following responsibilities to complete two designated primary task</w:t>
      </w:r>
      <w:r w:rsidR="00E620AE">
        <w:rPr>
          <w:color w:val="2E74B5" w:themeColor="accent1" w:themeShade="BF"/>
        </w:rPr>
        <w:t>s</w:t>
      </w:r>
      <w:r w:rsidRPr="000B286C">
        <w:rPr>
          <w:color w:val="2E74B5" w:themeColor="accent1" w:themeShade="BF"/>
        </w:rPr>
        <w:t>. This is an update of the designated mandates or primary task</w:t>
      </w:r>
      <w:r w:rsidR="00E620AE">
        <w:rPr>
          <w:color w:val="2E74B5" w:themeColor="accent1" w:themeShade="BF"/>
        </w:rPr>
        <w:t>s</w:t>
      </w:r>
      <w:r w:rsidRPr="000B286C">
        <w:rPr>
          <w:color w:val="2E74B5" w:themeColor="accent1" w:themeShade="BF"/>
        </w:rPr>
        <w:t xml:space="preserve"> since </w:t>
      </w:r>
      <w:r w:rsidR="00E620AE">
        <w:rPr>
          <w:color w:val="2E74B5" w:themeColor="accent1" w:themeShade="BF"/>
        </w:rPr>
        <w:t>October 5, 2017</w:t>
      </w:r>
      <w:r w:rsidRPr="000B286C">
        <w:rPr>
          <w:color w:val="2E74B5" w:themeColor="accent1" w:themeShade="BF"/>
        </w:rPr>
        <w:t>.</w:t>
      </w:r>
    </w:p>
    <w:p w:rsidR="00E55B37" w:rsidRPr="001B5A7B" w:rsidRDefault="00E55B37" w:rsidP="001B5A7B">
      <w:pPr>
        <w:pStyle w:val="ListParagraph"/>
        <w:numPr>
          <w:ilvl w:val="0"/>
          <w:numId w:val="4"/>
        </w:numPr>
        <w:ind w:left="450"/>
        <w:rPr>
          <w:b/>
        </w:rPr>
      </w:pPr>
      <w:r w:rsidRPr="001B5A7B">
        <w:rPr>
          <w:b/>
        </w:rPr>
        <w:t xml:space="preserve">Develop a transition process </w:t>
      </w:r>
      <w:r w:rsidR="000B286C" w:rsidRPr="001B5A7B">
        <w:rPr>
          <w:b/>
        </w:rPr>
        <w:t>to train</w:t>
      </w:r>
      <w:r w:rsidRPr="001B5A7B">
        <w:rPr>
          <w:b/>
        </w:rPr>
        <w:t xml:space="preserve"> Designated Mental Health Professional (DMHP) by April</w:t>
      </w:r>
      <w:r w:rsidR="00E620AE">
        <w:rPr>
          <w:b/>
        </w:rPr>
        <w:t> </w:t>
      </w:r>
      <w:r w:rsidRPr="001B5A7B">
        <w:rPr>
          <w:b/>
        </w:rPr>
        <w:t>1, 2018, to carry out the functions of RCW 71.05 and RCW 71.34 as Designated Crisis Responders (DCR).</w:t>
      </w:r>
    </w:p>
    <w:p w:rsidR="00A61069" w:rsidRDefault="000E24D6" w:rsidP="001B5A7B">
      <w:pPr>
        <w:ind w:left="450"/>
        <w:rPr>
          <w:i/>
        </w:rPr>
      </w:pPr>
      <w:r>
        <w:rPr>
          <w:i/>
        </w:rPr>
        <w:t xml:space="preserve">The </w:t>
      </w:r>
      <w:r w:rsidR="00A61069" w:rsidRPr="00A61069">
        <w:rPr>
          <w:i/>
        </w:rPr>
        <w:t xml:space="preserve">Division </w:t>
      </w:r>
      <w:r w:rsidR="00487C87">
        <w:rPr>
          <w:i/>
        </w:rPr>
        <w:t xml:space="preserve">of Behavioral Health </w:t>
      </w:r>
      <w:r w:rsidR="00E620AE">
        <w:rPr>
          <w:i/>
        </w:rPr>
        <w:t xml:space="preserve">and </w:t>
      </w:r>
      <w:r w:rsidR="00487C87">
        <w:rPr>
          <w:i/>
        </w:rPr>
        <w:t xml:space="preserve">Recovery </w:t>
      </w:r>
      <w:r w:rsidR="00A61069" w:rsidRPr="00A61069">
        <w:rPr>
          <w:i/>
        </w:rPr>
        <w:t>developed a 16-hour</w:t>
      </w:r>
      <w:r w:rsidR="00B606D9">
        <w:rPr>
          <w:i/>
        </w:rPr>
        <w:t xml:space="preserve"> (two-</w:t>
      </w:r>
      <w:r w:rsidR="00487C87">
        <w:rPr>
          <w:i/>
        </w:rPr>
        <w:t>day</w:t>
      </w:r>
      <w:r w:rsidR="00B606D9">
        <w:rPr>
          <w:i/>
        </w:rPr>
        <w:t>)</w:t>
      </w:r>
      <w:r w:rsidR="00A61069" w:rsidRPr="00A61069">
        <w:rPr>
          <w:i/>
        </w:rPr>
        <w:t xml:space="preserve"> training</w:t>
      </w:r>
      <w:r w:rsidR="00487C87">
        <w:rPr>
          <w:i/>
        </w:rPr>
        <w:t xml:space="preserve"> session</w:t>
      </w:r>
      <w:r w:rsidR="00A61069" w:rsidRPr="00A61069">
        <w:rPr>
          <w:i/>
        </w:rPr>
        <w:t xml:space="preserve"> for current DMHPs and is currently providing that training statewide. DBHR has trained nearly 500 DMHPs across the state to become DCRs on April 1, 2018.</w:t>
      </w:r>
      <w:r>
        <w:rPr>
          <w:i/>
        </w:rPr>
        <w:t xml:space="preserve"> DCRs will be able to respond to requests for investigations of individuals in both mental health and/or addiction crisis and provide crisis interventions including detention for involuntary treatment</w:t>
      </w:r>
      <w:r w:rsidR="00E620AE">
        <w:rPr>
          <w:i/>
        </w:rPr>
        <w:t>,</w:t>
      </w:r>
      <w:r>
        <w:rPr>
          <w:i/>
        </w:rPr>
        <w:t xml:space="preserve"> if needed.</w:t>
      </w:r>
    </w:p>
    <w:p w:rsidR="00487C87" w:rsidRPr="00A61069" w:rsidRDefault="00487C87" w:rsidP="001B5A7B">
      <w:pPr>
        <w:ind w:left="450"/>
        <w:rPr>
          <w:i/>
        </w:rPr>
      </w:pPr>
      <w:r w:rsidRPr="00487C87">
        <w:rPr>
          <w:i/>
        </w:rPr>
        <w:t>On April 1, 2018, designated crisis responders will be able to detain to</w:t>
      </w:r>
      <w:r w:rsidR="00702C69">
        <w:rPr>
          <w:i/>
        </w:rPr>
        <w:t xml:space="preserve"> a</w:t>
      </w:r>
      <w:r w:rsidRPr="00487C87">
        <w:rPr>
          <w:i/>
        </w:rPr>
        <w:t xml:space="preserve"> secure withdrawal management and stabilization facility, individuals who present at risk of harm to self </w:t>
      </w:r>
      <w:r w:rsidR="00B152F9">
        <w:rPr>
          <w:i/>
        </w:rPr>
        <w:t>or</w:t>
      </w:r>
      <w:r w:rsidR="00B152F9" w:rsidRPr="00487C87">
        <w:rPr>
          <w:i/>
        </w:rPr>
        <w:t xml:space="preserve"> </w:t>
      </w:r>
      <w:r w:rsidRPr="00487C87">
        <w:rPr>
          <w:i/>
        </w:rPr>
        <w:t xml:space="preserve">others, or </w:t>
      </w:r>
      <w:r w:rsidR="001B5A7B">
        <w:rPr>
          <w:i/>
        </w:rPr>
        <w:t>are</w:t>
      </w:r>
      <w:r w:rsidRPr="00487C87">
        <w:rPr>
          <w:i/>
        </w:rPr>
        <w:t xml:space="preserve"> gravely disabled as a result of a substance use disorder.</w:t>
      </w:r>
    </w:p>
    <w:p w:rsidR="00A61069" w:rsidRPr="00A61069" w:rsidRDefault="00A61069" w:rsidP="001B5A7B">
      <w:pPr>
        <w:ind w:left="450"/>
        <w:rPr>
          <w:i/>
        </w:rPr>
      </w:pPr>
      <w:r w:rsidRPr="00A61069">
        <w:rPr>
          <w:i/>
        </w:rPr>
        <w:t xml:space="preserve">DBHR will provide trainings </w:t>
      </w:r>
      <w:r w:rsidR="00B606D9" w:rsidRPr="00A61069">
        <w:rPr>
          <w:i/>
        </w:rPr>
        <w:t xml:space="preserve">for new hires </w:t>
      </w:r>
      <w:r w:rsidRPr="00A61069">
        <w:rPr>
          <w:i/>
        </w:rPr>
        <w:t>on a quarterly basis after April 1, 2018</w:t>
      </w:r>
      <w:r>
        <w:rPr>
          <w:i/>
        </w:rPr>
        <w:t>.</w:t>
      </w:r>
    </w:p>
    <w:p w:rsidR="00E55B37" w:rsidRPr="001B5A7B" w:rsidRDefault="00E55B37" w:rsidP="001B5A7B">
      <w:pPr>
        <w:pStyle w:val="ListParagraph"/>
        <w:numPr>
          <w:ilvl w:val="0"/>
          <w:numId w:val="4"/>
        </w:numPr>
        <w:ind w:left="450"/>
        <w:rPr>
          <w:b/>
        </w:rPr>
      </w:pPr>
      <w:r w:rsidRPr="001B5A7B">
        <w:rPr>
          <w:b/>
        </w:rPr>
        <w:t>Ensure that at least one sixteen-bed secure detoxification facility is operational by April 1, 2018, and that at least two sixteen-bed secure detoxification facilities are operational by April 1, 2019.</w:t>
      </w:r>
      <w:r w:rsidR="00BA63E3" w:rsidRPr="001B5A7B">
        <w:rPr>
          <w:b/>
        </w:rPr>
        <w:t xml:space="preserve"> </w:t>
      </w:r>
    </w:p>
    <w:p w:rsidR="00BA52C7" w:rsidRPr="00FD702D" w:rsidRDefault="00BA52C7" w:rsidP="001B5A7B">
      <w:pPr>
        <w:ind w:left="450"/>
        <w:rPr>
          <w:i/>
        </w:rPr>
      </w:pPr>
      <w:r w:rsidRPr="00FD702D">
        <w:rPr>
          <w:i/>
        </w:rPr>
        <w:t>The Legislature passed ESH</w:t>
      </w:r>
      <w:r w:rsidR="00B606D9">
        <w:rPr>
          <w:i/>
        </w:rPr>
        <w:t xml:space="preserve">B 1713 in the 2016 Legislative session directing the </w:t>
      </w:r>
      <w:r w:rsidR="002977B4">
        <w:rPr>
          <w:i/>
        </w:rPr>
        <w:t>d</w:t>
      </w:r>
      <w:r w:rsidRPr="00FD702D">
        <w:rPr>
          <w:i/>
        </w:rPr>
        <w:t>epartment to open one secure</w:t>
      </w:r>
      <w:r w:rsidR="00FD702D" w:rsidRPr="00FD702D">
        <w:rPr>
          <w:i/>
        </w:rPr>
        <w:t xml:space="preserve"> </w:t>
      </w:r>
      <w:r w:rsidRPr="00FD702D">
        <w:rPr>
          <w:i/>
        </w:rPr>
        <w:t>detoxification facility in April 2018 and one each year thereafter until a total of nine facilities are opened statewide.</w:t>
      </w:r>
      <w:r w:rsidR="00FD702D" w:rsidRPr="00FD702D">
        <w:t xml:space="preserve"> </w:t>
      </w:r>
      <w:r w:rsidR="00FD702D" w:rsidRPr="00FD702D">
        <w:rPr>
          <w:i/>
        </w:rPr>
        <w:t>Operational funding was not incl</w:t>
      </w:r>
      <w:r w:rsidR="00B606D9">
        <w:rPr>
          <w:i/>
        </w:rPr>
        <w:t>uded in the 2016 Enacted Budget</w:t>
      </w:r>
      <w:r w:rsidR="00FD702D" w:rsidRPr="00FD702D">
        <w:rPr>
          <w:i/>
        </w:rPr>
        <w:t xml:space="preserve"> and the Behavioral Health Administration (BHA) will</w:t>
      </w:r>
      <w:r w:rsidR="00FD702D">
        <w:rPr>
          <w:i/>
        </w:rPr>
        <w:t xml:space="preserve"> </w:t>
      </w:r>
      <w:r w:rsidR="00FD702D" w:rsidRPr="00FD702D">
        <w:rPr>
          <w:i/>
        </w:rPr>
        <w:t>need funds to operate such facilities.</w:t>
      </w:r>
    </w:p>
    <w:p w:rsidR="00BA52C7" w:rsidRDefault="00FD702D" w:rsidP="001B5A7B">
      <w:pPr>
        <w:ind w:left="450"/>
        <w:rPr>
          <w:i/>
        </w:rPr>
      </w:pPr>
      <w:r w:rsidRPr="00567FA7">
        <w:rPr>
          <w:i/>
        </w:rPr>
        <w:t>The Governor</w:t>
      </w:r>
      <w:r w:rsidR="002977B4">
        <w:rPr>
          <w:i/>
        </w:rPr>
        <w:t>,</w:t>
      </w:r>
      <w:r w:rsidRPr="00567FA7">
        <w:rPr>
          <w:i/>
        </w:rPr>
        <w:t xml:space="preserve"> </w:t>
      </w:r>
      <w:r w:rsidR="00B606D9">
        <w:rPr>
          <w:i/>
        </w:rPr>
        <w:t>on December 14, 2017,</w:t>
      </w:r>
      <w:r w:rsidR="002F1F19" w:rsidRPr="00567FA7">
        <w:rPr>
          <w:i/>
        </w:rPr>
        <w:t xml:space="preserve"> proposed a 2018 Supple</w:t>
      </w:r>
      <w:r w:rsidR="00702C69">
        <w:rPr>
          <w:i/>
        </w:rPr>
        <w:t xml:space="preserve">mental Budget including the </w:t>
      </w:r>
      <w:r w:rsidR="002F1F19" w:rsidRPr="00567FA7">
        <w:rPr>
          <w:i/>
        </w:rPr>
        <w:t xml:space="preserve">2017-2019 </w:t>
      </w:r>
      <w:r w:rsidR="00702C69">
        <w:rPr>
          <w:i/>
        </w:rPr>
        <w:t xml:space="preserve">Capital Construction Budget. This proposed </w:t>
      </w:r>
      <w:r w:rsidR="00B606D9">
        <w:rPr>
          <w:i/>
        </w:rPr>
        <w:t>capital c</w:t>
      </w:r>
      <w:r w:rsidR="002F1F19" w:rsidRPr="00567FA7">
        <w:rPr>
          <w:i/>
        </w:rPr>
        <w:t>onstruction budget</w:t>
      </w:r>
      <w:r w:rsidR="000B286C">
        <w:rPr>
          <w:i/>
        </w:rPr>
        <w:t xml:space="preserve"> passed and</w:t>
      </w:r>
      <w:r w:rsidR="002F1F19" w:rsidRPr="00567FA7">
        <w:rPr>
          <w:i/>
        </w:rPr>
        <w:t xml:space="preserve"> provides funding for two </w:t>
      </w:r>
      <w:r w:rsidR="00B606D9">
        <w:rPr>
          <w:i/>
        </w:rPr>
        <w:t xml:space="preserve">secure </w:t>
      </w:r>
      <w:r w:rsidR="002F1F19" w:rsidRPr="00567FA7">
        <w:rPr>
          <w:i/>
        </w:rPr>
        <w:t>drug and alcohol detox</w:t>
      </w:r>
      <w:r w:rsidR="00B606D9">
        <w:rPr>
          <w:i/>
        </w:rPr>
        <w:t>ification</w:t>
      </w:r>
      <w:r w:rsidR="002F1F19" w:rsidRPr="00567FA7">
        <w:rPr>
          <w:i/>
        </w:rPr>
        <w:t xml:space="preserve"> facilities</w:t>
      </w:r>
      <w:r w:rsidR="00567FA7" w:rsidRPr="00567FA7">
        <w:rPr>
          <w:i/>
        </w:rPr>
        <w:t>.</w:t>
      </w:r>
    </w:p>
    <w:p w:rsidR="001130CA" w:rsidRPr="001130CA" w:rsidRDefault="00E55B37" w:rsidP="001130CA">
      <w:pPr>
        <w:rPr>
          <w:b/>
        </w:rPr>
      </w:pPr>
      <w:r w:rsidRPr="00B84698">
        <w:rPr>
          <w:b/>
        </w:rPr>
        <w:t>D</w:t>
      </w:r>
      <w:r w:rsidR="000936A5" w:rsidRPr="00B84698">
        <w:rPr>
          <w:b/>
        </w:rPr>
        <w:t>BHR has written WAC 388-877B-014</w:t>
      </w:r>
      <w:r w:rsidRPr="00B84698">
        <w:rPr>
          <w:b/>
        </w:rPr>
        <w:t>0</w:t>
      </w:r>
      <w:r>
        <w:t xml:space="preserve"> </w:t>
      </w:r>
      <w:r w:rsidRPr="001130CA">
        <w:rPr>
          <w:b/>
        </w:rPr>
        <w:t xml:space="preserve">– </w:t>
      </w:r>
      <w:r w:rsidR="000936A5" w:rsidRPr="001130CA">
        <w:rPr>
          <w:b/>
        </w:rPr>
        <w:t xml:space="preserve">Permanent rules for Secure Withdrawal Management and </w:t>
      </w:r>
      <w:r w:rsidR="001130CA" w:rsidRPr="001130CA">
        <w:rPr>
          <w:b/>
        </w:rPr>
        <w:t xml:space="preserve">Stabilization </w:t>
      </w:r>
      <w:r w:rsidR="002977B4">
        <w:rPr>
          <w:b/>
        </w:rPr>
        <w:t xml:space="preserve">and it </w:t>
      </w:r>
      <w:r w:rsidR="001130CA" w:rsidRPr="001130CA">
        <w:rPr>
          <w:b/>
        </w:rPr>
        <w:t>has been approved</w:t>
      </w:r>
      <w:r w:rsidR="000936A5" w:rsidRPr="001130CA">
        <w:rPr>
          <w:b/>
        </w:rPr>
        <w:t>.</w:t>
      </w:r>
    </w:p>
    <w:p w:rsidR="001130CA" w:rsidRPr="00567FA7" w:rsidRDefault="000936A5" w:rsidP="001130CA">
      <w:pPr>
        <w:rPr>
          <w:i/>
        </w:rPr>
      </w:pPr>
      <w:r>
        <w:t>The permanent rules for the certification of Secure Withdrawal Management and Stabilization services</w:t>
      </w:r>
      <w:r w:rsidR="00B84698">
        <w:t xml:space="preserve"> (aka Secure Detox) </w:t>
      </w:r>
      <w:r w:rsidR="001130CA">
        <w:t>were</w:t>
      </w:r>
      <w:r>
        <w:t xml:space="preserve"> a</w:t>
      </w:r>
      <w:r w:rsidR="001130CA">
        <w:t>pproved on or about January 19</w:t>
      </w:r>
      <w:r>
        <w:t>, 2018.</w:t>
      </w:r>
      <w:r w:rsidR="00162EA3">
        <w:t xml:space="preserve"> </w:t>
      </w:r>
      <w:r w:rsidR="001130CA">
        <w:t xml:space="preserve"> </w:t>
      </w:r>
      <w:r w:rsidR="001130CA">
        <w:rPr>
          <w:i/>
        </w:rPr>
        <w:t xml:space="preserve">Secure Detox will provide services to an individual to assist in the process of withdrawal from psychoactive substances in a safe and effective </w:t>
      </w:r>
      <w:r w:rsidR="001130CA">
        <w:rPr>
          <w:i/>
        </w:rPr>
        <w:lastRenderedPageBreak/>
        <w:t xml:space="preserve">manner, or medically stabilize an individual </w:t>
      </w:r>
      <w:r w:rsidR="0096040C">
        <w:rPr>
          <w:i/>
        </w:rPr>
        <w:t>after</w:t>
      </w:r>
      <w:r w:rsidR="001130CA">
        <w:rPr>
          <w:i/>
        </w:rPr>
        <w:t xml:space="preserve"> acute intoxication in accordance with the patient placement criteria and chapters 71.05 and 71.34 RCW.</w:t>
      </w:r>
    </w:p>
    <w:p w:rsidR="000936A5" w:rsidRPr="00B84698" w:rsidRDefault="00B84698" w:rsidP="000936A5">
      <w:pPr>
        <w:rPr>
          <w:b/>
        </w:rPr>
      </w:pPr>
      <w:r>
        <w:rPr>
          <w:b/>
        </w:rPr>
        <w:t>Here’s the</w:t>
      </w:r>
      <w:r w:rsidR="000936A5" w:rsidRPr="00B84698">
        <w:rPr>
          <w:b/>
        </w:rPr>
        <w:t xml:space="preserve"> link:</w:t>
      </w:r>
    </w:p>
    <w:p w:rsidR="00B84698" w:rsidRDefault="008F2273" w:rsidP="000936A5">
      <w:pPr>
        <w:rPr>
          <w:color w:val="2E74B5" w:themeColor="accent1" w:themeShade="BF"/>
          <w:u w:val="single"/>
        </w:rPr>
      </w:pPr>
      <w:hyperlink r:id="rId5" w:history="1">
        <w:r w:rsidR="00B84698" w:rsidRPr="00550F4A">
          <w:rPr>
            <w:rStyle w:val="Hyperlink"/>
            <w:color w:val="034990" w:themeColor="hyperlink" w:themeShade="BF"/>
          </w:rPr>
          <w:t>https://www.dshs.wa.gov/sites/default/files/SESA/rpau/documents/103P-18-01-103.pdf</w:t>
        </w:r>
      </w:hyperlink>
    </w:p>
    <w:p w:rsidR="00B84698" w:rsidRPr="00B84698" w:rsidRDefault="00B84698" w:rsidP="000936A5">
      <w:pPr>
        <w:rPr>
          <w:b/>
        </w:rPr>
      </w:pPr>
      <w:r w:rsidRPr="00B84698">
        <w:rPr>
          <w:b/>
        </w:rPr>
        <w:t>Training provided for Agencies Interested in developing Secure Withdrawal Management and Stabilization services.</w:t>
      </w:r>
    </w:p>
    <w:p w:rsidR="003538C4" w:rsidRDefault="00702C69" w:rsidP="003538C4">
      <w:r>
        <w:t>On January 29, 2018,</w:t>
      </w:r>
      <w:r w:rsidR="003538C4">
        <w:t xml:space="preserve"> DBHR sent invitations for training to </w:t>
      </w:r>
      <w:r w:rsidR="00E1649B">
        <w:t xml:space="preserve">interested parties </w:t>
      </w:r>
      <w:r w:rsidR="002977B4">
        <w:t xml:space="preserve">who </w:t>
      </w:r>
      <w:r w:rsidR="00E1649B">
        <w:t>notified DBHR</w:t>
      </w:r>
      <w:r w:rsidR="001A3375">
        <w:t xml:space="preserve"> by providing a letter of interest</w:t>
      </w:r>
      <w:r w:rsidR="00E1649B">
        <w:t xml:space="preserve"> in becoming certified to provide secure withdrawal management and stabilization services in the community</w:t>
      </w:r>
      <w:r w:rsidR="001A3375">
        <w:t>.</w:t>
      </w:r>
      <w:r w:rsidR="003538C4">
        <w:t xml:space="preserve">  The training referenced the WAC and new certification requirements for secure withdrawal management and stabilization facilities.</w:t>
      </w:r>
      <w:r w:rsidR="007A02E2">
        <w:t xml:space="preserve"> All agencies that provided a letter of interest in applying for certification as a SWMS facility were represented at the workshop training. </w:t>
      </w:r>
      <w:r w:rsidR="003538C4">
        <w:t xml:space="preserve"> </w:t>
      </w:r>
    </w:p>
    <w:p w:rsidR="00487C87" w:rsidRPr="00EE016F" w:rsidRDefault="00581D28" w:rsidP="00581D28">
      <w:pPr>
        <w:pStyle w:val="ListParagraph"/>
        <w:rPr>
          <w:b/>
        </w:rPr>
      </w:pPr>
      <w:r w:rsidRPr="00EE016F">
        <w:rPr>
          <w:b/>
        </w:rPr>
        <w:t>Next Steps:</w:t>
      </w:r>
    </w:p>
    <w:p w:rsidR="00581D28" w:rsidRDefault="007C10F1" w:rsidP="00581D28">
      <w:pPr>
        <w:pStyle w:val="ListParagraph"/>
        <w:numPr>
          <w:ilvl w:val="0"/>
          <w:numId w:val="2"/>
        </w:numPr>
      </w:pPr>
      <w:r>
        <w:t>Two facilities are scheduled to be in operatio</w:t>
      </w:r>
      <w:r w:rsidR="000B286C">
        <w:t>n</w:t>
      </w:r>
      <w:r>
        <w:t xml:space="preserve"> by April 1, 2018</w:t>
      </w:r>
      <w:r w:rsidR="00702C69">
        <w:t>.</w:t>
      </w:r>
    </w:p>
    <w:p w:rsidR="007C10F1" w:rsidRDefault="007C10F1" w:rsidP="007C10F1">
      <w:pPr>
        <w:pStyle w:val="ListParagraph"/>
        <w:numPr>
          <w:ilvl w:val="0"/>
          <w:numId w:val="2"/>
        </w:numPr>
      </w:pPr>
      <w:r>
        <w:t xml:space="preserve">Training for DMHPs to transition to Designated Crisis Responders is </w:t>
      </w:r>
      <w:r w:rsidR="00EE016F">
        <w:t>ongoing</w:t>
      </w:r>
      <w:r w:rsidR="001130CA" w:rsidRPr="001130CA">
        <w:t xml:space="preserve"> </w:t>
      </w:r>
      <w:r w:rsidR="001130CA">
        <w:t>statewide</w:t>
      </w:r>
      <w:r>
        <w:t>.</w:t>
      </w:r>
    </w:p>
    <w:p w:rsidR="00702C69" w:rsidRDefault="00EE016F" w:rsidP="00E55B37">
      <w:pPr>
        <w:pStyle w:val="ListParagraph"/>
        <w:numPr>
          <w:ilvl w:val="0"/>
          <w:numId w:val="2"/>
        </w:numPr>
      </w:pPr>
      <w:r>
        <w:t>DSHS will provide ongoing technical assistance in the development of Secure Withdrawal Manage</w:t>
      </w:r>
      <w:r w:rsidR="001130CA">
        <w:t>ment and</w:t>
      </w:r>
      <w:r w:rsidR="00702C69">
        <w:t xml:space="preserve"> Stabilization Facilities</w:t>
      </w:r>
      <w:r w:rsidR="002977B4">
        <w:t>,</w:t>
      </w:r>
      <w:r w:rsidR="00731F89">
        <w:t xml:space="preserve"> and </w:t>
      </w:r>
    </w:p>
    <w:p w:rsidR="00F73A57" w:rsidRDefault="00731F89" w:rsidP="00E620AE">
      <w:pPr>
        <w:pStyle w:val="ListParagraph"/>
        <w:numPr>
          <w:ilvl w:val="1"/>
          <w:numId w:val="2"/>
        </w:numPr>
      </w:pPr>
      <w:r>
        <w:t xml:space="preserve">Provide </w:t>
      </w:r>
      <w:r w:rsidR="003F562A" w:rsidRPr="003F562A">
        <w:t>Designated C</w:t>
      </w:r>
      <w:r w:rsidR="003F562A">
        <w:t>risis Responder</w:t>
      </w:r>
      <w:r>
        <w:t xml:space="preserve"> additional</w:t>
      </w:r>
      <w:r w:rsidR="003F562A">
        <w:t xml:space="preserve"> education training</w:t>
      </w:r>
      <w:r w:rsidR="000E58F5">
        <w:t xml:space="preserve"> referencing new SUD (ITA) Protocols.</w:t>
      </w:r>
    </w:p>
    <w:p w:rsidR="000E58F5" w:rsidRDefault="000E58F5" w:rsidP="00E620AE">
      <w:pPr>
        <w:pStyle w:val="ListParagraph"/>
        <w:numPr>
          <w:ilvl w:val="1"/>
          <w:numId w:val="2"/>
        </w:numPr>
      </w:pPr>
      <w:r>
        <w:t>Assist and continue to help develop more secure withdrawal management and stabilization facilities</w:t>
      </w:r>
      <w:r w:rsidR="00731F89">
        <w:t>.</w:t>
      </w:r>
    </w:p>
    <w:p w:rsidR="000E58F5" w:rsidRPr="003F562A" w:rsidRDefault="000E58F5" w:rsidP="001B5A7B">
      <w:r w:rsidRPr="000E58F5">
        <w:t>DBHR requested both capital and operational funding to facilitate the development of secure detoxificatio</w:t>
      </w:r>
      <w:r>
        <w:t xml:space="preserve">n facilities and </w:t>
      </w:r>
      <w:r w:rsidRPr="000E58F5">
        <w:t xml:space="preserve">DBHR expects to have facility capacity options available within the timelines established in HB 1713.        </w:t>
      </w:r>
    </w:p>
    <w:p w:rsidR="00DC2C21" w:rsidRDefault="00E55B37" w:rsidP="001130CA">
      <w:pPr>
        <w:spacing w:after="0"/>
        <w:rPr>
          <w:noProof/>
        </w:rPr>
      </w:pPr>
      <w:r>
        <w:t>Questions about this process may be directed</w:t>
      </w:r>
      <w:r w:rsidR="001130CA">
        <w:t xml:space="preserve"> by email</w:t>
      </w:r>
      <w:r>
        <w:t xml:space="preserve"> to </w:t>
      </w:r>
      <w:r w:rsidR="00A22A02" w:rsidRPr="008F2273">
        <w:rPr>
          <w:rStyle w:val="Hyperlink"/>
          <w:color w:val="auto"/>
          <w:u w:val="none"/>
        </w:rPr>
        <w:t xml:space="preserve">Robby Pellett at </w:t>
      </w:r>
      <w:hyperlink r:id="rId6" w:history="1">
        <w:r w:rsidR="00A22A02" w:rsidRPr="00504E8F">
          <w:rPr>
            <w:rStyle w:val="Hyperlink"/>
          </w:rPr>
          <w:t>peller2@dshs.wa.gov</w:t>
        </w:r>
      </w:hyperlink>
      <w:r w:rsidR="00A22A02">
        <w:rPr>
          <w:rStyle w:val="Hyperlink"/>
          <w:color w:val="2E74B5" w:themeColor="accent1" w:themeShade="BF"/>
          <w:u w:val="none"/>
        </w:rPr>
        <w:t xml:space="preserve">  </w:t>
      </w:r>
      <w:r w:rsidR="00702C69" w:rsidRPr="008F2273">
        <w:rPr>
          <w:rStyle w:val="Hyperlink"/>
          <w:color w:val="auto"/>
          <w:u w:val="none"/>
        </w:rPr>
        <w:t>or</w:t>
      </w:r>
      <w:r w:rsidR="008F2273">
        <w:rPr>
          <w:rStyle w:val="Hyperlink"/>
          <w:color w:val="auto"/>
          <w:u w:val="none"/>
        </w:rPr>
        <w:t xml:space="preserve"> Arthur Williams at </w:t>
      </w:r>
      <w:bookmarkStart w:id="0" w:name="_GoBack"/>
      <w:bookmarkEnd w:id="0"/>
      <w:r w:rsidR="001130CA" w:rsidRPr="001B5A7B">
        <w:rPr>
          <w:color w:val="2E74B5" w:themeColor="accent1" w:themeShade="BF"/>
          <w:u w:val="single"/>
        </w:rPr>
        <w:t>Arthur.</w:t>
      </w:r>
      <w:r w:rsidRPr="001B5A7B">
        <w:rPr>
          <w:color w:val="2E74B5" w:themeColor="accent1" w:themeShade="BF"/>
          <w:u w:val="single"/>
        </w:rPr>
        <w:t>Williams</w:t>
      </w:r>
      <w:r w:rsidR="00A22A02" w:rsidRPr="001B5A7B">
        <w:rPr>
          <w:color w:val="2E74B5" w:themeColor="accent1" w:themeShade="BF"/>
          <w:u w:val="single"/>
        </w:rPr>
        <w:t>@dshs.wa.gov</w:t>
      </w:r>
      <w:r w:rsidR="001130CA" w:rsidRPr="001B5A7B">
        <w:rPr>
          <w:color w:val="2E74B5" w:themeColor="accent1" w:themeShade="BF"/>
        </w:rPr>
        <w:t>.</w:t>
      </w:r>
      <w:r w:rsidR="00DC2C21" w:rsidRPr="00DC2C21">
        <w:rPr>
          <w:noProof/>
        </w:rPr>
        <w:t xml:space="preserve"> </w:t>
      </w:r>
    </w:p>
    <w:p w:rsidR="00DC2C21" w:rsidRDefault="00DC2C21" w:rsidP="001130CA">
      <w:pPr>
        <w:spacing w:after="0"/>
        <w:rPr>
          <w:noProof/>
        </w:rPr>
      </w:pPr>
    </w:p>
    <w:p w:rsidR="00DC2C21" w:rsidRDefault="00DC2C21" w:rsidP="001130CA">
      <w:pPr>
        <w:spacing w:after="0"/>
        <w:rPr>
          <w:noProof/>
        </w:rPr>
      </w:pPr>
    </w:p>
    <w:p w:rsidR="00DC2C21" w:rsidRDefault="00DC2C21" w:rsidP="001130CA">
      <w:pPr>
        <w:spacing w:after="0"/>
        <w:rPr>
          <w:noProof/>
        </w:rPr>
      </w:pPr>
    </w:p>
    <w:p w:rsidR="00DC2C21" w:rsidRDefault="00DC2C21" w:rsidP="001130CA">
      <w:pPr>
        <w:spacing w:after="0"/>
        <w:rPr>
          <w:noProof/>
        </w:rPr>
      </w:pPr>
    </w:p>
    <w:p w:rsidR="00DC2C21" w:rsidRDefault="00DC2C21" w:rsidP="001130CA">
      <w:pPr>
        <w:spacing w:after="0"/>
        <w:rPr>
          <w:noProof/>
        </w:rPr>
      </w:pPr>
    </w:p>
    <w:p w:rsidR="00DC2C21" w:rsidRDefault="00DC2C21" w:rsidP="001130CA">
      <w:pPr>
        <w:spacing w:after="0"/>
        <w:rPr>
          <w:noProof/>
        </w:rPr>
      </w:pPr>
    </w:p>
    <w:p w:rsidR="00DC2C21" w:rsidRDefault="00DC2C21" w:rsidP="001130CA">
      <w:pPr>
        <w:spacing w:after="0"/>
        <w:rPr>
          <w:noProof/>
        </w:rPr>
      </w:pPr>
    </w:p>
    <w:p w:rsidR="00C7183F" w:rsidRPr="001B5A7B" w:rsidRDefault="00DC2C21" w:rsidP="001130CA">
      <w:pPr>
        <w:spacing w:after="0"/>
        <w:rPr>
          <w:color w:val="2E74B5" w:themeColor="accent1" w:themeShade="BF"/>
          <w:u w:val="single"/>
        </w:rPr>
      </w:pPr>
      <w:r>
        <w:rPr>
          <w:noProof/>
        </w:rPr>
        <w:drawing>
          <wp:inline distT="0" distB="0" distL="0" distR="0" wp14:anchorId="6F3F7BD1" wp14:editId="717DEAF2">
            <wp:extent cx="2221073" cy="1221893"/>
            <wp:effectExtent l="0" t="0" r="8255" b="0"/>
            <wp:docPr id="1" name="Picture 1" descr="cid:image001.jpg@01D3ABC9.C779A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ABC9.C779A2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170" cy="123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83F" w:rsidRPr="001B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53B2"/>
    <w:multiLevelType w:val="hybridMultilevel"/>
    <w:tmpl w:val="3252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F34"/>
    <w:multiLevelType w:val="hybridMultilevel"/>
    <w:tmpl w:val="FE38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6849"/>
    <w:multiLevelType w:val="hybridMultilevel"/>
    <w:tmpl w:val="EE50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42111"/>
    <w:multiLevelType w:val="hybridMultilevel"/>
    <w:tmpl w:val="75C6C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7"/>
    <w:rsid w:val="000540EB"/>
    <w:rsid w:val="00083C7C"/>
    <w:rsid w:val="000936A5"/>
    <w:rsid w:val="000B286C"/>
    <w:rsid w:val="000E24D6"/>
    <w:rsid w:val="000E58F5"/>
    <w:rsid w:val="001130CA"/>
    <w:rsid w:val="00162EA3"/>
    <w:rsid w:val="001A3375"/>
    <w:rsid w:val="001B5A7B"/>
    <w:rsid w:val="001F63E5"/>
    <w:rsid w:val="002977B4"/>
    <w:rsid w:val="002F1F19"/>
    <w:rsid w:val="003538C4"/>
    <w:rsid w:val="00353C26"/>
    <w:rsid w:val="003F562A"/>
    <w:rsid w:val="004550FE"/>
    <w:rsid w:val="00487C87"/>
    <w:rsid w:val="00530CA1"/>
    <w:rsid w:val="00567FA7"/>
    <w:rsid w:val="00581D28"/>
    <w:rsid w:val="00600750"/>
    <w:rsid w:val="00702C69"/>
    <w:rsid w:val="00731F89"/>
    <w:rsid w:val="007A02E2"/>
    <w:rsid w:val="007C10F1"/>
    <w:rsid w:val="007F524E"/>
    <w:rsid w:val="0084125D"/>
    <w:rsid w:val="00842E42"/>
    <w:rsid w:val="0088082E"/>
    <w:rsid w:val="008947A3"/>
    <w:rsid w:val="008A02A6"/>
    <w:rsid w:val="008C28B2"/>
    <w:rsid w:val="008F2273"/>
    <w:rsid w:val="009362FA"/>
    <w:rsid w:val="0096040C"/>
    <w:rsid w:val="00A14FC9"/>
    <w:rsid w:val="00A22A02"/>
    <w:rsid w:val="00A61069"/>
    <w:rsid w:val="00AD3FF7"/>
    <w:rsid w:val="00B152F9"/>
    <w:rsid w:val="00B606D9"/>
    <w:rsid w:val="00B84698"/>
    <w:rsid w:val="00BA52C7"/>
    <w:rsid w:val="00BA63E3"/>
    <w:rsid w:val="00C07094"/>
    <w:rsid w:val="00C40EE1"/>
    <w:rsid w:val="00C7183F"/>
    <w:rsid w:val="00DC2C21"/>
    <w:rsid w:val="00E1649B"/>
    <w:rsid w:val="00E55B37"/>
    <w:rsid w:val="00E620AE"/>
    <w:rsid w:val="00EE016F"/>
    <w:rsid w:val="00F267A0"/>
    <w:rsid w:val="00F73A57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7C72C-F901-42A6-A429-70CFA767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D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ABC9.C779A2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ller2@dshs.wa.gov" TargetMode="External"/><Relationship Id="rId5" Type="http://schemas.openxmlformats.org/officeDocument/2006/relationships/hyperlink" Target="https://www.dshs.wa.gov/sites/default/files/SESA/rpau/documents/103P-18-01-10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Arthur (DSHS/FSA)</dc:creator>
  <cp:keywords/>
  <dc:description/>
  <cp:lastModifiedBy>Forest, Zephyr K (DSHS/BHA/CD)</cp:lastModifiedBy>
  <cp:revision>2</cp:revision>
  <cp:lastPrinted>2018-02-14T20:55:00Z</cp:lastPrinted>
  <dcterms:created xsi:type="dcterms:W3CDTF">2018-02-23T22:54:00Z</dcterms:created>
  <dcterms:modified xsi:type="dcterms:W3CDTF">2018-02-23T22:54:00Z</dcterms:modified>
</cp:coreProperties>
</file>