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243F6" w:rsidRPr="0021129F" w:rsidRDefault="00E243F6" w:rsidP="00E243F6">
      <w:pPr>
        <w:spacing w:after="240"/>
        <w:ind w:left="1800"/>
        <w:rPr>
          <w:rFonts w:ascii="Calibri" w:hAnsi="Calibri"/>
          <w:b/>
          <w:bCs/>
        </w:rPr>
      </w:pPr>
      <w:r>
        <w:rPr>
          <w:rFonts w:ascii="Arial Black" w:hAnsi="Arial Black"/>
          <w:noProof/>
          <w:color w:val="663300"/>
          <w:sz w:val="40"/>
          <w:szCs w:val="40"/>
        </w:rPr>
        <mc:AlternateContent>
          <mc:Choice Requires="wps">
            <w:drawing>
              <wp:anchor distT="0" distB="0" distL="114300" distR="114300" simplePos="0" relativeHeight="251660288" behindDoc="0" locked="0" layoutInCell="1" allowOverlap="1" wp14:anchorId="10CD9B06" wp14:editId="3AC0E805">
                <wp:simplePos x="0" y="0"/>
                <wp:positionH relativeFrom="column">
                  <wp:posOffset>-68580</wp:posOffset>
                </wp:positionH>
                <wp:positionV relativeFrom="paragraph">
                  <wp:posOffset>94615</wp:posOffset>
                </wp:positionV>
                <wp:extent cx="27305" cy="1600200"/>
                <wp:effectExtent l="0" t="0" r="0" b="6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 cy="1600200"/>
                        </a:xfrm>
                        <a:prstGeom prst="rect">
                          <a:avLst/>
                        </a:prstGeom>
                        <a:gradFill rotWithShape="1">
                          <a:gsLst>
                            <a:gs pos="0">
                              <a:srgbClr val="996633"/>
                            </a:gs>
                            <a:gs pos="100000">
                              <a:srgbClr val="A5A5A5"/>
                            </a:gs>
                          </a:gsLst>
                          <a:lin ang="5400000" scaled="1"/>
                        </a:gradFill>
                        <a:ln>
                          <a:noFill/>
                        </a:ln>
                        <a:extLst>
                          <a:ext uri="{91240B29-F687-4F45-9708-019B960494DF}">
                            <a14:hiddenLine xmlns:a14="http://schemas.microsoft.com/office/drawing/2010/main" w="9525">
                              <a:solidFill>
                                <a:srgbClr val="663300"/>
                              </a:solidFill>
                              <a:miter lim="800000"/>
                              <a:headEnd/>
                              <a:tailEnd/>
                            </a14:hiddenLine>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4pt;margin-top:7.45pt;width:2.1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" fillcolor="#963" stroked="f" strokecolor="#630">
                <v:fill color2="#a5a5a5" rotate="t" focus="100%" type="gradient"/>
                <v:textbox inset="0,0,0,0"/>
              </v:rect>
            </w:pict>
          </mc:Fallback>
        </mc:AlternateContent>
      </w:r>
      <w:r>
        <w:rPr>
          <w:rFonts w:ascii="Arial Black" w:hAnsi="Arial Black"/>
          <w:noProof/>
          <w:color w:val="663300"/>
          <w:sz w:val="40"/>
          <w:szCs w:val="40"/>
        </w:rPr>
        <w:drawing>
          <wp:anchor distT="0" distB="0" distL="114300" distR="114300" simplePos="0" relativeHeight="251659264" behindDoc="1" locked="0" layoutInCell="1" allowOverlap="1" wp14:anchorId="1591D7CE" wp14:editId="1710BCC0">
            <wp:simplePos x="0" y="0"/>
            <wp:positionH relativeFrom="column">
              <wp:posOffset>1905</wp:posOffset>
            </wp:positionH>
            <wp:positionV relativeFrom="paragraph">
              <wp:posOffset>55880</wp:posOffset>
            </wp:positionV>
            <wp:extent cx="986790" cy="1497330"/>
            <wp:effectExtent l="0" t="0" r="0" b="0"/>
            <wp:wrapSquare wrapText="bothSides"/>
            <wp:docPr id="1" name="Picture 1" descr="wasbirt-pc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sbirt-pci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6790" cy="1497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29F">
        <w:rPr>
          <w:rFonts w:ascii="Arial Black" w:hAnsi="Arial Black"/>
          <w:color w:val="663300"/>
          <w:sz w:val="40"/>
          <w:szCs w:val="40"/>
        </w:rPr>
        <w:t>wa</w:t>
      </w:r>
      <w:r w:rsidRPr="0021129F">
        <w:rPr>
          <w:rFonts w:ascii="Arial Black" w:hAnsi="Arial Black"/>
          <w:sz w:val="40"/>
          <w:szCs w:val="40"/>
        </w:rPr>
        <w:t>sbirt</w:t>
      </w:r>
      <w:r w:rsidRPr="0021129F">
        <w:rPr>
          <w:rFonts w:ascii="Arial Black" w:hAnsi="Arial Black"/>
          <w:color w:val="A6A6A6"/>
          <w:sz w:val="40"/>
          <w:szCs w:val="40"/>
        </w:rPr>
        <w:sym w:font="Wingdings 2" w:char="F096"/>
      </w:r>
      <w:r w:rsidRPr="0021129F">
        <w:rPr>
          <w:rFonts w:ascii="Arial Black" w:hAnsi="Arial Black"/>
          <w:color w:val="996600"/>
          <w:sz w:val="40"/>
          <w:szCs w:val="40"/>
        </w:rPr>
        <w:t>pci</w:t>
      </w:r>
      <w:r>
        <w:rPr>
          <w:rFonts w:ascii="Arial Black" w:hAnsi="Arial Black"/>
          <w:color w:val="996600"/>
          <w:sz w:val="40"/>
          <w:szCs w:val="40"/>
        </w:rPr>
        <w:t xml:space="preserve"> </w:t>
      </w:r>
    </w:p>
    <w:p w:rsidR="00E243F6" w:rsidRPr="00CD56DC" w:rsidRDefault="00E243F6" w:rsidP="00D972FD">
      <w:pPr>
        <w:ind w:left="1800"/>
        <w:rPr>
          <w:rFonts w:ascii="Calibri" w:hAnsi="Calibri"/>
          <w:b/>
          <w:sz w:val="32"/>
          <w:szCs w:val="32"/>
        </w:rPr>
      </w:pPr>
      <w:r w:rsidRPr="00CD56DC">
        <w:rPr>
          <w:rFonts w:ascii="Calibri" w:hAnsi="Calibri"/>
          <w:b/>
          <w:sz w:val="32"/>
          <w:szCs w:val="32"/>
        </w:rPr>
        <w:t>Washington State</w:t>
      </w:r>
    </w:p>
    <w:p w:rsidR="00E243F6" w:rsidRPr="00CD56DC" w:rsidRDefault="00E243F6" w:rsidP="00D972FD">
      <w:pPr>
        <w:ind w:left="1800"/>
        <w:rPr>
          <w:rFonts w:ascii="Calibri" w:hAnsi="Calibri"/>
          <w:b/>
          <w:sz w:val="32"/>
          <w:szCs w:val="32"/>
        </w:rPr>
      </w:pPr>
      <w:r w:rsidRPr="00CD56DC">
        <w:rPr>
          <w:rFonts w:ascii="Calibri" w:hAnsi="Calibri"/>
          <w:b/>
          <w:sz w:val="32"/>
          <w:szCs w:val="32"/>
        </w:rPr>
        <w:t>Screening, Brief Intervention</w:t>
      </w:r>
    </w:p>
    <w:p w:rsidR="00E243F6" w:rsidRPr="00CD56DC" w:rsidRDefault="00E243F6" w:rsidP="00D972FD">
      <w:pPr>
        <w:ind w:left="1800"/>
        <w:rPr>
          <w:rFonts w:ascii="Calibri" w:hAnsi="Calibri"/>
          <w:b/>
          <w:sz w:val="32"/>
          <w:szCs w:val="32"/>
        </w:rPr>
      </w:pPr>
      <w:r w:rsidRPr="00CD56DC">
        <w:rPr>
          <w:rFonts w:ascii="Calibri" w:hAnsi="Calibri"/>
          <w:b/>
          <w:sz w:val="32"/>
          <w:szCs w:val="32"/>
        </w:rPr>
        <w:t>and Referral to Treatment</w:t>
      </w:r>
    </w:p>
    <w:p w:rsidR="00E243F6" w:rsidRPr="00CD56DC" w:rsidRDefault="00E243F6" w:rsidP="00D972FD">
      <w:pPr>
        <w:ind w:left="1800"/>
        <w:rPr>
          <w:rFonts w:ascii="Arial Black" w:hAnsi="Arial Black"/>
          <w:color w:val="996633"/>
          <w:sz w:val="32"/>
          <w:szCs w:val="32"/>
        </w:rPr>
      </w:pPr>
      <w:r w:rsidRPr="00CD56DC">
        <w:rPr>
          <w:rFonts w:ascii="Calibri" w:hAnsi="Calibri"/>
          <w:b/>
          <w:color w:val="996633"/>
          <w:sz w:val="32"/>
          <w:szCs w:val="32"/>
        </w:rPr>
        <w:t>Primary Care Integ</w:t>
      </w:r>
      <w:r>
        <w:rPr>
          <w:rFonts w:ascii="Calibri" w:hAnsi="Calibri"/>
          <w:b/>
          <w:color w:val="996633"/>
          <w:sz w:val="32"/>
          <w:szCs w:val="32"/>
        </w:rPr>
        <w:t>rat</w:t>
      </w:r>
      <w:r w:rsidRPr="00CD56DC">
        <w:rPr>
          <w:rFonts w:ascii="Calibri" w:hAnsi="Calibri"/>
          <w:b/>
          <w:color w:val="996633"/>
          <w:sz w:val="32"/>
          <w:szCs w:val="32"/>
        </w:rPr>
        <w:t>ion</w:t>
      </w:r>
    </w:p>
    <w:p w:rsidR="00E243F6" w:rsidRDefault="00E243F6" w:rsidP="00D972FD">
      <w:pPr>
        <w:pStyle w:val="Default"/>
        <w:jc w:val="center"/>
        <w:rPr>
          <w:b/>
          <w:bCs/>
          <w:sz w:val="28"/>
          <w:szCs w:val="28"/>
        </w:rPr>
      </w:pPr>
    </w:p>
    <w:p w:rsidR="002F49A5" w:rsidRDefault="002F49A5" w:rsidP="00705316">
      <w:pPr>
        <w:pStyle w:val="Default"/>
        <w:jc w:val="center"/>
        <w:rPr>
          <w:rFonts w:ascii="Times New Roman" w:hAnsi="Times New Roman" w:cs="Times New Roman"/>
          <w:b/>
          <w:bCs/>
          <w:sz w:val="28"/>
          <w:szCs w:val="28"/>
        </w:rPr>
      </w:pPr>
    </w:p>
    <w:p w:rsidR="00E243F6" w:rsidRDefault="00B20E38" w:rsidP="00705316">
      <w:pPr>
        <w:pStyle w:val="Default"/>
        <w:jc w:val="center"/>
        <w:rPr>
          <w:rFonts w:ascii="Times New Roman" w:hAnsi="Times New Roman" w:cs="Times New Roman"/>
          <w:b/>
          <w:bCs/>
          <w:sz w:val="28"/>
          <w:szCs w:val="28"/>
        </w:rPr>
      </w:pPr>
      <w:r>
        <w:rPr>
          <w:rFonts w:ascii="Times New Roman" w:hAnsi="Times New Roman" w:cs="Times New Roman"/>
          <w:b/>
          <w:bCs/>
          <w:sz w:val="28"/>
          <w:szCs w:val="28"/>
        </w:rPr>
        <w:t>Implementation Guide</w:t>
      </w:r>
    </w:p>
    <w:p w:rsidR="0090361D" w:rsidRDefault="0090361D" w:rsidP="00705316">
      <w:pPr>
        <w:pStyle w:val="Default"/>
        <w:jc w:val="center"/>
        <w:rPr>
          <w:rFonts w:ascii="Times New Roman" w:hAnsi="Times New Roman" w:cs="Times New Roman"/>
          <w:b/>
          <w:bCs/>
          <w:sz w:val="28"/>
          <w:szCs w:val="28"/>
        </w:rPr>
      </w:pPr>
    </w:p>
    <w:p w:rsidR="0090361D" w:rsidRDefault="0090361D" w:rsidP="00B20E38">
      <w:pPr>
        <w:rPr>
          <w:b/>
        </w:rPr>
      </w:pPr>
      <w:r>
        <w:rPr>
          <w:b/>
        </w:rPr>
        <w:t>What is WASBIRT-PCI?</w:t>
      </w:r>
    </w:p>
    <w:p w:rsidR="0090361D" w:rsidRDefault="0090361D" w:rsidP="00B20E38">
      <w:pPr>
        <w:rPr>
          <w:b/>
        </w:rPr>
      </w:pPr>
    </w:p>
    <w:p w:rsidR="00B23B25" w:rsidRDefault="0090361D" w:rsidP="008C4A03">
      <w:r w:rsidRPr="00B23B25">
        <w:rPr>
          <w:b/>
        </w:rPr>
        <w:t xml:space="preserve">WASBIRT-PCI </w:t>
      </w:r>
      <w:r w:rsidRPr="00B23B25">
        <w:t xml:space="preserve">is the Washington </w:t>
      </w:r>
      <w:r w:rsidR="00C72944" w:rsidRPr="00B23B25">
        <w:t xml:space="preserve">State </w:t>
      </w:r>
      <w:r w:rsidRPr="00B23B25">
        <w:t>Screening, Brief Intervention, and Referral to Treatment- Primary Care Integration</w:t>
      </w:r>
      <w:r w:rsidR="00C72944" w:rsidRPr="00B23B25">
        <w:t xml:space="preserve"> program</w:t>
      </w:r>
      <w:r w:rsidRPr="00B23B25">
        <w:t>.</w:t>
      </w:r>
      <w:r w:rsidR="00C72944" w:rsidRPr="00B23B25">
        <w:t xml:space="preserve">  Screening, Brief Intervention, and Referral to Treatment (</w:t>
      </w:r>
      <w:r w:rsidRPr="00B23B25">
        <w:t>S</w:t>
      </w:r>
      <w:r w:rsidR="00887A96" w:rsidRPr="00B23B25">
        <w:t>BIRT</w:t>
      </w:r>
      <w:r w:rsidR="00C72944" w:rsidRPr="00B23B25">
        <w:t>)</w:t>
      </w:r>
      <w:r w:rsidR="00887A96" w:rsidRPr="00B23B25">
        <w:t xml:space="preserve"> </w:t>
      </w:r>
      <w:r w:rsidRPr="00B23B25">
        <w:t xml:space="preserve">is an evidence-based public health practice based on universal alcohol and drug screening to increase awareness about an important preventable health issue - substance abuse.  </w:t>
      </w:r>
    </w:p>
    <w:p w:rsidR="008C4A03" w:rsidRPr="00B23B25" w:rsidRDefault="008C4A03" w:rsidP="008C4A03"/>
    <w:p w:rsidR="00B23B25" w:rsidRPr="00B23B25" w:rsidRDefault="00B23B25" w:rsidP="008C4A03">
      <w:r w:rsidRPr="00B23B25">
        <w:rPr>
          <w:bCs/>
        </w:rPr>
        <w:t xml:space="preserve">The federal </w:t>
      </w:r>
      <w:r w:rsidRPr="00B23B25">
        <w:t>Department of Health and Human Services (HHS) awarded the Washington State Department of Social and Health Services</w:t>
      </w:r>
      <w:r w:rsidR="008C4A03">
        <w:t>, D</w:t>
      </w:r>
      <w:r w:rsidRPr="00B23B25">
        <w:t>ivision of Behavioral Health and Recovery</w:t>
      </w:r>
      <w:r w:rsidR="008C4A03">
        <w:t xml:space="preserve"> </w:t>
      </w:r>
      <w:r w:rsidRPr="00B23B25">
        <w:t>a five-year</w:t>
      </w:r>
      <w:r w:rsidR="008C4A03">
        <w:t xml:space="preserve"> </w:t>
      </w:r>
      <w:r w:rsidRPr="00B23B25">
        <w:t>grant</w:t>
      </w:r>
      <w:r w:rsidR="008C4A03">
        <w:t xml:space="preserve"> to </w:t>
      </w:r>
      <w:r w:rsidRPr="00B23B25">
        <w:t xml:space="preserve">provide </w:t>
      </w:r>
      <w:r w:rsidR="008C4A03">
        <w:t>SBIRT t</w:t>
      </w:r>
      <w:r w:rsidRPr="00B23B25">
        <w:t>o low-income adults receiving primary care</w:t>
      </w:r>
      <w:r w:rsidR="008C4A03">
        <w:t>.</w:t>
      </w:r>
      <w:r w:rsidRPr="00B23B25">
        <w:t xml:space="preserve">  </w:t>
      </w:r>
    </w:p>
    <w:p w:rsidR="008C4A03" w:rsidRDefault="008C4A03" w:rsidP="008C4A03"/>
    <w:p w:rsidR="008C4A03" w:rsidRPr="00B23B25" w:rsidRDefault="00B23B25" w:rsidP="008C4A03">
      <w:r w:rsidRPr="00B23B25">
        <w:t>The pro</w:t>
      </w:r>
      <w:r w:rsidR="008C4A03">
        <w:t xml:space="preserve">gram </w:t>
      </w:r>
      <w:r w:rsidRPr="00B23B25">
        <w:t>integrate</w:t>
      </w:r>
      <w:r w:rsidR="008C4A03">
        <w:t>s</w:t>
      </w:r>
      <w:r w:rsidRPr="00B23B25">
        <w:t xml:space="preserve"> behavioral and primary health care and create</w:t>
      </w:r>
      <w:r w:rsidR="008C4A03">
        <w:t>s</w:t>
      </w:r>
      <w:r w:rsidRPr="00B23B25">
        <w:t xml:space="preserve"> a sustainable reimbursement system for SBIRT in Washington State.  </w:t>
      </w:r>
      <w:r w:rsidR="00421A8F">
        <w:t>S</w:t>
      </w:r>
      <w:r w:rsidR="008C4A03" w:rsidRPr="00B23B25">
        <w:t>creening, brief intervention</w:t>
      </w:r>
      <w:r w:rsidR="008C4A03">
        <w:t xml:space="preserve">, </w:t>
      </w:r>
      <w:r w:rsidR="008C4A03" w:rsidRPr="00B23B25">
        <w:t>referral to treatment</w:t>
      </w:r>
      <w:r w:rsidR="008C4A03">
        <w:t xml:space="preserve"> se</w:t>
      </w:r>
      <w:r w:rsidR="008C4A03" w:rsidRPr="00B23B25">
        <w:t>rvices</w:t>
      </w:r>
      <w:r w:rsidR="00421A8F">
        <w:t xml:space="preserve"> are provided</w:t>
      </w:r>
      <w:r w:rsidR="008C4A03" w:rsidRPr="00B23B25">
        <w:t xml:space="preserve"> to adults receiving primary care in selected community health clinics in</w:t>
      </w:r>
      <w:r w:rsidR="008C4A03">
        <w:t xml:space="preserve"> Washington State.  </w:t>
      </w:r>
    </w:p>
    <w:p w:rsidR="00B20E38" w:rsidRDefault="00B20E38" w:rsidP="008C4A03"/>
    <w:p w:rsidR="00B20E38" w:rsidRDefault="00B20E38" w:rsidP="008C4A03">
      <w:pPr>
        <w:rPr>
          <w:b/>
        </w:rPr>
      </w:pPr>
      <w:r>
        <w:rPr>
          <w:b/>
        </w:rPr>
        <w:t>Why SBIRT?</w:t>
      </w:r>
    </w:p>
    <w:p w:rsidR="00B20E38" w:rsidRDefault="00B20E38" w:rsidP="00B20E38">
      <w:pPr>
        <w:rPr>
          <w:b/>
        </w:rPr>
      </w:pPr>
    </w:p>
    <w:p w:rsidR="00B20E38" w:rsidRPr="00B20E38" w:rsidRDefault="00B20E38" w:rsidP="00B20E38">
      <w:r w:rsidRPr="00B20E38">
        <w:t>When screening and brief intervention is done universally it can effectively</w:t>
      </w:r>
      <w:r>
        <w:t>:</w:t>
      </w:r>
    </w:p>
    <w:p w:rsidR="00B20E38" w:rsidRPr="00B20E38" w:rsidRDefault="00B20E38" w:rsidP="00B20E38">
      <w:pPr>
        <w:pStyle w:val="ListParagraph"/>
        <w:numPr>
          <w:ilvl w:val="0"/>
          <w:numId w:val="19"/>
        </w:numPr>
        <w:spacing w:after="0"/>
        <w:rPr>
          <w:rFonts w:ascii="Times New Roman" w:hAnsi="Times New Roman" w:cs="Times New Roman"/>
          <w:sz w:val="24"/>
          <w:szCs w:val="24"/>
        </w:rPr>
      </w:pPr>
      <w:r w:rsidRPr="00B20E38">
        <w:rPr>
          <w:rFonts w:ascii="Times New Roman" w:hAnsi="Times New Roman" w:cs="Times New Roman"/>
          <w:sz w:val="24"/>
          <w:szCs w:val="24"/>
        </w:rPr>
        <w:t>Reduce substance use, abuse, and dependency which can improve health outcomes</w:t>
      </w:r>
      <w:r>
        <w:rPr>
          <w:rFonts w:ascii="Times New Roman" w:hAnsi="Times New Roman" w:cs="Times New Roman"/>
          <w:sz w:val="24"/>
          <w:szCs w:val="24"/>
        </w:rPr>
        <w:t>.</w:t>
      </w:r>
    </w:p>
    <w:p w:rsidR="00B20E38" w:rsidRPr="00B20E38" w:rsidRDefault="00B20E38" w:rsidP="00B20E38">
      <w:pPr>
        <w:pStyle w:val="ListParagraph"/>
        <w:numPr>
          <w:ilvl w:val="1"/>
          <w:numId w:val="19"/>
        </w:numPr>
        <w:spacing w:after="0"/>
        <w:ind w:left="1080"/>
        <w:rPr>
          <w:rFonts w:ascii="Times New Roman" w:hAnsi="Times New Roman" w:cs="Times New Roman"/>
          <w:sz w:val="24"/>
          <w:szCs w:val="24"/>
        </w:rPr>
      </w:pPr>
      <w:r w:rsidRPr="00B20E38">
        <w:rPr>
          <w:rFonts w:ascii="Times New Roman" w:hAnsi="Times New Roman" w:cs="Times New Roman"/>
          <w:sz w:val="24"/>
          <w:szCs w:val="24"/>
        </w:rPr>
        <w:t xml:space="preserve">Alcohol use can complicate medical treatments compromising healthy outcomes for conditions such as diabetes, hypertension, liver disease, cardiomyopathy, acute and chronic pancreatitis, neurological disorders, and mental health issues. </w:t>
      </w:r>
      <w:r w:rsidRPr="00B20E38">
        <w:rPr>
          <w:rFonts w:ascii="Times New Roman" w:hAnsi="Times New Roman" w:cs="Times New Roman"/>
          <w:sz w:val="24"/>
          <w:szCs w:val="24"/>
          <w:vertAlign w:val="superscript"/>
        </w:rPr>
        <w:t xml:space="preserve">(1)(2) </w:t>
      </w:r>
    </w:p>
    <w:p w:rsidR="00B20E38" w:rsidRPr="00B20E38" w:rsidRDefault="00B20E38" w:rsidP="00B20E38">
      <w:pPr>
        <w:pStyle w:val="ListParagraph"/>
        <w:numPr>
          <w:ilvl w:val="1"/>
          <w:numId w:val="19"/>
        </w:numPr>
        <w:spacing w:after="0" w:line="240" w:lineRule="auto"/>
        <w:ind w:left="1080"/>
        <w:rPr>
          <w:rFonts w:ascii="Times New Roman" w:hAnsi="Times New Roman" w:cs="Times New Roman"/>
          <w:sz w:val="24"/>
          <w:szCs w:val="24"/>
        </w:rPr>
      </w:pPr>
      <w:r w:rsidRPr="00B20E38">
        <w:rPr>
          <w:rFonts w:ascii="Times New Roman" w:hAnsi="Times New Roman" w:cs="Times New Roman"/>
          <w:sz w:val="24"/>
          <w:szCs w:val="24"/>
        </w:rPr>
        <w:t xml:space="preserve">Improve social and mental health outcomes and reduce the risk of death. </w:t>
      </w:r>
    </w:p>
    <w:p w:rsidR="00B20E38" w:rsidRPr="00B20E38" w:rsidRDefault="00B20E38" w:rsidP="00B20E38">
      <w:pPr>
        <w:pStyle w:val="ListParagraph"/>
        <w:numPr>
          <w:ilvl w:val="0"/>
          <w:numId w:val="19"/>
        </w:numPr>
        <w:spacing w:after="0"/>
        <w:rPr>
          <w:rFonts w:ascii="Times New Roman" w:hAnsi="Times New Roman" w:cs="Times New Roman"/>
          <w:sz w:val="24"/>
          <w:szCs w:val="24"/>
        </w:rPr>
      </w:pPr>
      <w:r w:rsidRPr="00B20E38">
        <w:rPr>
          <w:rFonts w:ascii="Times New Roman" w:hAnsi="Times New Roman" w:cs="Times New Roman"/>
          <w:sz w:val="24"/>
          <w:szCs w:val="24"/>
        </w:rPr>
        <w:t>Decrease the risk for injury and negative life consequences.</w:t>
      </w:r>
    </w:p>
    <w:p w:rsidR="00B20E38" w:rsidRPr="00B20E38" w:rsidRDefault="00B20E38" w:rsidP="00B20E38">
      <w:pPr>
        <w:pStyle w:val="ListParagraph"/>
        <w:numPr>
          <w:ilvl w:val="0"/>
          <w:numId w:val="19"/>
        </w:numPr>
        <w:spacing w:after="0"/>
        <w:rPr>
          <w:rFonts w:ascii="Times New Roman" w:hAnsi="Times New Roman" w:cs="Times New Roman"/>
          <w:sz w:val="24"/>
          <w:szCs w:val="24"/>
        </w:rPr>
      </w:pPr>
      <w:r w:rsidRPr="00B20E38">
        <w:rPr>
          <w:rFonts w:ascii="Times New Roman" w:hAnsi="Times New Roman" w:cs="Times New Roman"/>
          <w:sz w:val="24"/>
          <w:szCs w:val="24"/>
        </w:rPr>
        <w:t>Decrease health care utilization which in turn reduces health care costs and the costs for other chronic health care conditions such as depression, anxiety, injury…</w:t>
      </w:r>
      <w:r w:rsidRPr="00B20E38">
        <w:rPr>
          <w:rFonts w:ascii="Times New Roman" w:hAnsi="Times New Roman" w:cs="Times New Roman"/>
          <w:sz w:val="24"/>
          <w:szCs w:val="24"/>
          <w:vertAlign w:val="superscript"/>
        </w:rPr>
        <w:t>(3)(4)(5)(6)(7)(8)</w:t>
      </w:r>
    </w:p>
    <w:p w:rsidR="00B20E38" w:rsidRPr="00B20E38" w:rsidRDefault="00B20E38" w:rsidP="00B20E38">
      <w:pPr>
        <w:pStyle w:val="ListParagraph"/>
        <w:spacing w:after="0"/>
        <w:rPr>
          <w:rFonts w:ascii="Times New Roman" w:hAnsi="Times New Roman" w:cs="Times New Roman"/>
          <w:sz w:val="24"/>
          <w:szCs w:val="24"/>
        </w:rPr>
      </w:pPr>
    </w:p>
    <w:p w:rsidR="00B20E38" w:rsidRPr="00B20E38" w:rsidRDefault="00B20E38" w:rsidP="00B20E38">
      <w:pPr>
        <w:pStyle w:val="ListParagraph"/>
        <w:spacing w:after="0" w:line="240" w:lineRule="auto"/>
        <w:ind w:left="0"/>
        <w:rPr>
          <w:rFonts w:ascii="Times New Roman" w:hAnsi="Times New Roman" w:cs="Times New Roman"/>
          <w:sz w:val="24"/>
          <w:szCs w:val="24"/>
        </w:rPr>
      </w:pPr>
      <w:r w:rsidRPr="00B20E38">
        <w:rPr>
          <w:rFonts w:ascii="Times New Roman" w:hAnsi="Times New Roman" w:cs="Times New Roman"/>
          <w:sz w:val="24"/>
          <w:szCs w:val="24"/>
        </w:rPr>
        <w:t>Screening and brief intervention us</w:t>
      </w:r>
      <w:r>
        <w:rPr>
          <w:rFonts w:ascii="Times New Roman" w:hAnsi="Times New Roman" w:cs="Times New Roman"/>
          <w:sz w:val="24"/>
          <w:szCs w:val="24"/>
        </w:rPr>
        <w:t>es motivational interviewing:</w:t>
      </w:r>
    </w:p>
    <w:p w:rsidR="00B20E38" w:rsidRPr="00B20E38" w:rsidRDefault="00B20E38" w:rsidP="00B20E38">
      <w:pPr>
        <w:pStyle w:val="ListParagraph"/>
        <w:numPr>
          <w:ilvl w:val="0"/>
          <w:numId w:val="19"/>
        </w:numPr>
        <w:spacing w:after="0" w:line="240" w:lineRule="auto"/>
        <w:rPr>
          <w:rFonts w:ascii="Times New Roman" w:hAnsi="Times New Roman" w:cs="Times New Roman"/>
          <w:sz w:val="24"/>
          <w:szCs w:val="24"/>
        </w:rPr>
      </w:pPr>
      <w:r w:rsidRPr="00B20E38">
        <w:rPr>
          <w:rFonts w:ascii="Times New Roman" w:hAnsi="Times New Roman" w:cs="Times New Roman"/>
          <w:sz w:val="24"/>
          <w:szCs w:val="24"/>
        </w:rPr>
        <w:t>A clinical approach that helps people with substance use disorders and other chronic health conditions make positive behavioral changes to support better health.</w:t>
      </w:r>
    </w:p>
    <w:p w:rsidR="00B20E38" w:rsidRPr="0095307F" w:rsidRDefault="00B20E38" w:rsidP="00B20E38">
      <w:pPr>
        <w:rPr>
          <w:rFonts w:cs="Arial"/>
          <w:szCs w:val="22"/>
        </w:rPr>
      </w:pPr>
      <w:r>
        <w:lastRenderedPageBreak/>
        <w:t xml:space="preserve">The purpose of screening services is to not only prevent individuals with low risk levels of problem use from developing greater dependencies, but to also identify individuals with higher risk levels of use and refer them to treatment when necessary.  Screening services </w:t>
      </w:r>
      <w:r>
        <w:rPr>
          <w:rFonts w:cs="Arial"/>
          <w:szCs w:val="22"/>
        </w:rPr>
        <w:t xml:space="preserve">connect </w:t>
      </w:r>
      <w:r w:rsidRPr="0095307F">
        <w:rPr>
          <w:rFonts w:cs="Arial"/>
          <w:szCs w:val="22"/>
        </w:rPr>
        <w:t xml:space="preserve">behavioral and primary health care </w:t>
      </w:r>
      <w:r>
        <w:rPr>
          <w:rFonts w:cs="Arial"/>
          <w:szCs w:val="22"/>
        </w:rPr>
        <w:t>to effectively meet individual needs</w:t>
      </w:r>
      <w:r w:rsidRPr="0095307F">
        <w:rPr>
          <w:rFonts w:cs="Arial"/>
          <w:szCs w:val="22"/>
        </w:rPr>
        <w:t xml:space="preserve">. </w:t>
      </w:r>
    </w:p>
    <w:p w:rsidR="0090361D" w:rsidRDefault="0090361D" w:rsidP="00B20E38"/>
    <w:p w:rsidR="009270E7" w:rsidRPr="009270E7" w:rsidRDefault="009270E7" w:rsidP="00B20E38">
      <w:r w:rsidRPr="009270E7">
        <w:t>Screening and brief intervention supports health care homes providing coordinated treatment under the Affordable Care Act (ACA):</w:t>
      </w:r>
    </w:p>
    <w:p w:rsidR="009270E7" w:rsidRPr="009270E7" w:rsidRDefault="009270E7" w:rsidP="00B20E38"/>
    <w:p w:rsidR="00567663" w:rsidRDefault="00567663" w:rsidP="009270E7">
      <w:pPr>
        <w:pStyle w:val="ListParagraph"/>
        <w:numPr>
          <w:ilvl w:val="0"/>
          <w:numId w:val="19"/>
        </w:numPr>
        <w:rPr>
          <w:rFonts w:ascii="Times New Roman" w:hAnsi="Times New Roman" w:cs="Times New Roman"/>
          <w:sz w:val="24"/>
          <w:szCs w:val="24"/>
        </w:rPr>
      </w:pPr>
      <w:r w:rsidRPr="009270E7">
        <w:rPr>
          <w:rFonts w:ascii="Times New Roman" w:hAnsi="Times New Roman" w:cs="Times New Roman"/>
          <w:sz w:val="24"/>
          <w:szCs w:val="24"/>
        </w:rPr>
        <w:t>The ACA requires health homes to provide at least</w:t>
      </w:r>
      <w:r w:rsidR="009270E7" w:rsidRPr="009270E7">
        <w:rPr>
          <w:rFonts w:ascii="Times New Roman" w:hAnsi="Times New Roman" w:cs="Times New Roman"/>
          <w:sz w:val="24"/>
          <w:szCs w:val="24"/>
        </w:rPr>
        <w:t xml:space="preserve"> </w:t>
      </w:r>
      <w:r w:rsidRPr="009270E7">
        <w:rPr>
          <w:rFonts w:ascii="Times New Roman" w:hAnsi="Times New Roman" w:cs="Times New Roman"/>
          <w:sz w:val="24"/>
          <w:szCs w:val="24"/>
        </w:rPr>
        <w:t>comprehensive care management; care coordination and health promotion; comprehensive transitional care from inpatient to other settings; individual and family support; referral to community and social support services (if relevant); and the use of health information technology to link services.</w:t>
      </w:r>
      <w:r w:rsidR="009270E7" w:rsidRPr="009270E7">
        <w:rPr>
          <w:rFonts w:ascii="Times New Roman" w:hAnsi="Times New Roman" w:cs="Times New Roman"/>
          <w:sz w:val="24"/>
          <w:szCs w:val="24"/>
        </w:rPr>
        <w:t xml:space="preserve">  </w:t>
      </w:r>
      <w:r w:rsidRPr="009270E7">
        <w:rPr>
          <w:rFonts w:ascii="Times New Roman" w:hAnsi="Times New Roman" w:cs="Times New Roman"/>
          <w:sz w:val="24"/>
          <w:szCs w:val="24"/>
        </w:rPr>
        <w:t>The full list of service components include</w:t>
      </w:r>
      <w:r w:rsidR="00F63BC2">
        <w:rPr>
          <w:rFonts w:ascii="Times New Roman" w:hAnsi="Times New Roman" w:cs="Times New Roman"/>
          <w:sz w:val="24"/>
          <w:szCs w:val="24"/>
        </w:rPr>
        <w:t>s</w:t>
      </w:r>
      <w:r w:rsidR="009270E7" w:rsidRPr="009270E7">
        <w:rPr>
          <w:rFonts w:ascii="Times New Roman" w:hAnsi="Times New Roman" w:cs="Times New Roman"/>
          <w:sz w:val="24"/>
          <w:szCs w:val="24"/>
        </w:rPr>
        <w:t xml:space="preserve"> </w:t>
      </w:r>
      <w:r w:rsidRPr="009270E7">
        <w:rPr>
          <w:rFonts w:ascii="Times New Roman" w:hAnsi="Times New Roman" w:cs="Times New Roman"/>
          <w:b/>
          <w:bCs/>
          <w:sz w:val="24"/>
          <w:szCs w:val="24"/>
        </w:rPr>
        <w:t xml:space="preserve">prevention and treatment of mental illness and substance use disorders, </w:t>
      </w:r>
      <w:r w:rsidRPr="009270E7">
        <w:rPr>
          <w:rFonts w:ascii="Times New Roman" w:hAnsi="Times New Roman" w:cs="Times New Roman"/>
          <w:sz w:val="24"/>
          <w:szCs w:val="24"/>
        </w:rPr>
        <w:t>along with chronic disease management.</w:t>
      </w:r>
    </w:p>
    <w:p w:rsidR="009C415A" w:rsidRPr="009270E7" w:rsidRDefault="009C415A" w:rsidP="009C415A">
      <w:pPr>
        <w:pStyle w:val="ListParagraph"/>
        <w:rPr>
          <w:rFonts w:ascii="Times New Roman" w:hAnsi="Times New Roman" w:cs="Times New Roman"/>
          <w:sz w:val="24"/>
          <w:szCs w:val="24"/>
        </w:rPr>
      </w:pPr>
    </w:p>
    <w:p w:rsidR="009270E7" w:rsidRPr="009270E7" w:rsidRDefault="009270E7" w:rsidP="009270E7">
      <w:pPr>
        <w:pStyle w:val="ListParagraph"/>
        <w:numPr>
          <w:ilvl w:val="0"/>
          <w:numId w:val="19"/>
        </w:numPr>
        <w:autoSpaceDE w:val="0"/>
        <w:autoSpaceDN w:val="0"/>
        <w:adjustRightInd w:val="0"/>
        <w:rPr>
          <w:rFonts w:ascii="Times New Roman" w:eastAsiaTheme="minorHAnsi" w:hAnsi="Times New Roman" w:cs="Times New Roman"/>
          <w:color w:val="000000"/>
          <w:sz w:val="24"/>
          <w:szCs w:val="24"/>
        </w:rPr>
      </w:pPr>
      <w:r w:rsidRPr="009270E7">
        <w:rPr>
          <w:rFonts w:ascii="Times New Roman" w:eastAsiaTheme="minorHAnsi" w:hAnsi="Times New Roman" w:cs="Times New Roman"/>
          <w:color w:val="000000"/>
          <w:sz w:val="24"/>
          <w:szCs w:val="24"/>
        </w:rPr>
        <w:t>Because individuals with untreated mental illness or substance use disorders experience higher rates of co-morbid conditions requiring increased medical treatment, health homes must develop a plan for addressing enrollees’ behavioral health needs.</w:t>
      </w:r>
      <w:r w:rsidR="00F63BC2">
        <w:rPr>
          <w:rFonts w:ascii="Times New Roman" w:eastAsiaTheme="minorHAnsi" w:hAnsi="Times New Roman" w:cs="Times New Roman"/>
          <w:color w:val="000000"/>
          <w:sz w:val="24"/>
          <w:szCs w:val="24"/>
        </w:rPr>
        <w:t xml:space="preserve">  H</w:t>
      </w:r>
      <w:r w:rsidRPr="009270E7">
        <w:rPr>
          <w:rFonts w:ascii="Times New Roman" w:eastAsiaTheme="minorHAnsi" w:hAnsi="Times New Roman" w:cs="Times New Roman"/>
          <w:color w:val="000000"/>
          <w:sz w:val="24"/>
          <w:szCs w:val="24"/>
        </w:rPr>
        <w:t>ealth home</w:t>
      </w:r>
      <w:r w:rsidR="00F63BC2">
        <w:rPr>
          <w:rFonts w:ascii="Times New Roman" w:eastAsiaTheme="minorHAnsi" w:hAnsi="Times New Roman" w:cs="Times New Roman"/>
          <w:color w:val="000000"/>
          <w:sz w:val="24"/>
          <w:szCs w:val="24"/>
        </w:rPr>
        <w:t xml:space="preserve">s </w:t>
      </w:r>
      <w:r w:rsidRPr="009270E7">
        <w:rPr>
          <w:rFonts w:ascii="Times New Roman" w:eastAsiaTheme="minorHAnsi" w:hAnsi="Times New Roman" w:cs="Times New Roman"/>
          <w:color w:val="000000"/>
          <w:sz w:val="24"/>
          <w:szCs w:val="24"/>
        </w:rPr>
        <w:t>must</w:t>
      </w:r>
      <w:r w:rsidR="00F63BC2">
        <w:rPr>
          <w:rFonts w:ascii="Times New Roman" w:eastAsiaTheme="minorHAnsi" w:hAnsi="Times New Roman" w:cs="Times New Roman"/>
          <w:color w:val="000000"/>
          <w:sz w:val="24"/>
          <w:szCs w:val="24"/>
        </w:rPr>
        <w:t xml:space="preserve"> </w:t>
      </w:r>
      <w:r w:rsidRPr="009270E7">
        <w:rPr>
          <w:rFonts w:ascii="Times New Roman" w:eastAsiaTheme="minorHAnsi" w:hAnsi="Times New Roman" w:cs="Times New Roman"/>
          <w:color w:val="000000"/>
          <w:sz w:val="24"/>
          <w:szCs w:val="24"/>
        </w:rPr>
        <w:t>assure access to mental health and substance use prevention, treatment, and recovery services.</w:t>
      </w:r>
      <w:r w:rsidR="00F63BC2">
        <w:rPr>
          <w:rFonts w:ascii="Times New Roman" w:eastAsiaTheme="minorHAnsi" w:hAnsi="Times New Roman" w:cs="Times New Roman"/>
          <w:color w:val="000000"/>
          <w:sz w:val="24"/>
          <w:szCs w:val="24"/>
        </w:rPr>
        <w:t xml:space="preserve">  </w:t>
      </w:r>
      <w:r w:rsidRPr="009270E7">
        <w:rPr>
          <w:rFonts w:ascii="Times New Roman" w:eastAsiaTheme="minorHAnsi" w:hAnsi="Times New Roman" w:cs="Times New Roman"/>
          <w:color w:val="000000"/>
          <w:sz w:val="24"/>
          <w:szCs w:val="24"/>
        </w:rPr>
        <w:t xml:space="preserve">Approaches may include: “screening for alcohol and certain illegal drugs, identifying available mental health and substance abuse services, discharge planning, care planning that integrates physical and behavioral health services, person/family-centered treatment planning, referral and linkage to other specialty health and behavioral health treatment, and supports that promote recovery and resiliency.” </w:t>
      </w:r>
    </w:p>
    <w:p w:rsidR="009270E7" w:rsidRPr="00F63BC2" w:rsidRDefault="00F63BC2" w:rsidP="00F63BC2">
      <w:pPr>
        <w:ind w:left="720"/>
      </w:pPr>
      <w:r>
        <w:rPr>
          <w:rFonts w:eastAsiaTheme="minorHAnsi"/>
          <w:color w:val="000000"/>
        </w:rPr>
        <w:t xml:space="preserve">The Centers for Medicare and Medicaid Services require </w:t>
      </w:r>
      <w:r w:rsidR="009270E7" w:rsidRPr="009270E7">
        <w:rPr>
          <w:rFonts w:eastAsiaTheme="minorHAnsi"/>
          <w:color w:val="000000"/>
        </w:rPr>
        <w:t xml:space="preserve">states to consult with the Substance Abuse and Mental Health Services Administration (SAMHSA) </w:t>
      </w:r>
      <w:r w:rsidR="009270E7" w:rsidRPr="00F63BC2">
        <w:rPr>
          <w:rFonts w:eastAsiaTheme="minorHAnsi"/>
          <w:bCs/>
          <w:color w:val="000000"/>
        </w:rPr>
        <w:t>prior to submitting their state plan</w:t>
      </w:r>
      <w:r w:rsidR="00B56557">
        <w:rPr>
          <w:rFonts w:eastAsiaTheme="minorHAnsi"/>
          <w:bCs/>
          <w:color w:val="000000"/>
        </w:rPr>
        <w:t xml:space="preserve">s </w:t>
      </w:r>
      <w:r>
        <w:rPr>
          <w:rFonts w:eastAsiaTheme="minorHAnsi"/>
          <w:bCs/>
          <w:color w:val="000000"/>
        </w:rPr>
        <w:t>covering health homes.</w:t>
      </w:r>
    </w:p>
    <w:p w:rsidR="00B20E38" w:rsidRPr="009270E7" w:rsidRDefault="00B20E38" w:rsidP="00B20E38"/>
    <w:p w:rsidR="0090361D" w:rsidRDefault="0090361D" w:rsidP="0090361D">
      <w:pPr>
        <w:rPr>
          <w:b/>
        </w:rPr>
      </w:pPr>
      <w:r w:rsidRPr="0090361D">
        <w:rPr>
          <w:b/>
        </w:rPr>
        <w:t xml:space="preserve">Purpose of the Guide </w:t>
      </w:r>
    </w:p>
    <w:p w:rsidR="0090361D" w:rsidRDefault="0090361D" w:rsidP="0090361D">
      <w:pPr>
        <w:rPr>
          <w:b/>
        </w:rPr>
      </w:pPr>
    </w:p>
    <w:p w:rsidR="0090361D" w:rsidRPr="0090361D" w:rsidRDefault="0090361D" w:rsidP="0090361D">
      <w:r>
        <w:t xml:space="preserve">The purpose of this guide is </w:t>
      </w:r>
      <w:r w:rsidR="002F49A5">
        <w:t xml:space="preserve">to </w:t>
      </w:r>
      <w:r>
        <w:t>assist your clinic</w:t>
      </w:r>
      <w:r w:rsidR="002F49A5">
        <w:t>(</w:t>
      </w:r>
      <w:r>
        <w:t>s</w:t>
      </w:r>
      <w:r w:rsidR="002F49A5">
        <w:t>)</w:t>
      </w:r>
      <w:r>
        <w:t xml:space="preserve"> with implementing SBIRT</w:t>
      </w:r>
      <w:r w:rsidR="00CB0DD4">
        <w:t xml:space="preserve">.  </w:t>
      </w:r>
      <w:r>
        <w:t>It offers suggestion</w:t>
      </w:r>
      <w:r w:rsidR="002F49A5">
        <w:t>s</w:t>
      </w:r>
      <w:r>
        <w:t xml:space="preserve"> for a smooth </w:t>
      </w:r>
      <w:r w:rsidR="00C72944">
        <w:t xml:space="preserve">implementation </w:t>
      </w:r>
      <w:r>
        <w:t xml:space="preserve">of SBIRT in your clinic based on lessons learned from previous adoptions of this model in other clinics.  </w:t>
      </w:r>
      <w:r w:rsidR="002F49A5">
        <w:t>It will better help you understand how SBIRT works in the clinic, assist you in developing clinic flow that includes SBIRT,</w:t>
      </w:r>
      <w:r w:rsidR="00C72944">
        <w:t xml:space="preserve"> offers suggestions for elements of </w:t>
      </w:r>
      <w:r w:rsidR="002F49A5">
        <w:t>a</w:t>
      </w:r>
      <w:r w:rsidR="00C72944">
        <w:t xml:space="preserve"> </w:t>
      </w:r>
      <w:r w:rsidR="002F49A5">
        <w:t xml:space="preserve">training plan for clinical staff, and explains the data requirements necessary to implement SBIRT. </w:t>
      </w:r>
      <w:r>
        <w:t>This guide is intended to be used by clinics that are receiving</w:t>
      </w:r>
      <w:r w:rsidR="00EB4466">
        <w:t xml:space="preserve"> grant </w:t>
      </w:r>
      <w:r w:rsidR="002F49A5">
        <w:t xml:space="preserve">funds from the state to implement SBIRT.  </w:t>
      </w:r>
    </w:p>
    <w:p w:rsidR="00EE19EE" w:rsidRDefault="00EE19EE" w:rsidP="002F49A5">
      <w:pPr>
        <w:pStyle w:val="Default"/>
        <w:jc w:val="center"/>
        <w:rPr>
          <w:rFonts w:ascii="Times New Roman" w:hAnsi="Times New Roman" w:cs="Times New Roman"/>
          <w:b/>
          <w:bCs/>
          <w:sz w:val="28"/>
          <w:szCs w:val="28"/>
        </w:rPr>
      </w:pPr>
    </w:p>
    <w:p w:rsidR="00F63BC2" w:rsidRDefault="00F63BC2" w:rsidP="002F49A5">
      <w:pPr>
        <w:pStyle w:val="Default"/>
        <w:jc w:val="center"/>
        <w:rPr>
          <w:rFonts w:ascii="Times New Roman" w:hAnsi="Times New Roman" w:cs="Times New Roman"/>
          <w:b/>
          <w:bCs/>
          <w:sz w:val="28"/>
          <w:szCs w:val="28"/>
        </w:rPr>
      </w:pPr>
    </w:p>
    <w:p w:rsidR="00F63BC2" w:rsidRDefault="00F63BC2" w:rsidP="002F49A5">
      <w:pPr>
        <w:pStyle w:val="Default"/>
        <w:jc w:val="center"/>
        <w:rPr>
          <w:rFonts w:ascii="Times New Roman" w:hAnsi="Times New Roman" w:cs="Times New Roman"/>
          <w:b/>
          <w:bCs/>
          <w:sz w:val="28"/>
          <w:szCs w:val="28"/>
        </w:rPr>
      </w:pPr>
    </w:p>
    <w:p w:rsidR="00F63BC2" w:rsidRDefault="00F63BC2" w:rsidP="002F49A5">
      <w:pPr>
        <w:pStyle w:val="Default"/>
        <w:jc w:val="center"/>
        <w:rPr>
          <w:rFonts w:ascii="Times New Roman" w:hAnsi="Times New Roman" w:cs="Times New Roman"/>
          <w:b/>
          <w:bCs/>
          <w:sz w:val="28"/>
          <w:szCs w:val="28"/>
        </w:rPr>
      </w:pPr>
    </w:p>
    <w:p w:rsidR="00F63BC2" w:rsidRDefault="00F63BC2" w:rsidP="002F49A5">
      <w:pPr>
        <w:pStyle w:val="Default"/>
        <w:jc w:val="center"/>
        <w:rPr>
          <w:rFonts w:ascii="Times New Roman" w:hAnsi="Times New Roman" w:cs="Times New Roman"/>
          <w:b/>
          <w:bCs/>
          <w:sz w:val="28"/>
          <w:szCs w:val="28"/>
        </w:rPr>
      </w:pPr>
    </w:p>
    <w:p w:rsidR="002F49A5" w:rsidRDefault="00B20E38" w:rsidP="002F49A5">
      <w:pPr>
        <w:pStyle w:val="Default"/>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Planning:  Before </w:t>
      </w:r>
      <w:r w:rsidR="002F49A5" w:rsidRPr="00E243F6">
        <w:rPr>
          <w:rFonts w:ascii="Times New Roman" w:hAnsi="Times New Roman" w:cs="Times New Roman"/>
          <w:b/>
          <w:bCs/>
          <w:sz w:val="28"/>
          <w:szCs w:val="28"/>
        </w:rPr>
        <w:t>Getting Started in the WASBIRT-PCI Program</w:t>
      </w:r>
    </w:p>
    <w:p w:rsidR="0090361D" w:rsidRDefault="0090361D" w:rsidP="00705316">
      <w:pPr>
        <w:autoSpaceDE w:val="0"/>
        <w:autoSpaceDN w:val="0"/>
        <w:adjustRightInd w:val="0"/>
        <w:rPr>
          <w:rFonts w:eastAsiaTheme="minorHAnsi"/>
          <w:b/>
          <w:bCs/>
        </w:rPr>
      </w:pPr>
    </w:p>
    <w:tbl>
      <w:tblPr>
        <w:tblStyle w:val="TableGrid"/>
        <w:tblW w:w="0" w:type="auto"/>
        <w:shd w:val="clear" w:color="auto" w:fill="984806" w:themeFill="accent6" w:themeFillShade="80"/>
        <w:tblLook w:val="04A0" w:firstRow="1" w:lastRow="0" w:firstColumn="1" w:lastColumn="0" w:noHBand="0" w:noVBand="1"/>
      </w:tblPr>
      <w:tblGrid>
        <w:gridCol w:w="9288"/>
      </w:tblGrid>
      <w:tr w:rsidR="00D52CF2" w:rsidRPr="00D52CF2" w:rsidTr="00D52CF2">
        <w:tc>
          <w:tcPr>
            <w:tcW w:w="9288" w:type="dxa"/>
            <w:shd w:val="clear" w:color="auto" w:fill="984806" w:themeFill="accent6" w:themeFillShade="80"/>
          </w:tcPr>
          <w:p w:rsidR="00D52CF2" w:rsidRPr="00D52CF2" w:rsidRDefault="00D52CF2" w:rsidP="00B20E38">
            <w:pPr>
              <w:autoSpaceDE w:val="0"/>
              <w:autoSpaceDN w:val="0"/>
              <w:adjustRightInd w:val="0"/>
              <w:rPr>
                <w:rFonts w:eastAsiaTheme="minorHAnsi"/>
                <w:b/>
                <w:bCs/>
              </w:rPr>
            </w:pPr>
          </w:p>
        </w:tc>
      </w:tr>
    </w:tbl>
    <w:p w:rsidR="005031DE" w:rsidRDefault="005031DE" w:rsidP="00705316">
      <w:pPr>
        <w:autoSpaceDE w:val="0"/>
        <w:autoSpaceDN w:val="0"/>
        <w:adjustRightInd w:val="0"/>
        <w:rPr>
          <w:rFonts w:eastAsiaTheme="minorHAnsi"/>
          <w:b/>
          <w:bCs/>
        </w:rPr>
      </w:pPr>
    </w:p>
    <w:p w:rsidR="00A0705F" w:rsidRPr="00A0705F" w:rsidRDefault="00A0705F" w:rsidP="00157697">
      <w:pPr>
        <w:rPr>
          <w:rFonts w:eastAsiaTheme="minorHAnsi"/>
          <w:bCs/>
        </w:rPr>
      </w:pPr>
      <w:r>
        <w:rPr>
          <w:rFonts w:eastAsiaTheme="minorHAnsi"/>
          <w:bCs/>
        </w:rPr>
        <w:t>Before getting start</w:t>
      </w:r>
      <w:r w:rsidR="00157697">
        <w:rPr>
          <w:rFonts w:eastAsiaTheme="minorHAnsi"/>
          <w:bCs/>
        </w:rPr>
        <w:t xml:space="preserve">ed </w:t>
      </w:r>
      <w:r>
        <w:rPr>
          <w:rFonts w:eastAsiaTheme="minorHAnsi"/>
          <w:bCs/>
        </w:rPr>
        <w:t xml:space="preserve">with SBIRT, planning will help define an implementation process that adequately addresses the </w:t>
      </w:r>
      <w:r w:rsidR="00421A8F">
        <w:rPr>
          <w:rFonts w:eastAsiaTheme="minorHAnsi"/>
          <w:bCs/>
        </w:rPr>
        <w:t>activities listed below.</w:t>
      </w:r>
      <w:r w:rsidR="00157697">
        <w:rPr>
          <w:rFonts w:eastAsiaTheme="minorHAnsi"/>
          <w:bCs/>
        </w:rPr>
        <w:t xml:space="preserve">  </w:t>
      </w:r>
      <w:r w:rsidR="00157697">
        <w:t>A clinic implementation checklist can be helpful in tracking implementation steps for SBIRT.</w:t>
      </w:r>
      <w:r w:rsidR="00BE668E">
        <w:t xml:space="preserve">  See appendix A.</w:t>
      </w:r>
      <w:r w:rsidR="00157697">
        <w:t xml:space="preserve">  </w:t>
      </w:r>
      <w:r w:rsidR="00157697">
        <w:rPr>
          <w:rFonts w:eastAsiaTheme="minorHAnsi"/>
          <w:bCs/>
        </w:rPr>
        <w:t xml:space="preserve">  </w:t>
      </w:r>
      <w:r>
        <w:rPr>
          <w:rFonts w:eastAsiaTheme="minorHAnsi"/>
          <w:bCs/>
        </w:rPr>
        <w:t xml:space="preserve"> </w:t>
      </w:r>
      <w:r w:rsidR="004035BA">
        <w:rPr>
          <w:rFonts w:eastAsiaTheme="minorHAnsi"/>
          <w:bCs/>
        </w:rPr>
        <w:t xml:space="preserve">  </w:t>
      </w:r>
      <w:r>
        <w:rPr>
          <w:rFonts w:eastAsiaTheme="minorHAnsi"/>
          <w:bCs/>
        </w:rPr>
        <w:t xml:space="preserve"> </w:t>
      </w:r>
    </w:p>
    <w:p w:rsidR="00A0705F" w:rsidRDefault="00A0705F" w:rsidP="00157697">
      <w:pPr>
        <w:autoSpaceDE w:val="0"/>
        <w:autoSpaceDN w:val="0"/>
        <w:adjustRightInd w:val="0"/>
        <w:rPr>
          <w:rFonts w:eastAsiaTheme="minorHAnsi"/>
          <w:b/>
          <w:bCs/>
        </w:rPr>
      </w:pPr>
    </w:p>
    <w:p w:rsidR="00C00178" w:rsidRPr="00EB4466" w:rsidRDefault="00157697" w:rsidP="00157697">
      <w:pPr>
        <w:pStyle w:val="Default"/>
        <w:tabs>
          <w:tab w:val="left" w:pos="720"/>
        </w:tabs>
        <w:rPr>
          <w:rFonts w:eastAsiaTheme="minorHAnsi"/>
          <w:b/>
          <w:bCs/>
        </w:rPr>
      </w:pPr>
      <w:r w:rsidRPr="006D389A">
        <w:rPr>
          <w:rFonts w:ascii="Times New Roman" w:hAnsi="Times New Roman" w:cs="Times New Roman"/>
        </w:rPr>
        <w:fldChar w:fldCharType="begin">
          <w:ffData>
            <w:name w:val="Check10"/>
            <w:enabled/>
            <w:calcOnExit w:val="0"/>
            <w:checkBox>
              <w:sizeAuto/>
              <w:default w:val="0"/>
            </w:checkBox>
          </w:ffData>
        </w:fldChar>
      </w:r>
      <w:r w:rsidRPr="006D389A">
        <w:rPr>
          <w:rFonts w:ascii="Times New Roman" w:hAnsi="Times New Roman" w:cs="Times New Roman"/>
        </w:rPr>
        <w:instrText xml:space="preserve"> FORMCHECKBOX </w:instrText>
      </w:r>
      <w:r w:rsidR="00212737">
        <w:rPr>
          <w:rFonts w:ascii="Times New Roman" w:hAnsi="Times New Roman" w:cs="Times New Roman"/>
        </w:rPr>
      </w:r>
      <w:r w:rsidR="00212737">
        <w:rPr>
          <w:rFonts w:ascii="Times New Roman" w:hAnsi="Times New Roman" w:cs="Times New Roman"/>
        </w:rPr>
        <w:fldChar w:fldCharType="separate"/>
      </w:r>
      <w:r w:rsidRPr="006D389A">
        <w:rPr>
          <w:rFonts w:ascii="Times New Roman" w:hAnsi="Times New Roman" w:cs="Times New Roman"/>
        </w:rPr>
        <w:fldChar w:fldCharType="end"/>
      </w:r>
      <w:r w:rsidRPr="006D389A">
        <w:rPr>
          <w:rFonts w:ascii="Times New Roman" w:hAnsi="Times New Roman" w:cs="Times New Roman"/>
        </w:rPr>
        <w:t xml:space="preserve">     </w:t>
      </w:r>
      <w:r>
        <w:rPr>
          <w:rFonts w:ascii="Times New Roman" w:hAnsi="Times New Roman" w:cs="Times New Roman"/>
        </w:rPr>
        <w:tab/>
      </w:r>
      <w:r w:rsidR="00C00178" w:rsidRPr="00EB4466">
        <w:rPr>
          <w:rFonts w:eastAsiaTheme="minorHAnsi"/>
          <w:b/>
          <w:bCs/>
        </w:rPr>
        <w:t>Determine clinic support for screening</w:t>
      </w:r>
      <w:r w:rsidR="00932FE4">
        <w:rPr>
          <w:rFonts w:eastAsiaTheme="minorHAnsi"/>
          <w:b/>
          <w:bCs/>
        </w:rPr>
        <w:t xml:space="preserve">, </w:t>
      </w:r>
      <w:r w:rsidR="00C00178" w:rsidRPr="00EB4466">
        <w:rPr>
          <w:rFonts w:eastAsiaTheme="minorHAnsi"/>
          <w:b/>
          <w:bCs/>
        </w:rPr>
        <w:t>brief intervention</w:t>
      </w:r>
      <w:r w:rsidR="00932FE4">
        <w:rPr>
          <w:rFonts w:eastAsiaTheme="minorHAnsi"/>
          <w:b/>
          <w:bCs/>
        </w:rPr>
        <w:t>, and referral to treatment</w:t>
      </w:r>
    </w:p>
    <w:p w:rsidR="00EB4466" w:rsidRDefault="00EB4466" w:rsidP="00157697">
      <w:pPr>
        <w:autoSpaceDE w:val="0"/>
        <w:autoSpaceDN w:val="0"/>
        <w:adjustRightInd w:val="0"/>
        <w:rPr>
          <w:rFonts w:eastAsiaTheme="minorHAnsi"/>
          <w:b/>
          <w:bCs/>
        </w:rPr>
      </w:pPr>
    </w:p>
    <w:p w:rsidR="00EB4466" w:rsidRDefault="00EB4466" w:rsidP="00FB55EF">
      <w:pPr>
        <w:autoSpaceDE w:val="0"/>
        <w:autoSpaceDN w:val="0"/>
        <w:adjustRightInd w:val="0"/>
        <w:rPr>
          <w:rFonts w:eastAsiaTheme="minorHAnsi"/>
          <w:bCs/>
        </w:rPr>
      </w:pPr>
      <w:r>
        <w:rPr>
          <w:rFonts w:eastAsiaTheme="minorHAnsi"/>
          <w:bCs/>
        </w:rPr>
        <w:t>S</w:t>
      </w:r>
      <w:r w:rsidRPr="008470D1">
        <w:rPr>
          <w:rFonts w:eastAsiaTheme="minorHAnsi"/>
          <w:bCs/>
        </w:rPr>
        <w:t>chedule</w:t>
      </w:r>
      <w:r w:rsidR="00157697">
        <w:rPr>
          <w:rFonts w:eastAsiaTheme="minorHAnsi"/>
          <w:bCs/>
        </w:rPr>
        <w:t>d</w:t>
      </w:r>
      <w:r w:rsidRPr="008470D1">
        <w:rPr>
          <w:rFonts w:eastAsiaTheme="minorHAnsi"/>
          <w:bCs/>
        </w:rPr>
        <w:t xml:space="preserve"> meetings</w:t>
      </w:r>
      <w:r>
        <w:rPr>
          <w:rFonts w:eastAsiaTheme="minorHAnsi"/>
          <w:bCs/>
        </w:rPr>
        <w:t xml:space="preserve"> </w:t>
      </w:r>
      <w:r w:rsidRPr="008470D1">
        <w:rPr>
          <w:rFonts w:eastAsiaTheme="minorHAnsi"/>
          <w:bCs/>
        </w:rPr>
        <w:t>with k</w:t>
      </w:r>
      <w:r w:rsidR="00F63BC2">
        <w:rPr>
          <w:rFonts w:eastAsiaTheme="minorHAnsi"/>
          <w:bCs/>
        </w:rPr>
        <w:t>ey stakeholders including</w:t>
      </w:r>
      <w:r w:rsidRPr="008470D1">
        <w:rPr>
          <w:rFonts w:eastAsiaTheme="minorHAnsi"/>
          <w:bCs/>
        </w:rPr>
        <w:t xml:space="preserve"> the clinic medical director, administrator</w:t>
      </w:r>
      <w:r w:rsidR="00421A8F">
        <w:rPr>
          <w:rFonts w:eastAsiaTheme="minorHAnsi"/>
          <w:bCs/>
        </w:rPr>
        <w:t>s</w:t>
      </w:r>
      <w:r w:rsidRPr="008470D1">
        <w:rPr>
          <w:rFonts w:eastAsiaTheme="minorHAnsi"/>
          <w:bCs/>
        </w:rPr>
        <w:t>, medical providers, medical assistants,</w:t>
      </w:r>
      <w:r w:rsidR="00157697">
        <w:rPr>
          <w:rFonts w:eastAsiaTheme="minorHAnsi"/>
          <w:bCs/>
        </w:rPr>
        <w:t xml:space="preserve"> </w:t>
      </w:r>
      <w:r w:rsidRPr="008470D1">
        <w:rPr>
          <w:rFonts w:eastAsiaTheme="minorHAnsi"/>
          <w:bCs/>
        </w:rPr>
        <w:t>reception staff</w:t>
      </w:r>
      <w:r w:rsidR="00157697">
        <w:rPr>
          <w:rFonts w:eastAsiaTheme="minorHAnsi"/>
          <w:bCs/>
        </w:rPr>
        <w:t xml:space="preserve"> members</w:t>
      </w:r>
      <w:r w:rsidRPr="008470D1">
        <w:rPr>
          <w:rFonts w:eastAsiaTheme="minorHAnsi"/>
          <w:bCs/>
        </w:rPr>
        <w:t xml:space="preserve">, </w:t>
      </w:r>
      <w:r w:rsidR="00421A8F">
        <w:rPr>
          <w:rFonts w:eastAsiaTheme="minorHAnsi"/>
          <w:bCs/>
        </w:rPr>
        <w:t xml:space="preserve">personnel from the </w:t>
      </w:r>
      <w:r w:rsidR="00EE19EE" w:rsidRPr="008470D1">
        <w:rPr>
          <w:rFonts w:eastAsiaTheme="minorHAnsi"/>
          <w:bCs/>
        </w:rPr>
        <w:t>business information</w:t>
      </w:r>
      <w:r w:rsidR="00157697">
        <w:rPr>
          <w:rFonts w:eastAsiaTheme="minorHAnsi"/>
          <w:bCs/>
        </w:rPr>
        <w:t xml:space="preserve"> and </w:t>
      </w:r>
      <w:r w:rsidRPr="008470D1">
        <w:rPr>
          <w:rFonts w:eastAsiaTheme="minorHAnsi"/>
          <w:bCs/>
        </w:rPr>
        <w:t>technology</w:t>
      </w:r>
      <w:r w:rsidR="00421A8F">
        <w:rPr>
          <w:rFonts w:eastAsiaTheme="minorHAnsi"/>
          <w:bCs/>
        </w:rPr>
        <w:t xml:space="preserve"> offices</w:t>
      </w:r>
      <w:r w:rsidRPr="008470D1">
        <w:rPr>
          <w:rFonts w:eastAsiaTheme="minorHAnsi"/>
          <w:bCs/>
        </w:rPr>
        <w:t xml:space="preserve">, and </w:t>
      </w:r>
      <w:r w:rsidR="00421A8F">
        <w:rPr>
          <w:rFonts w:eastAsiaTheme="minorHAnsi"/>
          <w:bCs/>
        </w:rPr>
        <w:t xml:space="preserve">any </w:t>
      </w:r>
      <w:r w:rsidRPr="008470D1">
        <w:rPr>
          <w:rFonts w:eastAsiaTheme="minorHAnsi"/>
          <w:bCs/>
        </w:rPr>
        <w:t>other key individuals</w:t>
      </w:r>
      <w:r>
        <w:rPr>
          <w:rFonts w:eastAsiaTheme="minorHAnsi"/>
          <w:bCs/>
        </w:rPr>
        <w:t xml:space="preserve"> </w:t>
      </w:r>
      <w:r w:rsidR="00F63BC2">
        <w:rPr>
          <w:rFonts w:eastAsiaTheme="minorHAnsi"/>
          <w:bCs/>
        </w:rPr>
        <w:t xml:space="preserve">to </w:t>
      </w:r>
      <w:r>
        <w:rPr>
          <w:rFonts w:eastAsiaTheme="minorHAnsi"/>
          <w:bCs/>
        </w:rPr>
        <w:t>assess support for SBIRT</w:t>
      </w:r>
      <w:r w:rsidRPr="008470D1">
        <w:rPr>
          <w:rFonts w:eastAsiaTheme="minorHAnsi"/>
          <w:bCs/>
        </w:rPr>
        <w:t>.</w:t>
      </w:r>
      <w:r w:rsidR="00157697">
        <w:rPr>
          <w:rFonts w:eastAsiaTheme="minorHAnsi"/>
          <w:bCs/>
        </w:rPr>
        <w:t xml:space="preserve">  </w:t>
      </w:r>
      <w:r w:rsidR="00421A8F">
        <w:rPr>
          <w:rFonts w:eastAsiaTheme="minorHAnsi"/>
          <w:bCs/>
        </w:rPr>
        <w:t xml:space="preserve">  </w:t>
      </w:r>
      <w:r w:rsidRPr="008470D1">
        <w:rPr>
          <w:rFonts w:eastAsiaTheme="minorHAnsi"/>
          <w:bCs/>
        </w:rPr>
        <w:t xml:space="preserve">  </w:t>
      </w:r>
    </w:p>
    <w:p w:rsidR="00EB4466" w:rsidRPr="00EB4466" w:rsidRDefault="00EB4466" w:rsidP="00157697">
      <w:pPr>
        <w:autoSpaceDE w:val="0"/>
        <w:autoSpaceDN w:val="0"/>
        <w:adjustRightInd w:val="0"/>
        <w:rPr>
          <w:rFonts w:eastAsiaTheme="minorHAnsi"/>
          <w:b/>
          <w:bCs/>
        </w:rPr>
      </w:pPr>
    </w:p>
    <w:p w:rsidR="00C00178" w:rsidRDefault="00157697" w:rsidP="00FB55EF">
      <w:pPr>
        <w:autoSpaceDE w:val="0"/>
        <w:autoSpaceDN w:val="0"/>
        <w:adjustRightInd w:val="0"/>
        <w:ind w:left="720" w:hanging="720"/>
        <w:rPr>
          <w:rFonts w:eastAsiaTheme="minorHAnsi"/>
          <w:b/>
          <w:bCs/>
        </w:rPr>
      </w:pPr>
      <w:r w:rsidRPr="006D389A">
        <w:fldChar w:fldCharType="begin">
          <w:ffData>
            <w:name w:val="Check10"/>
            <w:enabled/>
            <w:calcOnExit w:val="0"/>
            <w:checkBox>
              <w:sizeAuto/>
              <w:default w:val="0"/>
            </w:checkBox>
          </w:ffData>
        </w:fldChar>
      </w:r>
      <w:r w:rsidRPr="006D389A">
        <w:instrText xml:space="preserve"> FORMCHECKBOX </w:instrText>
      </w:r>
      <w:r w:rsidR="00212737">
        <w:fldChar w:fldCharType="separate"/>
      </w:r>
      <w:r w:rsidRPr="006D389A">
        <w:fldChar w:fldCharType="end"/>
      </w:r>
      <w:r w:rsidRPr="006D389A">
        <w:t xml:space="preserve">     </w:t>
      </w:r>
      <w:r w:rsidR="00FB55EF">
        <w:tab/>
      </w:r>
      <w:r w:rsidR="00C00178" w:rsidRPr="00EB4466">
        <w:rPr>
          <w:rFonts w:eastAsiaTheme="minorHAnsi"/>
          <w:b/>
          <w:bCs/>
        </w:rPr>
        <w:t>Determine</w:t>
      </w:r>
      <w:r w:rsidR="00932FE4">
        <w:rPr>
          <w:rFonts w:eastAsiaTheme="minorHAnsi"/>
          <w:b/>
          <w:bCs/>
        </w:rPr>
        <w:t xml:space="preserve"> who will conduct each step of</w:t>
      </w:r>
      <w:r w:rsidR="00C00178" w:rsidRPr="00EB4466">
        <w:rPr>
          <w:rFonts w:eastAsiaTheme="minorHAnsi"/>
          <w:b/>
          <w:bCs/>
        </w:rPr>
        <w:t xml:space="preserve"> the SBI</w:t>
      </w:r>
      <w:r w:rsidR="00EB4466">
        <w:rPr>
          <w:rFonts w:eastAsiaTheme="minorHAnsi"/>
          <w:b/>
          <w:bCs/>
        </w:rPr>
        <w:t>RT</w:t>
      </w:r>
      <w:r w:rsidR="00C00178" w:rsidRPr="00EB4466">
        <w:rPr>
          <w:rFonts w:eastAsiaTheme="minorHAnsi"/>
          <w:b/>
          <w:bCs/>
        </w:rPr>
        <w:t xml:space="preserve"> model </w:t>
      </w:r>
    </w:p>
    <w:p w:rsidR="00EB4466" w:rsidRDefault="00EB4466" w:rsidP="00157697">
      <w:pPr>
        <w:autoSpaceDE w:val="0"/>
        <w:autoSpaceDN w:val="0"/>
        <w:adjustRightInd w:val="0"/>
        <w:rPr>
          <w:rFonts w:eastAsiaTheme="minorHAnsi"/>
          <w:b/>
          <w:bCs/>
        </w:rPr>
      </w:pPr>
    </w:p>
    <w:p w:rsidR="00EB4466" w:rsidRDefault="00EB4466" w:rsidP="00FB55EF">
      <w:pPr>
        <w:tabs>
          <w:tab w:val="left" w:pos="720"/>
        </w:tabs>
        <w:autoSpaceDE w:val="0"/>
        <w:autoSpaceDN w:val="0"/>
        <w:adjustRightInd w:val="0"/>
        <w:rPr>
          <w:rFonts w:eastAsiaTheme="minorHAnsi"/>
          <w:bCs/>
        </w:rPr>
      </w:pPr>
      <w:r w:rsidRPr="008470D1">
        <w:rPr>
          <w:rFonts w:eastAsiaTheme="minorHAnsi"/>
          <w:bCs/>
        </w:rPr>
        <w:t>Once an</w:t>
      </w:r>
      <w:r>
        <w:rPr>
          <w:rFonts w:eastAsiaTheme="minorHAnsi"/>
          <w:bCs/>
        </w:rPr>
        <w:t xml:space="preserve"> SBIRT</w:t>
      </w:r>
      <w:r w:rsidRPr="008470D1">
        <w:rPr>
          <w:rFonts w:eastAsiaTheme="minorHAnsi"/>
          <w:bCs/>
        </w:rPr>
        <w:t xml:space="preserve"> implementation team is selected, determine</w:t>
      </w:r>
      <w:r w:rsidR="00932FE4">
        <w:rPr>
          <w:rFonts w:eastAsiaTheme="minorHAnsi"/>
          <w:bCs/>
        </w:rPr>
        <w:t xml:space="preserve"> who will conduct each step of the </w:t>
      </w:r>
      <w:r w:rsidRPr="008470D1">
        <w:rPr>
          <w:rFonts w:eastAsiaTheme="minorHAnsi"/>
          <w:bCs/>
        </w:rPr>
        <w:t>SBI</w:t>
      </w:r>
      <w:r>
        <w:rPr>
          <w:rFonts w:eastAsiaTheme="minorHAnsi"/>
          <w:bCs/>
        </w:rPr>
        <w:t>RT</w:t>
      </w:r>
      <w:r w:rsidRPr="008470D1">
        <w:rPr>
          <w:rFonts w:eastAsiaTheme="minorHAnsi"/>
          <w:bCs/>
        </w:rPr>
        <w:t xml:space="preserve"> model</w:t>
      </w:r>
      <w:r w:rsidR="00932FE4">
        <w:rPr>
          <w:rFonts w:eastAsiaTheme="minorHAnsi"/>
          <w:bCs/>
        </w:rPr>
        <w:t xml:space="preserve"> that</w:t>
      </w:r>
      <w:r w:rsidRPr="008470D1">
        <w:rPr>
          <w:rFonts w:eastAsiaTheme="minorHAnsi"/>
          <w:bCs/>
        </w:rPr>
        <w:t xml:space="preserve"> best fits the clinic location and resources</w:t>
      </w:r>
      <w:r w:rsidR="00157697">
        <w:rPr>
          <w:rFonts w:eastAsiaTheme="minorHAnsi"/>
          <w:bCs/>
        </w:rPr>
        <w:t xml:space="preserve">.  </w:t>
      </w:r>
      <w:r w:rsidR="00B33A7C">
        <w:rPr>
          <w:rFonts w:eastAsiaTheme="minorHAnsi"/>
          <w:bCs/>
        </w:rPr>
        <w:t xml:space="preserve">   </w:t>
      </w:r>
      <w:r>
        <w:rPr>
          <w:rFonts w:eastAsiaTheme="minorHAnsi"/>
          <w:bCs/>
        </w:rPr>
        <w:t xml:space="preserve"> </w:t>
      </w:r>
    </w:p>
    <w:p w:rsidR="00157697" w:rsidRDefault="00157697" w:rsidP="00157697">
      <w:pPr>
        <w:autoSpaceDE w:val="0"/>
        <w:autoSpaceDN w:val="0"/>
        <w:adjustRightInd w:val="0"/>
        <w:rPr>
          <w:rFonts w:eastAsiaTheme="minorHAnsi"/>
          <w:bCs/>
        </w:rPr>
      </w:pPr>
    </w:p>
    <w:p w:rsidR="00157697" w:rsidRDefault="00157697" w:rsidP="00157697">
      <w:pPr>
        <w:tabs>
          <w:tab w:val="left" w:pos="720"/>
        </w:tabs>
        <w:autoSpaceDE w:val="0"/>
        <w:autoSpaceDN w:val="0"/>
        <w:adjustRightInd w:val="0"/>
        <w:ind w:left="720"/>
        <w:rPr>
          <w:rFonts w:eastAsiaTheme="minorHAnsi"/>
          <w:b/>
          <w:bCs/>
        </w:rPr>
      </w:pPr>
      <w:r w:rsidRPr="006D389A">
        <w:fldChar w:fldCharType="begin">
          <w:ffData>
            <w:name w:val="Check10"/>
            <w:enabled/>
            <w:calcOnExit w:val="0"/>
            <w:checkBox>
              <w:sizeAuto/>
              <w:default w:val="0"/>
            </w:checkBox>
          </w:ffData>
        </w:fldChar>
      </w:r>
      <w:r w:rsidRPr="006D389A">
        <w:instrText xml:space="preserve"> FORMCHECKBOX </w:instrText>
      </w:r>
      <w:r w:rsidR="00212737">
        <w:fldChar w:fldCharType="separate"/>
      </w:r>
      <w:r w:rsidRPr="006D389A">
        <w:fldChar w:fldCharType="end"/>
      </w:r>
      <w:r w:rsidRPr="006D389A">
        <w:t xml:space="preserve">     </w:t>
      </w:r>
      <w:r w:rsidR="00FB55EF">
        <w:tab/>
      </w:r>
      <w:r w:rsidRPr="00772913">
        <w:rPr>
          <w:rFonts w:eastAsiaTheme="minorHAnsi"/>
          <w:b/>
          <w:bCs/>
        </w:rPr>
        <w:t>Decide on a screening method and forms</w:t>
      </w:r>
    </w:p>
    <w:p w:rsidR="00157697" w:rsidRDefault="00157697" w:rsidP="00157697">
      <w:pPr>
        <w:tabs>
          <w:tab w:val="left" w:pos="720"/>
        </w:tabs>
        <w:autoSpaceDE w:val="0"/>
        <w:autoSpaceDN w:val="0"/>
        <w:adjustRightInd w:val="0"/>
        <w:ind w:left="720"/>
        <w:rPr>
          <w:rFonts w:eastAsiaTheme="minorHAnsi"/>
          <w:b/>
          <w:bCs/>
        </w:rPr>
      </w:pPr>
    </w:p>
    <w:p w:rsidR="00157697" w:rsidRDefault="00157697" w:rsidP="00157697">
      <w:pPr>
        <w:tabs>
          <w:tab w:val="left" w:pos="720"/>
        </w:tabs>
        <w:autoSpaceDE w:val="0"/>
        <w:autoSpaceDN w:val="0"/>
        <w:adjustRightInd w:val="0"/>
        <w:ind w:left="720"/>
        <w:rPr>
          <w:rFonts w:eastAsiaTheme="minorHAnsi"/>
        </w:rPr>
      </w:pPr>
      <w:r w:rsidRPr="008470D1">
        <w:rPr>
          <w:rFonts w:eastAsiaTheme="minorHAnsi"/>
        </w:rPr>
        <w:t xml:space="preserve">Select </w:t>
      </w:r>
      <w:r>
        <w:rPr>
          <w:rFonts w:eastAsiaTheme="minorHAnsi"/>
        </w:rPr>
        <w:t xml:space="preserve">validated, evidenced based </w:t>
      </w:r>
      <w:r w:rsidRPr="008470D1">
        <w:rPr>
          <w:rFonts w:eastAsiaTheme="minorHAnsi"/>
        </w:rPr>
        <w:t xml:space="preserve">screening </w:t>
      </w:r>
      <w:r>
        <w:rPr>
          <w:rFonts w:eastAsiaTheme="minorHAnsi"/>
        </w:rPr>
        <w:t xml:space="preserve">tools </w:t>
      </w:r>
      <w:r w:rsidRPr="008470D1">
        <w:rPr>
          <w:rFonts w:eastAsiaTheme="minorHAnsi"/>
        </w:rPr>
        <w:t xml:space="preserve">that will be used by clinic staff members </w:t>
      </w:r>
      <w:r>
        <w:rPr>
          <w:rFonts w:eastAsiaTheme="minorHAnsi"/>
        </w:rPr>
        <w:t xml:space="preserve">to give the </w:t>
      </w:r>
      <w:r w:rsidRPr="008470D1">
        <w:rPr>
          <w:rFonts w:eastAsiaTheme="minorHAnsi"/>
        </w:rPr>
        <w:t>pre</w:t>
      </w:r>
      <w:r>
        <w:rPr>
          <w:rFonts w:eastAsiaTheme="minorHAnsi"/>
        </w:rPr>
        <w:t>-s</w:t>
      </w:r>
      <w:r w:rsidRPr="008470D1">
        <w:rPr>
          <w:rFonts w:eastAsiaTheme="minorHAnsi"/>
        </w:rPr>
        <w:t>creen and screening questionnaires.</w:t>
      </w:r>
      <w:r>
        <w:rPr>
          <w:rFonts w:eastAsiaTheme="minorHAnsi"/>
        </w:rPr>
        <w:t xml:space="preserve">  </w:t>
      </w:r>
      <w:r w:rsidRPr="008470D1">
        <w:rPr>
          <w:rFonts w:eastAsiaTheme="minorHAnsi"/>
        </w:rPr>
        <w:t xml:space="preserve">  </w:t>
      </w:r>
    </w:p>
    <w:p w:rsidR="00EB4466" w:rsidRPr="00EB4466" w:rsidRDefault="00EB4466" w:rsidP="00157697">
      <w:pPr>
        <w:autoSpaceDE w:val="0"/>
        <w:autoSpaceDN w:val="0"/>
        <w:adjustRightInd w:val="0"/>
        <w:rPr>
          <w:rFonts w:eastAsiaTheme="minorHAnsi"/>
          <w:b/>
          <w:bCs/>
        </w:rPr>
      </w:pPr>
    </w:p>
    <w:p w:rsidR="00C00178" w:rsidRDefault="00157697" w:rsidP="00157697">
      <w:pPr>
        <w:tabs>
          <w:tab w:val="left" w:pos="720"/>
        </w:tabs>
        <w:autoSpaceDE w:val="0"/>
        <w:autoSpaceDN w:val="0"/>
        <w:adjustRightInd w:val="0"/>
        <w:ind w:left="720"/>
        <w:rPr>
          <w:rFonts w:eastAsiaTheme="minorHAnsi"/>
          <w:b/>
        </w:rPr>
      </w:pPr>
      <w:r w:rsidRPr="006D389A">
        <w:fldChar w:fldCharType="begin">
          <w:ffData>
            <w:name w:val="Check10"/>
            <w:enabled/>
            <w:calcOnExit w:val="0"/>
            <w:checkBox>
              <w:sizeAuto/>
              <w:default w:val="0"/>
            </w:checkBox>
          </w:ffData>
        </w:fldChar>
      </w:r>
      <w:r w:rsidRPr="006D389A">
        <w:instrText xml:space="preserve"> FORMCHECKBOX </w:instrText>
      </w:r>
      <w:r w:rsidR="00212737">
        <w:fldChar w:fldCharType="separate"/>
      </w:r>
      <w:r w:rsidRPr="006D389A">
        <w:fldChar w:fldCharType="end"/>
      </w:r>
      <w:r w:rsidRPr="006D389A">
        <w:t xml:space="preserve">     </w:t>
      </w:r>
      <w:r w:rsidR="00FB55EF">
        <w:tab/>
      </w:r>
      <w:r w:rsidR="00C00178" w:rsidRPr="001D7D9F">
        <w:rPr>
          <w:rFonts w:eastAsiaTheme="minorHAnsi"/>
          <w:b/>
        </w:rPr>
        <w:t>Determine steps for clinic flow for SBIRT</w:t>
      </w:r>
    </w:p>
    <w:p w:rsidR="001D7D9F" w:rsidRDefault="001D7D9F" w:rsidP="00157697">
      <w:pPr>
        <w:tabs>
          <w:tab w:val="left" w:pos="720"/>
        </w:tabs>
        <w:autoSpaceDE w:val="0"/>
        <w:autoSpaceDN w:val="0"/>
        <w:adjustRightInd w:val="0"/>
        <w:ind w:left="720"/>
        <w:rPr>
          <w:rFonts w:eastAsiaTheme="minorHAnsi"/>
          <w:b/>
        </w:rPr>
      </w:pPr>
    </w:p>
    <w:p w:rsidR="001D7D9F" w:rsidRDefault="001D7D9F" w:rsidP="00157697">
      <w:pPr>
        <w:tabs>
          <w:tab w:val="left" w:pos="720"/>
        </w:tabs>
        <w:autoSpaceDE w:val="0"/>
        <w:autoSpaceDN w:val="0"/>
        <w:adjustRightInd w:val="0"/>
        <w:ind w:left="720"/>
        <w:rPr>
          <w:rFonts w:eastAsiaTheme="minorHAnsi"/>
        </w:rPr>
      </w:pPr>
      <w:r w:rsidRPr="008470D1">
        <w:rPr>
          <w:rFonts w:eastAsiaTheme="minorHAnsi"/>
        </w:rPr>
        <w:t>Review the WASBIRT-PCI clinic screening and data collection flow chart</w:t>
      </w:r>
      <w:r>
        <w:rPr>
          <w:rFonts w:eastAsiaTheme="minorHAnsi"/>
        </w:rPr>
        <w:t xml:space="preserve"> </w:t>
      </w:r>
      <w:r w:rsidRPr="008470D1">
        <w:rPr>
          <w:rFonts w:eastAsiaTheme="minorHAnsi"/>
        </w:rPr>
        <w:t>and determine steps that will ensure successful implementation</w:t>
      </w:r>
      <w:r>
        <w:rPr>
          <w:rFonts w:eastAsiaTheme="minorHAnsi"/>
        </w:rPr>
        <w:t xml:space="preserve"> of SBI</w:t>
      </w:r>
      <w:r w:rsidR="002C2C3C">
        <w:rPr>
          <w:rFonts w:eastAsiaTheme="minorHAnsi"/>
        </w:rPr>
        <w:t>RT</w:t>
      </w:r>
      <w:r>
        <w:rPr>
          <w:rFonts w:eastAsiaTheme="minorHAnsi"/>
        </w:rPr>
        <w:t xml:space="preserve"> </w:t>
      </w:r>
      <w:r w:rsidRPr="008470D1">
        <w:rPr>
          <w:rFonts w:eastAsiaTheme="minorHAnsi"/>
        </w:rPr>
        <w:t xml:space="preserve">at the clinic site.  </w:t>
      </w:r>
    </w:p>
    <w:p w:rsidR="00EE19EE" w:rsidRPr="001D7D9F" w:rsidRDefault="00EE19EE" w:rsidP="00157697">
      <w:pPr>
        <w:tabs>
          <w:tab w:val="left" w:pos="720"/>
        </w:tabs>
        <w:autoSpaceDE w:val="0"/>
        <w:autoSpaceDN w:val="0"/>
        <w:adjustRightInd w:val="0"/>
        <w:ind w:left="720"/>
        <w:rPr>
          <w:rFonts w:eastAsiaTheme="minorHAnsi"/>
          <w:b/>
          <w:bCs/>
        </w:rPr>
      </w:pPr>
    </w:p>
    <w:p w:rsidR="00C00178" w:rsidRDefault="00157697" w:rsidP="00157697">
      <w:pPr>
        <w:tabs>
          <w:tab w:val="left" w:pos="720"/>
        </w:tabs>
        <w:autoSpaceDE w:val="0"/>
        <w:autoSpaceDN w:val="0"/>
        <w:adjustRightInd w:val="0"/>
        <w:ind w:left="720"/>
        <w:rPr>
          <w:rFonts w:eastAsiaTheme="minorHAnsi"/>
          <w:b/>
          <w:bCs/>
        </w:rPr>
      </w:pPr>
      <w:r w:rsidRPr="006D389A">
        <w:fldChar w:fldCharType="begin">
          <w:ffData>
            <w:name w:val="Check10"/>
            <w:enabled/>
            <w:calcOnExit w:val="0"/>
            <w:checkBox>
              <w:sizeAuto/>
              <w:default w:val="0"/>
            </w:checkBox>
          </w:ffData>
        </w:fldChar>
      </w:r>
      <w:r w:rsidRPr="006D389A">
        <w:instrText xml:space="preserve"> FORMCHECKBOX </w:instrText>
      </w:r>
      <w:r w:rsidR="00212737">
        <w:fldChar w:fldCharType="separate"/>
      </w:r>
      <w:r w:rsidRPr="006D389A">
        <w:fldChar w:fldCharType="end"/>
      </w:r>
      <w:r w:rsidRPr="006D389A">
        <w:t xml:space="preserve">     </w:t>
      </w:r>
      <w:r w:rsidR="00FB55EF">
        <w:tab/>
      </w:r>
      <w:r w:rsidR="00C00178" w:rsidRPr="001D7D9F">
        <w:rPr>
          <w:rFonts w:eastAsiaTheme="minorHAnsi"/>
          <w:b/>
          <w:bCs/>
        </w:rPr>
        <w:t xml:space="preserve">Set up clinic practice to simplify the process </w:t>
      </w:r>
    </w:p>
    <w:p w:rsidR="001D7D9F" w:rsidRDefault="001D7D9F" w:rsidP="00157697">
      <w:pPr>
        <w:tabs>
          <w:tab w:val="left" w:pos="720"/>
        </w:tabs>
        <w:autoSpaceDE w:val="0"/>
        <w:autoSpaceDN w:val="0"/>
        <w:adjustRightInd w:val="0"/>
        <w:ind w:left="720"/>
        <w:rPr>
          <w:rFonts w:eastAsiaTheme="minorHAnsi"/>
          <w:b/>
          <w:bCs/>
        </w:rPr>
      </w:pPr>
    </w:p>
    <w:p w:rsidR="001D7D9F" w:rsidRDefault="001D7D9F" w:rsidP="00157697">
      <w:pPr>
        <w:tabs>
          <w:tab w:val="left" w:pos="720"/>
        </w:tabs>
        <w:autoSpaceDE w:val="0"/>
        <w:autoSpaceDN w:val="0"/>
        <w:adjustRightInd w:val="0"/>
        <w:ind w:left="720"/>
        <w:rPr>
          <w:rFonts w:eastAsiaTheme="minorHAnsi"/>
          <w:bCs/>
        </w:rPr>
      </w:pPr>
      <w:r>
        <w:rPr>
          <w:rFonts w:eastAsiaTheme="minorHAnsi"/>
          <w:bCs/>
        </w:rPr>
        <w:t xml:space="preserve">Focus on simplifying the process </w:t>
      </w:r>
      <w:r w:rsidR="00B33A7C">
        <w:rPr>
          <w:rFonts w:eastAsiaTheme="minorHAnsi"/>
          <w:bCs/>
        </w:rPr>
        <w:t xml:space="preserve">by making SBIRT </w:t>
      </w:r>
      <w:r w:rsidR="00EE19EE">
        <w:rPr>
          <w:rFonts w:eastAsiaTheme="minorHAnsi"/>
          <w:bCs/>
        </w:rPr>
        <w:t>a routine</w:t>
      </w:r>
      <w:r>
        <w:rPr>
          <w:rFonts w:eastAsiaTheme="minorHAnsi"/>
          <w:bCs/>
        </w:rPr>
        <w:t>, universal screening</w:t>
      </w:r>
      <w:r w:rsidR="00B33A7C">
        <w:rPr>
          <w:rFonts w:eastAsiaTheme="minorHAnsi"/>
          <w:bCs/>
        </w:rPr>
        <w:t>. D</w:t>
      </w:r>
      <w:r>
        <w:rPr>
          <w:rFonts w:eastAsiaTheme="minorHAnsi"/>
          <w:bCs/>
        </w:rPr>
        <w:t>esign processes that ensure those patients that screen positive receive a brief intervention and referral when appropriate.</w:t>
      </w:r>
    </w:p>
    <w:p w:rsidR="00B33A7C" w:rsidRDefault="00B33A7C" w:rsidP="00157697">
      <w:pPr>
        <w:tabs>
          <w:tab w:val="left" w:pos="720"/>
        </w:tabs>
        <w:autoSpaceDE w:val="0"/>
        <w:autoSpaceDN w:val="0"/>
        <w:adjustRightInd w:val="0"/>
        <w:ind w:left="720"/>
        <w:rPr>
          <w:rFonts w:eastAsiaTheme="minorHAnsi"/>
          <w:b/>
          <w:bCs/>
        </w:rPr>
      </w:pPr>
    </w:p>
    <w:p w:rsidR="00C00178" w:rsidRDefault="00157697" w:rsidP="00157697">
      <w:pPr>
        <w:tabs>
          <w:tab w:val="left" w:pos="720"/>
        </w:tabs>
        <w:autoSpaceDE w:val="0"/>
        <w:autoSpaceDN w:val="0"/>
        <w:adjustRightInd w:val="0"/>
        <w:ind w:left="720"/>
        <w:rPr>
          <w:rFonts w:eastAsiaTheme="minorHAnsi"/>
          <w:b/>
          <w:bCs/>
        </w:rPr>
      </w:pPr>
      <w:r w:rsidRPr="006D389A">
        <w:fldChar w:fldCharType="begin">
          <w:ffData>
            <w:name w:val="Check10"/>
            <w:enabled/>
            <w:calcOnExit w:val="0"/>
            <w:checkBox>
              <w:sizeAuto/>
              <w:default w:val="0"/>
            </w:checkBox>
          </w:ffData>
        </w:fldChar>
      </w:r>
      <w:r w:rsidRPr="006D389A">
        <w:instrText xml:space="preserve"> FORMCHECKBOX </w:instrText>
      </w:r>
      <w:r w:rsidR="00212737">
        <w:fldChar w:fldCharType="separate"/>
      </w:r>
      <w:r w:rsidRPr="006D389A">
        <w:fldChar w:fldCharType="end"/>
      </w:r>
      <w:r w:rsidRPr="006D389A">
        <w:t xml:space="preserve">     </w:t>
      </w:r>
      <w:r w:rsidR="00FB55EF">
        <w:tab/>
      </w:r>
      <w:r w:rsidR="00C00178" w:rsidRPr="001D7D9F">
        <w:rPr>
          <w:rFonts w:eastAsiaTheme="minorHAnsi"/>
          <w:b/>
          <w:bCs/>
        </w:rPr>
        <w:t xml:space="preserve">Think about </w:t>
      </w:r>
      <w:r w:rsidR="00932FE4">
        <w:rPr>
          <w:rFonts w:eastAsiaTheme="minorHAnsi"/>
          <w:b/>
          <w:bCs/>
        </w:rPr>
        <w:t xml:space="preserve">opportunities and indications </w:t>
      </w:r>
      <w:r w:rsidR="00C00178" w:rsidRPr="001D7D9F">
        <w:rPr>
          <w:rFonts w:eastAsiaTheme="minorHAnsi"/>
          <w:b/>
          <w:bCs/>
        </w:rPr>
        <w:t>for screening</w:t>
      </w:r>
    </w:p>
    <w:p w:rsidR="001D7D9F" w:rsidRDefault="001D7D9F" w:rsidP="00157697">
      <w:pPr>
        <w:tabs>
          <w:tab w:val="left" w:pos="720"/>
        </w:tabs>
        <w:autoSpaceDE w:val="0"/>
        <w:autoSpaceDN w:val="0"/>
        <w:adjustRightInd w:val="0"/>
        <w:ind w:left="720"/>
        <w:rPr>
          <w:rFonts w:eastAsiaTheme="minorHAnsi"/>
          <w:b/>
          <w:bCs/>
        </w:rPr>
      </w:pPr>
    </w:p>
    <w:p w:rsidR="00157697" w:rsidRDefault="001D7D9F" w:rsidP="00FB55EF">
      <w:pPr>
        <w:tabs>
          <w:tab w:val="left" w:pos="720"/>
        </w:tabs>
        <w:autoSpaceDE w:val="0"/>
        <w:autoSpaceDN w:val="0"/>
        <w:adjustRightInd w:val="0"/>
        <w:spacing w:line="278" w:lineRule="atLeast"/>
        <w:ind w:left="720"/>
        <w:rPr>
          <w:rFonts w:eastAsiaTheme="minorHAnsi"/>
          <w:b/>
          <w:bCs/>
        </w:rPr>
      </w:pPr>
      <w:r w:rsidRPr="008470D1">
        <w:rPr>
          <w:rFonts w:eastAsiaTheme="minorHAnsi"/>
        </w:rPr>
        <w:t>Key opportunities for providing universal screening include</w:t>
      </w:r>
      <w:r w:rsidR="0063165F">
        <w:rPr>
          <w:rFonts w:eastAsiaTheme="minorHAnsi"/>
        </w:rPr>
        <w:t xml:space="preserve"> adding the prescreen questions on the patient intake forms.  </w:t>
      </w:r>
    </w:p>
    <w:p w:rsidR="00157697" w:rsidRPr="00772913" w:rsidRDefault="00157697" w:rsidP="00157697">
      <w:pPr>
        <w:autoSpaceDE w:val="0"/>
        <w:autoSpaceDN w:val="0"/>
        <w:adjustRightInd w:val="0"/>
        <w:rPr>
          <w:rFonts w:eastAsiaTheme="minorHAnsi"/>
          <w:b/>
          <w:bCs/>
        </w:rPr>
      </w:pPr>
    </w:p>
    <w:p w:rsidR="004C768C" w:rsidRDefault="00157697" w:rsidP="00157697">
      <w:pPr>
        <w:autoSpaceDE w:val="0"/>
        <w:autoSpaceDN w:val="0"/>
        <w:adjustRightInd w:val="0"/>
        <w:rPr>
          <w:rFonts w:eastAsiaTheme="minorHAnsi"/>
          <w:b/>
          <w:bCs/>
        </w:rPr>
      </w:pPr>
      <w:r w:rsidRPr="006D389A">
        <w:fldChar w:fldCharType="begin">
          <w:ffData>
            <w:name w:val="Check10"/>
            <w:enabled/>
            <w:calcOnExit w:val="0"/>
            <w:checkBox>
              <w:sizeAuto/>
              <w:default w:val="0"/>
            </w:checkBox>
          </w:ffData>
        </w:fldChar>
      </w:r>
      <w:r w:rsidRPr="006D389A">
        <w:instrText xml:space="preserve"> FORMCHECKBOX </w:instrText>
      </w:r>
      <w:r w:rsidR="00212737">
        <w:fldChar w:fldCharType="separate"/>
      </w:r>
      <w:r w:rsidRPr="006D389A">
        <w:fldChar w:fldCharType="end"/>
      </w:r>
      <w:r w:rsidRPr="006D389A">
        <w:t xml:space="preserve">     </w:t>
      </w:r>
      <w:r w:rsidR="00FB55EF">
        <w:tab/>
      </w:r>
      <w:r w:rsidR="004C768C" w:rsidRPr="00772913">
        <w:rPr>
          <w:rFonts w:eastAsiaTheme="minorHAnsi"/>
          <w:b/>
          <w:bCs/>
        </w:rPr>
        <w:t>Determine training requirements</w:t>
      </w:r>
    </w:p>
    <w:p w:rsidR="00772913" w:rsidRDefault="00772913" w:rsidP="00157697">
      <w:pPr>
        <w:autoSpaceDE w:val="0"/>
        <w:autoSpaceDN w:val="0"/>
        <w:adjustRightInd w:val="0"/>
        <w:rPr>
          <w:rFonts w:eastAsiaTheme="minorHAnsi"/>
          <w:b/>
          <w:bCs/>
        </w:rPr>
      </w:pPr>
    </w:p>
    <w:p w:rsidR="00FB55EF" w:rsidRDefault="0063165F" w:rsidP="00157697">
      <w:pPr>
        <w:autoSpaceDE w:val="0"/>
        <w:autoSpaceDN w:val="0"/>
        <w:adjustRightInd w:val="0"/>
      </w:pPr>
      <w:r>
        <w:t>Depending</w:t>
      </w:r>
      <w:r w:rsidR="00772913">
        <w:t xml:space="preserve"> on the clinic model</w:t>
      </w:r>
      <w:r>
        <w:t xml:space="preserve"> you select,</w:t>
      </w:r>
      <w:r w:rsidR="00772913">
        <w:t xml:space="preserve"> i.e.</w:t>
      </w:r>
      <w:r>
        <w:t>,</w:t>
      </w:r>
      <w:r w:rsidR="00772913">
        <w:t xml:space="preserve"> who conducts pre-screening, brief interventions, and referral for treatment</w:t>
      </w:r>
      <w:r w:rsidR="00EE19EE">
        <w:t xml:space="preserve">, </w:t>
      </w:r>
      <w:r w:rsidR="00FB55EF">
        <w:t xml:space="preserve">develop a </w:t>
      </w:r>
      <w:r w:rsidR="00772913">
        <w:t>training plan</w:t>
      </w:r>
      <w:r w:rsidR="00FB55EF">
        <w:t xml:space="preserve"> f</w:t>
      </w:r>
      <w:r w:rsidR="00772913">
        <w:t xml:space="preserve">or </w:t>
      </w:r>
      <w:r>
        <w:t>your</w:t>
      </w:r>
      <w:r w:rsidR="00772913">
        <w:t xml:space="preserve"> site.</w:t>
      </w:r>
    </w:p>
    <w:p w:rsidR="00772913" w:rsidRDefault="00772913" w:rsidP="00157697">
      <w:pPr>
        <w:autoSpaceDE w:val="0"/>
        <w:autoSpaceDN w:val="0"/>
        <w:adjustRightInd w:val="0"/>
        <w:rPr>
          <w:rFonts w:eastAsiaTheme="minorHAnsi"/>
          <w:b/>
          <w:bCs/>
        </w:rPr>
      </w:pPr>
      <w:r>
        <w:t xml:space="preserve">  </w:t>
      </w:r>
    </w:p>
    <w:p w:rsidR="00772913" w:rsidRPr="00772913" w:rsidRDefault="00772913" w:rsidP="00157697">
      <w:pPr>
        <w:autoSpaceDE w:val="0"/>
        <w:autoSpaceDN w:val="0"/>
        <w:adjustRightInd w:val="0"/>
        <w:rPr>
          <w:rFonts w:eastAsiaTheme="minorHAnsi"/>
          <w:b/>
          <w:bCs/>
        </w:rPr>
      </w:pPr>
    </w:p>
    <w:p w:rsidR="00C00178" w:rsidRDefault="00157697" w:rsidP="00157697">
      <w:pPr>
        <w:pStyle w:val="Default"/>
        <w:rPr>
          <w:rFonts w:ascii="Times New Roman" w:hAnsi="Times New Roman" w:cs="Times New Roman"/>
          <w:b/>
        </w:rPr>
      </w:pPr>
      <w:r w:rsidRPr="006D389A">
        <w:rPr>
          <w:rFonts w:ascii="Times New Roman" w:hAnsi="Times New Roman" w:cs="Times New Roman"/>
        </w:rPr>
        <w:fldChar w:fldCharType="begin">
          <w:ffData>
            <w:name w:val="Check10"/>
            <w:enabled/>
            <w:calcOnExit w:val="0"/>
            <w:checkBox>
              <w:sizeAuto/>
              <w:default w:val="0"/>
            </w:checkBox>
          </w:ffData>
        </w:fldChar>
      </w:r>
      <w:r w:rsidRPr="006D389A">
        <w:rPr>
          <w:rFonts w:ascii="Times New Roman" w:hAnsi="Times New Roman" w:cs="Times New Roman"/>
        </w:rPr>
        <w:instrText xml:space="preserve"> FORMCHECKBOX </w:instrText>
      </w:r>
      <w:r w:rsidR="00212737">
        <w:rPr>
          <w:rFonts w:ascii="Times New Roman" w:hAnsi="Times New Roman" w:cs="Times New Roman"/>
        </w:rPr>
      </w:r>
      <w:r w:rsidR="00212737">
        <w:rPr>
          <w:rFonts w:ascii="Times New Roman" w:hAnsi="Times New Roman" w:cs="Times New Roman"/>
        </w:rPr>
        <w:fldChar w:fldCharType="separate"/>
      </w:r>
      <w:r w:rsidRPr="006D389A">
        <w:rPr>
          <w:rFonts w:ascii="Times New Roman" w:hAnsi="Times New Roman" w:cs="Times New Roman"/>
        </w:rPr>
        <w:fldChar w:fldCharType="end"/>
      </w:r>
      <w:r w:rsidRPr="006D389A">
        <w:rPr>
          <w:rFonts w:ascii="Times New Roman" w:hAnsi="Times New Roman" w:cs="Times New Roman"/>
        </w:rPr>
        <w:t xml:space="preserve">    </w:t>
      </w:r>
      <w:r w:rsidR="00FB55EF">
        <w:rPr>
          <w:rFonts w:ascii="Times New Roman" w:hAnsi="Times New Roman" w:cs="Times New Roman"/>
        </w:rPr>
        <w:tab/>
      </w:r>
      <w:r w:rsidR="00C00178" w:rsidRPr="00BD2BB0">
        <w:rPr>
          <w:rFonts w:ascii="Times New Roman" w:hAnsi="Times New Roman" w:cs="Times New Roman"/>
          <w:b/>
        </w:rPr>
        <w:t>Determine data collection processes</w:t>
      </w:r>
    </w:p>
    <w:p w:rsidR="00772913" w:rsidRDefault="00772913" w:rsidP="00157697">
      <w:pPr>
        <w:pStyle w:val="Default"/>
        <w:rPr>
          <w:rFonts w:ascii="Times New Roman" w:hAnsi="Times New Roman" w:cs="Times New Roman"/>
          <w:b/>
        </w:rPr>
      </w:pPr>
    </w:p>
    <w:p w:rsidR="00772913" w:rsidRDefault="0063165F" w:rsidP="00157697">
      <w:pPr>
        <w:pStyle w:val="Default"/>
        <w:rPr>
          <w:rFonts w:ascii="Times New Roman" w:hAnsi="Times New Roman" w:cs="Times New Roman"/>
        </w:rPr>
      </w:pPr>
      <w:r>
        <w:rPr>
          <w:rFonts w:ascii="Times New Roman" w:hAnsi="Times New Roman" w:cs="Times New Roman"/>
        </w:rPr>
        <w:t>There are critical data pieces to be collected for SBIRT</w:t>
      </w:r>
      <w:r w:rsidR="00BC3235">
        <w:rPr>
          <w:rFonts w:ascii="Times New Roman" w:hAnsi="Times New Roman" w:cs="Times New Roman"/>
        </w:rPr>
        <w:t xml:space="preserve">, like the prescreen and full screen patient scores.  </w:t>
      </w:r>
      <w:r w:rsidR="004035BA">
        <w:rPr>
          <w:rFonts w:ascii="Times New Roman" w:hAnsi="Times New Roman" w:cs="Times New Roman"/>
        </w:rPr>
        <w:t xml:space="preserve">Determine </w:t>
      </w:r>
      <w:r w:rsidR="00BC3235">
        <w:rPr>
          <w:rFonts w:ascii="Times New Roman" w:hAnsi="Times New Roman" w:cs="Times New Roman"/>
        </w:rPr>
        <w:t xml:space="preserve">the </w:t>
      </w:r>
      <w:r w:rsidR="004035BA">
        <w:rPr>
          <w:rFonts w:ascii="Times New Roman" w:hAnsi="Times New Roman" w:cs="Times New Roman"/>
        </w:rPr>
        <w:t>data collection processes for implementing SBIRT</w:t>
      </w:r>
      <w:r w:rsidR="00BC3235">
        <w:rPr>
          <w:rFonts w:ascii="Times New Roman" w:hAnsi="Times New Roman" w:cs="Times New Roman"/>
        </w:rPr>
        <w:t xml:space="preserve"> and where the data will be stored</w:t>
      </w:r>
      <w:r>
        <w:rPr>
          <w:rFonts w:ascii="Times New Roman" w:hAnsi="Times New Roman" w:cs="Times New Roman"/>
        </w:rPr>
        <w:t xml:space="preserve">.  </w:t>
      </w:r>
    </w:p>
    <w:p w:rsidR="00FB55EF" w:rsidRPr="00BD2BB0" w:rsidRDefault="00FB55EF" w:rsidP="00157697">
      <w:pPr>
        <w:pStyle w:val="Default"/>
        <w:rPr>
          <w:rFonts w:ascii="Times New Roman" w:hAnsi="Times New Roman" w:cs="Times New Roman"/>
          <w:b/>
        </w:rPr>
      </w:pPr>
    </w:p>
    <w:p w:rsidR="00C00178" w:rsidRDefault="00157697" w:rsidP="00157697">
      <w:pPr>
        <w:pStyle w:val="Default"/>
        <w:rPr>
          <w:rFonts w:ascii="Times New Roman" w:hAnsi="Times New Roman" w:cs="Times New Roman"/>
          <w:b/>
        </w:rPr>
      </w:pPr>
      <w:r w:rsidRPr="006D389A">
        <w:rPr>
          <w:rFonts w:ascii="Times New Roman" w:hAnsi="Times New Roman" w:cs="Times New Roman"/>
        </w:rPr>
        <w:fldChar w:fldCharType="begin">
          <w:ffData>
            <w:name w:val="Check10"/>
            <w:enabled/>
            <w:calcOnExit w:val="0"/>
            <w:checkBox>
              <w:sizeAuto/>
              <w:default w:val="0"/>
            </w:checkBox>
          </w:ffData>
        </w:fldChar>
      </w:r>
      <w:r w:rsidRPr="006D389A">
        <w:rPr>
          <w:rFonts w:ascii="Times New Roman" w:hAnsi="Times New Roman" w:cs="Times New Roman"/>
        </w:rPr>
        <w:instrText xml:space="preserve"> FORMCHECKBOX </w:instrText>
      </w:r>
      <w:r w:rsidR="00212737">
        <w:rPr>
          <w:rFonts w:ascii="Times New Roman" w:hAnsi="Times New Roman" w:cs="Times New Roman"/>
        </w:rPr>
      </w:r>
      <w:r w:rsidR="00212737">
        <w:rPr>
          <w:rFonts w:ascii="Times New Roman" w:hAnsi="Times New Roman" w:cs="Times New Roman"/>
        </w:rPr>
        <w:fldChar w:fldCharType="separate"/>
      </w:r>
      <w:r w:rsidRPr="006D389A">
        <w:rPr>
          <w:rFonts w:ascii="Times New Roman" w:hAnsi="Times New Roman" w:cs="Times New Roman"/>
        </w:rPr>
        <w:fldChar w:fldCharType="end"/>
      </w:r>
      <w:r w:rsidRPr="006D389A">
        <w:rPr>
          <w:rFonts w:ascii="Times New Roman" w:hAnsi="Times New Roman" w:cs="Times New Roman"/>
        </w:rPr>
        <w:t xml:space="preserve">    </w:t>
      </w:r>
      <w:r w:rsidR="00FB55EF">
        <w:rPr>
          <w:rFonts w:ascii="Times New Roman" w:hAnsi="Times New Roman" w:cs="Times New Roman"/>
        </w:rPr>
        <w:tab/>
      </w:r>
      <w:r w:rsidR="00C00178" w:rsidRPr="00BD2BB0">
        <w:rPr>
          <w:rFonts w:ascii="Times New Roman" w:hAnsi="Times New Roman" w:cs="Times New Roman"/>
          <w:b/>
        </w:rPr>
        <w:t>Establish clinic monitoring procedures</w:t>
      </w:r>
    </w:p>
    <w:p w:rsidR="004035BA" w:rsidRDefault="004035BA" w:rsidP="00157697">
      <w:pPr>
        <w:pStyle w:val="Default"/>
        <w:rPr>
          <w:rFonts w:ascii="Times New Roman" w:hAnsi="Times New Roman" w:cs="Times New Roman"/>
          <w:b/>
        </w:rPr>
      </w:pPr>
    </w:p>
    <w:p w:rsidR="004035BA" w:rsidRDefault="004035BA" w:rsidP="00157697">
      <w:pPr>
        <w:autoSpaceDE w:val="0"/>
        <w:autoSpaceDN w:val="0"/>
        <w:adjustRightInd w:val="0"/>
      </w:pPr>
      <w:r>
        <w:t>After determining how the data will be collected</w:t>
      </w:r>
      <w:r w:rsidR="00BC3235">
        <w:t xml:space="preserve"> and entered into the patient record</w:t>
      </w:r>
      <w:r>
        <w:t xml:space="preserve">, create a monitoring procedure </w:t>
      </w:r>
      <w:r w:rsidR="00BC3235">
        <w:t xml:space="preserve">for process improvements during the early stages of implementation. </w:t>
      </w:r>
    </w:p>
    <w:p w:rsidR="004035BA" w:rsidRPr="00BD2BB0" w:rsidRDefault="004035BA" w:rsidP="00157697">
      <w:pPr>
        <w:pStyle w:val="Default"/>
        <w:rPr>
          <w:rFonts w:ascii="Times New Roman" w:hAnsi="Times New Roman" w:cs="Times New Roman"/>
          <w:b/>
        </w:rPr>
      </w:pPr>
    </w:p>
    <w:p w:rsidR="00C00178" w:rsidRDefault="00157697" w:rsidP="00157697">
      <w:pPr>
        <w:rPr>
          <w:b/>
        </w:rPr>
      </w:pPr>
      <w:r w:rsidRPr="006D389A">
        <w:fldChar w:fldCharType="begin">
          <w:ffData>
            <w:name w:val="Check10"/>
            <w:enabled/>
            <w:calcOnExit w:val="0"/>
            <w:checkBox>
              <w:sizeAuto/>
              <w:default w:val="0"/>
            </w:checkBox>
          </w:ffData>
        </w:fldChar>
      </w:r>
      <w:r w:rsidRPr="006D389A">
        <w:instrText xml:space="preserve"> FORMCHECKBOX </w:instrText>
      </w:r>
      <w:r w:rsidR="00212737">
        <w:fldChar w:fldCharType="separate"/>
      </w:r>
      <w:r w:rsidRPr="006D389A">
        <w:fldChar w:fldCharType="end"/>
      </w:r>
      <w:r w:rsidRPr="006D389A">
        <w:t xml:space="preserve">    </w:t>
      </w:r>
      <w:r w:rsidR="00FB55EF">
        <w:tab/>
      </w:r>
      <w:r w:rsidR="00C00178" w:rsidRPr="004035BA">
        <w:rPr>
          <w:b/>
        </w:rPr>
        <w:t>Steps for sustainability</w:t>
      </w:r>
    </w:p>
    <w:p w:rsidR="004035BA" w:rsidRDefault="004035BA" w:rsidP="00157697">
      <w:pPr>
        <w:rPr>
          <w:b/>
        </w:rPr>
      </w:pPr>
    </w:p>
    <w:p w:rsidR="004035BA" w:rsidRDefault="004035BA" w:rsidP="00157697">
      <w:r>
        <w:t>During planning, consider elements of sustainability which include provider credentials</w:t>
      </w:r>
      <w:r w:rsidR="00BC3235">
        <w:t>,</w:t>
      </w:r>
      <w:r>
        <w:t xml:space="preserve"> documenting SBIRT</w:t>
      </w:r>
      <w:r w:rsidR="00BC3235">
        <w:t xml:space="preserve"> services,</w:t>
      </w:r>
      <w:r>
        <w:t xml:space="preserve"> and existing billing codes that need to be integrated in electronic health records.</w:t>
      </w:r>
      <w:r w:rsidR="00BC3235">
        <w:t xml:space="preserve">  The clinician selected to deliver brief interventions </w:t>
      </w:r>
      <w:r w:rsidR="00BC3235" w:rsidRPr="00EE19EE">
        <w:rPr>
          <w:b/>
        </w:rPr>
        <w:t>must</w:t>
      </w:r>
      <w:r w:rsidR="00BC3235">
        <w:t xml:space="preserve"> be a billable provider.</w:t>
      </w:r>
    </w:p>
    <w:p w:rsidR="00566FFD" w:rsidRDefault="00566FFD" w:rsidP="00FB55EF">
      <w:pPr>
        <w:pStyle w:val="Default"/>
        <w:rPr>
          <w:rFonts w:ascii="Times New Roman" w:hAnsi="Times New Roman" w:cs="Times New Roman"/>
          <w:b/>
          <w:bCs/>
          <w:sz w:val="28"/>
          <w:szCs w:val="28"/>
        </w:rPr>
      </w:pPr>
    </w:p>
    <w:p w:rsidR="004035BA" w:rsidRDefault="004035BA" w:rsidP="004035BA">
      <w:pPr>
        <w:pStyle w:val="Default"/>
        <w:jc w:val="center"/>
        <w:rPr>
          <w:rFonts w:ascii="Times New Roman" w:hAnsi="Times New Roman" w:cs="Times New Roman"/>
          <w:b/>
          <w:bCs/>
          <w:sz w:val="28"/>
          <w:szCs w:val="28"/>
        </w:rPr>
      </w:pPr>
      <w:r w:rsidRPr="00E243F6">
        <w:rPr>
          <w:rFonts w:ascii="Times New Roman" w:hAnsi="Times New Roman" w:cs="Times New Roman"/>
          <w:b/>
          <w:bCs/>
          <w:sz w:val="28"/>
          <w:szCs w:val="28"/>
        </w:rPr>
        <w:t>Getting Started in the WASBIRT-PCI Program</w:t>
      </w:r>
    </w:p>
    <w:p w:rsidR="004035BA" w:rsidRDefault="004035BA" w:rsidP="004035BA">
      <w:pPr>
        <w:autoSpaceDE w:val="0"/>
        <w:autoSpaceDN w:val="0"/>
        <w:adjustRightInd w:val="0"/>
        <w:rPr>
          <w:rFonts w:eastAsiaTheme="minorHAnsi"/>
          <w:b/>
          <w:bCs/>
        </w:rPr>
      </w:pPr>
    </w:p>
    <w:tbl>
      <w:tblPr>
        <w:tblStyle w:val="TableGrid"/>
        <w:tblW w:w="0" w:type="auto"/>
        <w:shd w:val="clear" w:color="auto" w:fill="984806" w:themeFill="accent6" w:themeFillShade="80"/>
        <w:tblLook w:val="04A0" w:firstRow="1" w:lastRow="0" w:firstColumn="1" w:lastColumn="0" w:noHBand="0" w:noVBand="1"/>
      </w:tblPr>
      <w:tblGrid>
        <w:gridCol w:w="9288"/>
      </w:tblGrid>
      <w:tr w:rsidR="004035BA" w:rsidRPr="00D52CF2" w:rsidTr="004035BA">
        <w:tc>
          <w:tcPr>
            <w:tcW w:w="9288" w:type="dxa"/>
            <w:shd w:val="clear" w:color="auto" w:fill="984806" w:themeFill="accent6" w:themeFillShade="80"/>
          </w:tcPr>
          <w:p w:rsidR="004035BA" w:rsidRPr="00D52CF2" w:rsidRDefault="004035BA" w:rsidP="004035BA">
            <w:pPr>
              <w:autoSpaceDE w:val="0"/>
              <w:autoSpaceDN w:val="0"/>
              <w:adjustRightInd w:val="0"/>
              <w:rPr>
                <w:rFonts w:eastAsiaTheme="minorHAnsi"/>
                <w:b/>
                <w:bCs/>
              </w:rPr>
            </w:pPr>
          </w:p>
        </w:tc>
      </w:tr>
    </w:tbl>
    <w:p w:rsidR="004035BA" w:rsidRDefault="004035BA" w:rsidP="004035BA">
      <w:pPr>
        <w:autoSpaceDE w:val="0"/>
        <w:autoSpaceDN w:val="0"/>
        <w:adjustRightInd w:val="0"/>
        <w:rPr>
          <w:rFonts w:eastAsiaTheme="minorHAnsi"/>
          <w:b/>
          <w:bCs/>
        </w:rPr>
      </w:pPr>
    </w:p>
    <w:p w:rsidR="004035BA" w:rsidRPr="00A0705F" w:rsidRDefault="004035BA" w:rsidP="004035BA">
      <w:pPr>
        <w:autoSpaceDE w:val="0"/>
        <w:autoSpaceDN w:val="0"/>
        <w:adjustRightInd w:val="0"/>
        <w:rPr>
          <w:rFonts w:eastAsiaTheme="minorHAnsi"/>
          <w:bCs/>
        </w:rPr>
      </w:pPr>
      <w:r>
        <w:rPr>
          <w:rFonts w:eastAsiaTheme="minorHAnsi"/>
          <w:bCs/>
        </w:rPr>
        <w:t>Planning helps define the SBIRT implementation process.  An expanded discussion of planning steps</w:t>
      </w:r>
      <w:r w:rsidR="00566FFD">
        <w:rPr>
          <w:rFonts w:eastAsiaTheme="minorHAnsi"/>
          <w:bCs/>
        </w:rPr>
        <w:t xml:space="preserve"> for implementation are including in this section.</w:t>
      </w:r>
      <w:r>
        <w:rPr>
          <w:rFonts w:eastAsiaTheme="minorHAnsi"/>
          <w:bCs/>
        </w:rPr>
        <w:t xml:space="preserve">    </w:t>
      </w:r>
    </w:p>
    <w:p w:rsidR="008C4A03" w:rsidRDefault="008C4A03" w:rsidP="00705316">
      <w:pPr>
        <w:autoSpaceDE w:val="0"/>
        <w:autoSpaceDN w:val="0"/>
        <w:adjustRightInd w:val="0"/>
        <w:rPr>
          <w:rFonts w:eastAsiaTheme="minorHAnsi"/>
          <w:b/>
          <w:bCs/>
        </w:rPr>
      </w:pPr>
    </w:p>
    <w:p w:rsidR="0048742E" w:rsidRPr="008470D1" w:rsidRDefault="0048742E" w:rsidP="00705316">
      <w:pPr>
        <w:autoSpaceDE w:val="0"/>
        <w:autoSpaceDN w:val="0"/>
        <w:adjustRightInd w:val="0"/>
        <w:rPr>
          <w:rFonts w:eastAsiaTheme="minorHAnsi"/>
          <w:b/>
          <w:bCs/>
        </w:rPr>
      </w:pPr>
      <w:r w:rsidRPr="008470D1">
        <w:rPr>
          <w:rFonts w:eastAsiaTheme="minorHAnsi"/>
          <w:b/>
          <w:bCs/>
        </w:rPr>
        <w:t xml:space="preserve">Determine clinic support for </w:t>
      </w:r>
      <w:r w:rsidR="00B67FFD">
        <w:rPr>
          <w:rFonts w:eastAsiaTheme="minorHAnsi"/>
          <w:b/>
          <w:bCs/>
        </w:rPr>
        <w:t>s</w:t>
      </w:r>
      <w:r w:rsidRPr="008470D1">
        <w:rPr>
          <w:rFonts w:eastAsiaTheme="minorHAnsi"/>
          <w:b/>
          <w:bCs/>
        </w:rPr>
        <w:t>creening</w:t>
      </w:r>
      <w:r w:rsidR="00932FE4">
        <w:rPr>
          <w:rFonts w:eastAsiaTheme="minorHAnsi"/>
          <w:b/>
          <w:bCs/>
        </w:rPr>
        <w:t xml:space="preserve">, </w:t>
      </w:r>
      <w:r w:rsidR="00B67FFD">
        <w:rPr>
          <w:rFonts w:eastAsiaTheme="minorHAnsi"/>
          <w:b/>
          <w:bCs/>
        </w:rPr>
        <w:t>b</w:t>
      </w:r>
      <w:r w:rsidRPr="008470D1">
        <w:rPr>
          <w:rFonts w:eastAsiaTheme="minorHAnsi"/>
          <w:b/>
          <w:bCs/>
        </w:rPr>
        <w:t xml:space="preserve">rief </w:t>
      </w:r>
      <w:r w:rsidR="00B67FFD">
        <w:rPr>
          <w:rFonts w:eastAsiaTheme="minorHAnsi"/>
          <w:b/>
          <w:bCs/>
        </w:rPr>
        <w:t>i</w:t>
      </w:r>
      <w:r w:rsidRPr="008470D1">
        <w:rPr>
          <w:rFonts w:eastAsiaTheme="minorHAnsi"/>
          <w:b/>
          <w:bCs/>
        </w:rPr>
        <w:t>ntervention</w:t>
      </w:r>
      <w:r w:rsidR="00932FE4">
        <w:rPr>
          <w:rFonts w:eastAsiaTheme="minorHAnsi"/>
          <w:b/>
          <w:bCs/>
        </w:rPr>
        <w:t>, and referral to treatment</w:t>
      </w:r>
    </w:p>
    <w:p w:rsidR="007A074E" w:rsidRPr="008470D1" w:rsidRDefault="007A074E" w:rsidP="00705316">
      <w:pPr>
        <w:autoSpaceDE w:val="0"/>
        <w:autoSpaceDN w:val="0"/>
        <w:adjustRightInd w:val="0"/>
        <w:rPr>
          <w:rFonts w:eastAsiaTheme="minorHAnsi"/>
          <w:b/>
          <w:bCs/>
        </w:rPr>
      </w:pPr>
    </w:p>
    <w:p w:rsidR="0048742E" w:rsidRDefault="0048742E" w:rsidP="00705316">
      <w:pPr>
        <w:autoSpaceDE w:val="0"/>
        <w:autoSpaceDN w:val="0"/>
        <w:adjustRightInd w:val="0"/>
        <w:rPr>
          <w:rFonts w:eastAsiaTheme="minorHAnsi"/>
          <w:bCs/>
        </w:rPr>
      </w:pPr>
      <w:r w:rsidRPr="008470D1">
        <w:rPr>
          <w:rFonts w:eastAsiaTheme="minorHAnsi"/>
          <w:bCs/>
        </w:rPr>
        <w:t>Before you begin</w:t>
      </w:r>
      <w:r w:rsidR="00705316">
        <w:rPr>
          <w:rFonts w:eastAsiaTheme="minorHAnsi"/>
          <w:bCs/>
        </w:rPr>
        <w:t xml:space="preserve"> WASBIRT-PCI</w:t>
      </w:r>
      <w:r w:rsidRPr="008470D1">
        <w:rPr>
          <w:rFonts w:eastAsiaTheme="minorHAnsi"/>
          <w:bCs/>
        </w:rPr>
        <w:t>, schedule meetings and presentations with key clinic stakeholders including the clinic medical director, administrator</w:t>
      </w:r>
      <w:r w:rsidR="00566FFD">
        <w:rPr>
          <w:rFonts w:eastAsiaTheme="minorHAnsi"/>
          <w:bCs/>
        </w:rPr>
        <w:t>s</w:t>
      </w:r>
      <w:r w:rsidRPr="008470D1">
        <w:rPr>
          <w:rFonts w:eastAsiaTheme="minorHAnsi"/>
          <w:bCs/>
        </w:rPr>
        <w:t xml:space="preserve">, medical providers, </w:t>
      </w:r>
      <w:r w:rsidR="007A074E" w:rsidRPr="008470D1">
        <w:rPr>
          <w:rFonts w:eastAsiaTheme="minorHAnsi"/>
          <w:bCs/>
        </w:rPr>
        <w:t xml:space="preserve">medical assistants, reception staff, </w:t>
      </w:r>
      <w:r w:rsidR="00566FFD">
        <w:rPr>
          <w:rFonts w:eastAsiaTheme="minorHAnsi"/>
          <w:bCs/>
        </w:rPr>
        <w:t xml:space="preserve">personnel from the </w:t>
      </w:r>
      <w:r w:rsidRPr="008470D1">
        <w:rPr>
          <w:rFonts w:eastAsiaTheme="minorHAnsi"/>
          <w:bCs/>
        </w:rPr>
        <w:t>business</w:t>
      </w:r>
      <w:r w:rsidR="00566FFD">
        <w:rPr>
          <w:rFonts w:eastAsiaTheme="minorHAnsi"/>
          <w:bCs/>
        </w:rPr>
        <w:t xml:space="preserve"> and</w:t>
      </w:r>
      <w:r w:rsidRPr="008470D1">
        <w:rPr>
          <w:rFonts w:eastAsiaTheme="minorHAnsi"/>
          <w:bCs/>
        </w:rPr>
        <w:t xml:space="preserve"> information technology</w:t>
      </w:r>
      <w:r w:rsidR="00566FFD">
        <w:rPr>
          <w:rFonts w:eastAsiaTheme="minorHAnsi"/>
          <w:bCs/>
        </w:rPr>
        <w:t xml:space="preserve"> offices</w:t>
      </w:r>
      <w:r w:rsidRPr="008470D1">
        <w:rPr>
          <w:rFonts w:eastAsiaTheme="minorHAnsi"/>
          <w:bCs/>
        </w:rPr>
        <w:t xml:space="preserve">, and </w:t>
      </w:r>
      <w:r w:rsidR="00566FFD">
        <w:rPr>
          <w:rFonts w:eastAsiaTheme="minorHAnsi"/>
          <w:bCs/>
        </w:rPr>
        <w:t xml:space="preserve">any </w:t>
      </w:r>
      <w:r w:rsidRPr="008470D1">
        <w:rPr>
          <w:rFonts w:eastAsiaTheme="minorHAnsi"/>
          <w:bCs/>
        </w:rPr>
        <w:t xml:space="preserve">other key individuals.  </w:t>
      </w:r>
      <w:r w:rsidR="00566FFD">
        <w:rPr>
          <w:rFonts w:eastAsiaTheme="minorHAnsi"/>
          <w:bCs/>
        </w:rPr>
        <w:t>If you have multiple clinic sites</w:t>
      </w:r>
      <w:r w:rsidR="00EE19EE">
        <w:rPr>
          <w:rFonts w:eastAsiaTheme="minorHAnsi"/>
          <w:bCs/>
        </w:rPr>
        <w:t xml:space="preserve">, </w:t>
      </w:r>
      <w:r w:rsidR="00EE19EE" w:rsidRPr="008470D1">
        <w:rPr>
          <w:rFonts w:eastAsiaTheme="minorHAnsi"/>
          <w:bCs/>
        </w:rPr>
        <w:t>identify</w:t>
      </w:r>
      <w:r w:rsidRPr="008470D1">
        <w:rPr>
          <w:rFonts w:eastAsiaTheme="minorHAnsi"/>
          <w:bCs/>
        </w:rPr>
        <w:t xml:space="preserve"> a </w:t>
      </w:r>
      <w:r w:rsidR="00EE19EE" w:rsidRPr="008470D1">
        <w:rPr>
          <w:rFonts w:eastAsiaTheme="minorHAnsi"/>
          <w:bCs/>
        </w:rPr>
        <w:t xml:space="preserve">clinic </w:t>
      </w:r>
      <w:r w:rsidR="00EE19EE">
        <w:rPr>
          <w:rFonts w:eastAsiaTheme="minorHAnsi"/>
          <w:bCs/>
        </w:rPr>
        <w:t>that is</w:t>
      </w:r>
      <w:r w:rsidR="00566FFD">
        <w:rPr>
          <w:rFonts w:eastAsiaTheme="minorHAnsi"/>
          <w:bCs/>
        </w:rPr>
        <w:t xml:space="preserve"> interested in</w:t>
      </w:r>
      <w:r w:rsidR="002C2C3C">
        <w:rPr>
          <w:rFonts w:eastAsiaTheme="minorHAnsi"/>
          <w:bCs/>
        </w:rPr>
        <w:t xml:space="preserve"> </w:t>
      </w:r>
      <w:r w:rsidRPr="008470D1">
        <w:rPr>
          <w:rFonts w:eastAsiaTheme="minorHAnsi"/>
          <w:bCs/>
        </w:rPr>
        <w:t>SBI</w:t>
      </w:r>
      <w:r w:rsidR="002C2C3C">
        <w:rPr>
          <w:rFonts w:eastAsiaTheme="minorHAnsi"/>
          <w:bCs/>
        </w:rPr>
        <w:t>RT</w:t>
      </w:r>
      <w:r w:rsidR="00566FFD">
        <w:rPr>
          <w:rFonts w:eastAsiaTheme="minorHAnsi"/>
          <w:bCs/>
        </w:rPr>
        <w:t xml:space="preserve"> and would likely succeed at implementing the program</w:t>
      </w:r>
      <w:r w:rsidR="00705316">
        <w:rPr>
          <w:rFonts w:eastAsiaTheme="minorHAnsi"/>
          <w:bCs/>
        </w:rPr>
        <w:t xml:space="preserve">.  Support from an </w:t>
      </w:r>
      <w:r w:rsidR="007A074E" w:rsidRPr="008470D1">
        <w:rPr>
          <w:rFonts w:eastAsiaTheme="minorHAnsi"/>
          <w:bCs/>
        </w:rPr>
        <w:t>SBI</w:t>
      </w:r>
      <w:r w:rsidR="002C2C3C">
        <w:rPr>
          <w:rFonts w:eastAsiaTheme="minorHAnsi"/>
          <w:bCs/>
        </w:rPr>
        <w:t>RT</w:t>
      </w:r>
      <w:r w:rsidR="007A074E" w:rsidRPr="008470D1">
        <w:rPr>
          <w:rFonts w:eastAsiaTheme="minorHAnsi"/>
          <w:bCs/>
        </w:rPr>
        <w:t xml:space="preserve"> implementation team at th</w:t>
      </w:r>
      <w:r w:rsidR="00705316">
        <w:rPr>
          <w:rFonts w:eastAsiaTheme="minorHAnsi"/>
          <w:bCs/>
        </w:rPr>
        <w:t>e</w:t>
      </w:r>
      <w:r w:rsidR="007A074E" w:rsidRPr="008470D1">
        <w:rPr>
          <w:rFonts w:eastAsiaTheme="minorHAnsi"/>
          <w:bCs/>
        </w:rPr>
        <w:t xml:space="preserve"> </w:t>
      </w:r>
      <w:r w:rsidR="00705316">
        <w:rPr>
          <w:rFonts w:eastAsiaTheme="minorHAnsi"/>
          <w:bCs/>
        </w:rPr>
        <w:t>clinic will be essential for success.</w:t>
      </w:r>
      <w:r w:rsidR="007A074E" w:rsidRPr="008470D1">
        <w:rPr>
          <w:rFonts w:eastAsiaTheme="minorHAnsi"/>
          <w:bCs/>
        </w:rPr>
        <w:t xml:space="preserve">  </w:t>
      </w:r>
      <w:r w:rsidRPr="008470D1">
        <w:rPr>
          <w:rFonts w:eastAsiaTheme="minorHAnsi"/>
          <w:bCs/>
        </w:rPr>
        <w:t xml:space="preserve"> </w:t>
      </w:r>
    </w:p>
    <w:p w:rsidR="00566FFD" w:rsidRDefault="00566FFD" w:rsidP="006B2309">
      <w:pPr>
        <w:autoSpaceDE w:val="0"/>
        <w:autoSpaceDN w:val="0"/>
        <w:adjustRightInd w:val="0"/>
        <w:rPr>
          <w:rFonts w:eastAsiaTheme="minorHAnsi"/>
          <w:bCs/>
        </w:rPr>
      </w:pPr>
    </w:p>
    <w:p w:rsidR="006B2309" w:rsidRDefault="000D34B0" w:rsidP="006B2309">
      <w:pPr>
        <w:autoSpaceDE w:val="0"/>
        <w:autoSpaceDN w:val="0"/>
        <w:adjustRightInd w:val="0"/>
        <w:rPr>
          <w:rFonts w:eastAsiaTheme="minorHAnsi"/>
          <w:bCs/>
        </w:rPr>
      </w:pPr>
      <w:r>
        <w:rPr>
          <w:rFonts w:eastAsiaTheme="minorHAnsi"/>
          <w:bCs/>
        </w:rPr>
        <w:t xml:space="preserve">This </w:t>
      </w:r>
      <w:r w:rsidR="005D7669">
        <w:rPr>
          <w:rFonts w:eastAsiaTheme="minorHAnsi"/>
          <w:bCs/>
        </w:rPr>
        <w:t xml:space="preserve">implementation </w:t>
      </w:r>
      <w:r>
        <w:rPr>
          <w:rFonts w:eastAsiaTheme="minorHAnsi"/>
          <w:bCs/>
        </w:rPr>
        <w:t>team of dedicated staff can assist with</w:t>
      </w:r>
      <w:r w:rsidR="006B2309">
        <w:rPr>
          <w:rFonts w:eastAsiaTheme="minorHAnsi"/>
          <w:bCs/>
        </w:rPr>
        <w:t>:</w:t>
      </w:r>
    </w:p>
    <w:p w:rsidR="006B2309" w:rsidRPr="006B2309" w:rsidRDefault="006B2309" w:rsidP="006B2309">
      <w:pPr>
        <w:autoSpaceDE w:val="0"/>
        <w:autoSpaceDN w:val="0"/>
        <w:adjustRightInd w:val="0"/>
        <w:rPr>
          <w:rFonts w:eastAsiaTheme="minorHAnsi"/>
          <w:bCs/>
        </w:rPr>
      </w:pPr>
    </w:p>
    <w:p w:rsidR="006B2309" w:rsidRPr="00C72944" w:rsidRDefault="006B2309" w:rsidP="008C4A03">
      <w:pPr>
        <w:pStyle w:val="ListParagraph"/>
        <w:numPr>
          <w:ilvl w:val="0"/>
          <w:numId w:val="22"/>
        </w:numPr>
        <w:autoSpaceDE w:val="0"/>
        <w:autoSpaceDN w:val="0"/>
        <w:adjustRightInd w:val="0"/>
        <w:rPr>
          <w:rFonts w:ascii="Times New Roman" w:eastAsiaTheme="minorHAnsi" w:hAnsi="Times New Roman" w:cs="Times New Roman"/>
          <w:bCs/>
          <w:sz w:val="24"/>
          <w:szCs w:val="24"/>
        </w:rPr>
      </w:pPr>
      <w:r w:rsidRPr="00C72944">
        <w:rPr>
          <w:rFonts w:ascii="Times New Roman" w:eastAsiaTheme="minorHAnsi" w:hAnsi="Times New Roman" w:cs="Times New Roman"/>
          <w:bCs/>
          <w:sz w:val="24"/>
          <w:szCs w:val="24"/>
        </w:rPr>
        <w:t xml:space="preserve">Writing </w:t>
      </w:r>
      <w:r w:rsidR="00A0705F">
        <w:rPr>
          <w:rFonts w:ascii="Times New Roman" w:eastAsiaTheme="minorHAnsi" w:hAnsi="Times New Roman" w:cs="Times New Roman"/>
          <w:bCs/>
          <w:sz w:val="24"/>
          <w:szCs w:val="24"/>
        </w:rPr>
        <w:t>the organization’s vision</w:t>
      </w:r>
      <w:r w:rsidR="00566FFD">
        <w:rPr>
          <w:rFonts w:ascii="Times New Roman" w:eastAsiaTheme="minorHAnsi" w:hAnsi="Times New Roman" w:cs="Times New Roman"/>
          <w:bCs/>
          <w:sz w:val="24"/>
          <w:szCs w:val="24"/>
        </w:rPr>
        <w:t>, goals, and objectives in</w:t>
      </w:r>
      <w:r w:rsidR="00A0705F">
        <w:rPr>
          <w:rFonts w:ascii="Times New Roman" w:eastAsiaTheme="minorHAnsi" w:hAnsi="Times New Roman" w:cs="Times New Roman"/>
          <w:bCs/>
          <w:sz w:val="24"/>
          <w:szCs w:val="24"/>
        </w:rPr>
        <w:t xml:space="preserve"> implement</w:t>
      </w:r>
      <w:r w:rsidR="00566FFD">
        <w:rPr>
          <w:rFonts w:ascii="Times New Roman" w:eastAsiaTheme="minorHAnsi" w:hAnsi="Times New Roman" w:cs="Times New Roman"/>
          <w:bCs/>
          <w:sz w:val="24"/>
          <w:szCs w:val="24"/>
        </w:rPr>
        <w:t>ing</w:t>
      </w:r>
      <w:r w:rsidR="00A0705F">
        <w:rPr>
          <w:rFonts w:ascii="Times New Roman" w:eastAsiaTheme="minorHAnsi" w:hAnsi="Times New Roman" w:cs="Times New Roman"/>
          <w:bCs/>
          <w:sz w:val="24"/>
          <w:szCs w:val="24"/>
        </w:rPr>
        <w:t xml:space="preserve"> </w:t>
      </w:r>
      <w:r w:rsidRPr="00C72944">
        <w:rPr>
          <w:rFonts w:ascii="Times New Roman" w:eastAsiaTheme="minorHAnsi" w:hAnsi="Times New Roman" w:cs="Times New Roman"/>
          <w:bCs/>
          <w:sz w:val="24"/>
          <w:szCs w:val="24"/>
        </w:rPr>
        <w:t>SBIRT</w:t>
      </w:r>
      <w:r w:rsidR="00A0705F">
        <w:rPr>
          <w:rFonts w:ascii="Times New Roman" w:eastAsiaTheme="minorHAnsi" w:hAnsi="Times New Roman" w:cs="Times New Roman"/>
          <w:bCs/>
          <w:sz w:val="24"/>
          <w:szCs w:val="24"/>
        </w:rPr>
        <w:t>.</w:t>
      </w:r>
    </w:p>
    <w:p w:rsidR="006B2309" w:rsidRPr="00C72944" w:rsidRDefault="006B2309" w:rsidP="008C4A03">
      <w:pPr>
        <w:pStyle w:val="ListParagraph"/>
        <w:numPr>
          <w:ilvl w:val="0"/>
          <w:numId w:val="22"/>
        </w:numPr>
        <w:autoSpaceDE w:val="0"/>
        <w:autoSpaceDN w:val="0"/>
        <w:adjustRightInd w:val="0"/>
        <w:rPr>
          <w:rFonts w:ascii="Times New Roman" w:eastAsiaTheme="minorHAnsi" w:hAnsi="Times New Roman" w:cs="Times New Roman"/>
          <w:bCs/>
          <w:sz w:val="24"/>
          <w:szCs w:val="24"/>
        </w:rPr>
      </w:pPr>
      <w:r w:rsidRPr="00C72944">
        <w:rPr>
          <w:rFonts w:ascii="Times New Roman" w:eastAsiaTheme="minorHAnsi" w:hAnsi="Times New Roman" w:cs="Times New Roman"/>
          <w:bCs/>
          <w:sz w:val="24"/>
          <w:szCs w:val="24"/>
        </w:rPr>
        <w:t>Writing policies and procedures related</w:t>
      </w:r>
      <w:r w:rsidR="00C72944">
        <w:rPr>
          <w:rFonts w:ascii="Times New Roman" w:eastAsiaTheme="minorHAnsi" w:hAnsi="Times New Roman" w:cs="Times New Roman"/>
          <w:bCs/>
          <w:sz w:val="24"/>
          <w:szCs w:val="24"/>
        </w:rPr>
        <w:t xml:space="preserve"> to</w:t>
      </w:r>
      <w:r w:rsidRPr="00C72944">
        <w:rPr>
          <w:rFonts w:ascii="Times New Roman" w:eastAsiaTheme="minorHAnsi" w:hAnsi="Times New Roman" w:cs="Times New Roman"/>
          <w:bCs/>
          <w:sz w:val="24"/>
          <w:szCs w:val="24"/>
        </w:rPr>
        <w:t xml:space="preserve"> implementing SBIRT and develop clinic protocols for issues related to SBIRT. For example, developing a list of</w:t>
      </w:r>
      <w:r w:rsidR="00C72944">
        <w:rPr>
          <w:rFonts w:ascii="Times New Roman" w:eastAsiaTheme="minorHAnsi" w:hAnsi="Times New Roman" w:cs="Times New Roman"/>
          <w:bCs/>
          <w:sz w:val="24"/>
          <w:szCs w:val="24"/>
        </w:rPr>
        <w:t xml:space="preserve"> chemical dependency, mental health, and other community based</w:t>
      </w:r>
      <w:r w:rsidRPr="00C72944">
        <w:rPr>
          <w:rFonts w:ascii="Times New Roman" w:eastAsiaTheme="minorHAnsi" w:hAnsi="Times New Roman" w:cs="Times New Roman"/>
          <w:bCs/>
          <w:sz w:val="24"/>
          <w:szCs w:val="24"/>
        </w:rPr>
        <w:t xml:space="preserve"> treatment agencies to contact when making patient referrals.</w:t>
      </w:r>
    </w:p>
    <w:p w:rsidR="006B2309" w:rsidRPr="00C72944" w:rsidRDefault="006B2309" w:rsidP="008C4A03">
      <w:pPr>
        <w:pStyle w:val="ListParagraph"/>
        <w:numPr>
          <w:ilvl w:val="0"/>
          <w:numId w:val="22"/>
        </w:numPr>
        <w:autoSpaceDE w:val="0"/>
        <w:autoSpaceDN w:val="0"/>
        <w:adjustRightInd w:val="0"/>
        <w:rPr>
          <w:rFonts w:ascii="Times New Roman" w:eastAsiaTheme="minorHAnsi" w:hAnsi="Times New Roman" w:cs="Times New Roman"/>
          <w:bCs/>
          <w:sz w:val="24"/>
          <w:szCs w:val="24"/>
        </w:rPr>
      </w:pPr>
      <w:r w:rsidRPr="00C72944">
        <w:rPr>
          <w:rFonts w:ascii="Times New Roman" w:eastAsiaTheme="minorHAnsi" w:hAnsi="Times New Roman" w:cs="Times New Roman"/>
          <w:bCs/>
          <w:sz w:val="24"/>
          <w:szCs w:val="24"/>
        </w:rPr>
        <w:t>Ensuring your program has financial</w:t>
      </w:r>
      <w:r w:rsidR="002D16BD">
        <w:rPr>
          <w:rFonts w:ascii="Times New Roman" w:eastAsiaTheme="minorHAnsi" w:hAnsi="Times New Roman" w:cs="Times New Roman"/>
          <w:bCs/>
          <w:sz w:val="24"/>
          <w:szCs w:val="24"/>
        </w:rPr>
        <w:t xml:space="preserve"> support</w:t>
      </w:r>
      <w:r w:rsidR="00E8274D">
        <w:rPr>
          <w:rFonts w:ascii="Times New Roman" w:eastAsiaTheme="minorHAnsi" w:hAnsi="Times New Roman" w:cs="Times New Roman"/>
          <w:bCs/>
          <w:sz w:val="24"/>
          <w:szCs w:val="24"/>
        </w:rPr>
        <w:t xml:space="preserve"> once you are no longer receiving grant funding from the state</w:t>
      </w:r>
      <w:r w:rsidR="005B6ED0" w:rsidRPr="00C72944">
        <w:rPr>
          <w:rFonts w:ascii="Times New Roman" w:eastAsiaTheme="minorHAnsi" w:hAnsi="Times New Roman" w:cs="Times New Roman"/>
          <w:bCs/>
          <w:sz w:val="24"/>
          <w:szCs w:val="24"/>
        </w:rPr>
        <w:t xml:space="preserve">.  </w:t>
      </w:r>
    </w:p>
    <w:p w:rsidR="005B6ED0" w:rsidRPr="00C72944" w:rsidRDefault="00932FE4" w:rsidP="008C4A03">
      <w:pPr>
        <w:pStyle w:val="ListParagraph"/>
        <w:numPr>
          <w:ilvl w:val="0"/>
          <w:numId w:val="22"/>
        </w:numPr>
        <w:autoSpaceDE w:val="0"/>
        <w:autoSpaceDN w:val="0"/>
        <w:adjustRightInd w:val="0"/>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 xml:space="preserve">Involving </w:t>
      </w:r>
      <w:r w:rsidR="005B6ED0" w:rsidRPr="00C72944">
        <w:rPr>
          <w:rFonts w:ascii="Times New Roman" w:eastAsiaTheme="minorHAnsi" w:hAnsi="Times New Roman" w:cs="Times New Roman"/>
          <w:bCs/>
          <w:sz w:val="24"/>
          <w:szCs w:val="24"/>
        </w:rPr>
        <w:t>staff</w:t>
      </w:r>
      <w:r>
        <w:rPr>
          <w:rFonts w:ascii="Times New Roman" w:eastAsiaTheme="minorHAnsi" w:hAnsi="Times New Roman" w:cs="Times New Roman"/>
          <w:bCs/>
          <w:sz w:val="24"/>
          <w:szCs w:val="24"/>
        </w:rPr>
        <w:t xml:space="preserve"> to develop an </w:t>
      </w:r>
      <w:r w:rsidR="005B6ED0" w:rsidRPr="00C72944">
        <w:rPr>
          <w:rFonts w:ascii="Times New Roman" w:eastAsiaTheme="minorHAnsi" w:hAnsi="Times New Roman" w:cs="Times New Roman"/>
          <w:bCs/>
          <w:sz w:val="24"/>
          <w:szCs w:val="24"/>
        </w:rPr>
        <w:t>implementation</w:t>
      </w:r>
      <w:r>
        <w:rPr>
          <w:rFonts w:ascii="Times New Roman" w:eastAsiaTheme="minorHAnsi" w:hAnsi="Times New Roman" w:cs="Times New Roman"/>
          <w:bCs/>
          <w:sz w:val="24"/>
          <w:szCs w:val="24"/>
        </w:rPr>
        <w:t xml:space="preserve"> plan and clinic flow</w:t>
      </w:r>
      <w:r w:rsidR="005B6ED0" w:rsidRPr="00C72944">
        <w:rPr>
          <w:rFonts w:ascii="Times New Roman" w:eastAsiaTheme="minorHAnsi" w:hAnsi="Times New Roman" w:cs="Times New Roman"/>
          <w:bCs/>
          <w:sz w:val="24"/>
          <w:szCs w:val="24"/>
        </w:rPr>
        <w:t>.  For exa</w:t>
      </w:r>
      <w:r w:rsidR="00F53D32" w:rsidRPr="00C72944">
        <w:rPr>
          <w:rFonts w:ascii="Times New Roman" w:eastAsiaTheme="minorHAnsi" w:hAnsi="Times New Roman" w:cs="Times New Roman"/>
          <w:bCs/>
          <w:sz w:val="24"/>
          <w:szCs w:val="24"/>
        </w:rPr>
        <w:t>mple, ask the medical assistants</w:t>
      </w:r>
      <w:r w:rsidR="005B6ED0" w:rsidRPr="00C72944">
        <w:rPr>
          <w:rFonts w:ascii="Times New Roman" w:eastAsiaTheme="minorHAnsi" w:hAnsi="Times New Roman" w:cs="Times New Roman"/>
          <w:bCs/>
          <w:sz w:val="24"/>
          <w:szCs w:val="24"/>
        </w:rPr>
        <w:t xml:space="preserve"> for their input on how to best implement SBIRT prescreens if they are the staff who will be in charge of </w:t>
      </w:r>
      <w:r w:rsidR="00E8274D">
        <w:rPr>
          <w:rFonts w:ascii="Times New Roman" w:eastAsiaTheme="minorHAnsi" w:hAnsi="Times New Roman" w:cs="Times New Roman"/>
          <w:bCs/>
          <w:sz w:val="24"/>
          <w:szCs w:val="24"/>
        </w:rPr>
        <w:t>this task</w:t>
      </w:r>
      <w:r w:rsidR="005B6ED0" w:rsidRPr="00C72944">
        <w:rPr>
          <w:rFonts w:ascii="Times New Roman" w:eastAsiaTheme="minorHAnsi" w:hAnsi="Times New Roman" w:cs="Times New Roman"/>
          <w:bCs/>
          <w:sz w:val="24"/>
          <w:szCs w:val="24"/>
        </w:rPr>
        <w:t>.</w:t>
      </w:r>
    </w:p>
    <w:p w:rsidR="005B6ED0" w:rsidRPr="00C72944" w:rsidRDefault="00A17820" w:rsidP="008C4A03">
      <w:pPr>
        <w:pStyle w:val="ListParagraph"/>
        <w:numPr>
          <w:ilvl w:val="0"/>
          <w:numId w:val="22"/>
        </w:numPr>
        <w:autoSpaceDE w:val="0"/>
        <w:autoSpaceDN w:val="0"/>
        <w:adjustRightInd w:val="0"/>
        <w:rPr>
          <w:rFonts w:ascii="Times New Roman" w:eastAsiaTheme="minorHAnsi" w:hAnsi="Times New Roman" w:cs="Times New Roman"/>
          <w:bCs/>
          <w:sz w:val="24"/>
          <w:szCs w:val="24"/>
        </w:rPr>
      </w:pPr>
      <w:r w:rsidRPr="00C72944">
        <w:rPr>
          <w:rFonts w:ascii="Times New Roman" w:eastAsiaTheme="minorHAnsi" w:hAnsi="Times New Roman" w:cs="Times New Roman"/>
          <w:bCs/>
          <w:sz w:val="24"/>
          <w:szCs w:val="24"/>
        </w:rPr>
        <w:t>Notifying staff of upcoming trainings or when training is required.</w:t>
      </w:r>
    </w:p>
    <w:p w:rsidR="00A17820" w:rsidRDefault="00932FE4" w:rsidP="008C4A03">
      <w:pPr>
        <w:pStyle w:val="ListParagraph"/>
        <w:numPr>
          <w:ilvl w:val="0"/>
          <w:numId w:val="22"/>
        </w:numPr>
        <w:autoSpaceDE w:val="0"/>
        <w:autoSpaceDN w:val="0"/>
        <w:adjustRightInd w:val="0"/>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 xml:space="preserve">Modifying </w:t>
      </w:r>
      <w:r w:rsidR="00F719FF" w:rsidRPr="00C72944">
        <w:rPr>
          <w:rFonts w:ascii="Times New Roman" w:eastAsiaTheme="minorHAnsi" w:hAnsi="Times New Roman" w:cs="Times New Roman"/>
          <w:bCs/>
          <w:sz w:val="24"/>
          <w:szCs w:val="24"/>
        </w:rPr>
        <w:t>the</w:t>
      </w:r>
      <w:r w:rsidR="00C72944">
        <w:rPr>
          <w:rFonts w:ascii="Times New Roman" w:eastAsiaTheme="minorHAnsi" w:hAnsi="Times New Roman" w:cs="Times New Roman"/>
          <w:bCs/>
          <w:sz w:val="24"/>
          <w:szCs w:val="24"/>
        </w:rPr>
        <w:t xml:space="preserve"> clinic electronic health </w:t>
      </w:r>
      <w:r w:rsidR="00EE19EE">
        <w:rPr>
          <w:rFonts w:ascii="Times New Roman" w:eastAsiaTheme="minorHAnsi" w:hAnsi="Times New Roman" w:cs="Times New Roman"/>
          <w:bCs/>
          <w:sz w:val="24"/>
          <w:szCs w:val="24"/>
        </w:rPr>
        <w:t xml:space="preserve">record </w:t>
      </w:r>
      <w:r w:rsidR="00EE19EE" w:rsidRPr="00C72944">
        <w:rPr>
          <w:rFonts w:ascii="Times New Roman" w:eastAsiaTheme="minorHAnsi" w:hAnsi="Times New Roman" w:cs="Times New Roman"/>
          <w:bCs/>
          <w:sz w:val="24"/>
          <w:szCs w:val="24"/>
        </w:rPr>
        <w:t>to</w:t>
      </w:r>
      <w:r w:rsidR="00F719FF" w:rsidRPr="00C72944">
        <w:rPr>
          <w:rFonts w:ascii="Times New Roman" w:eastAsiaTheme="minorHAnsi" w:hAnsi="Times New Roman" w:cs="Times New Roman"/>
          <w:bCs/>
          <w:sz w:val="24"/>
          <w:szCs w:val="24"/>
        </w:rPr>
        <w:t xml:space="preserve"> include </w:t>
      </w:r>
      <w:r w:rsidR="00A17820" w:rsidRPr="00C72944">
        <w:rPr>
          <w:rFonts w:ascii="Times New Roman" w:eastAsiaTheme="minorHAnsi" w:hAnsi="Times New Roman" w:cs="Times New Roman"/>
          <w:bCs/>
          <w:sz w:val="24"/>
          <w:szCs w:val="24"/>
        </w:rPr>
        <w:t>prescreen and screening questions</w:t>
      </w:r>
      <w:r w:rsidR="00E8274D">
        <w:rPr>
          <w:rFonts w:ascii="Times New Roman" w:eastAsiaTheme="minorHAnsi" w:hAnsi="Times New Roman" w:cs="Times New Roman"/>
          <w:bCs/>
          <w:sz w:val="24"/>
          <w:szCs w:val="24"/>
        </w:rPr>
        <w:t xml:space="preserve"> and updating staff of these changes</w:t>
      </w:r>
      <w:r w:rsidR="00A17820" w:rsidRPr="00C72944">
        <w:rPr>
          <w:rFonts w:ascii="Times New Roman" w:eastAsiaTheme="minorHAnsi" w:hAnsi="Times New Roman" w:cs="Times New Roman"/>
          <w:bCs/>
          <w:sz w:val="24"/>
          <w:szCs w:val="24"/>
        </w:rPr>
        <w:t>.</w:t>
      </w:r>
    </w:p>
    <w:p w:rsidR="00932FE4" w:rsidRPr="00932FE4" w:rsidRDefault="00932FE4" w:rsidP="00932FE4">
      <w:pPr>
        <w:pStyle w:val="ListParagraph"/>
        <w:numPr>
          <w:ilvl w:val="0"/>
          <w:numId w:val="22"/>
        </w:numPr>
        <w:autoSpaceDE w:val="0"/>
        <w:autoSpaceDN w:val="0"/>
        <w:adjustRightInd w:val="0"/>
        <w:rPr>
          <w:rFonts w:ascii="Times New Roman" w:eastAsiaTheme="minorHAnsi" w:hAnsi="Times New Roman" w:cs="Times New Roman"/>
          <w:bCs/>
          <w:sz w:val="24"/>
          <w:szCs w:val="24"/>
        </w:rPr>
      </w:pPr>
      <w:r>
        <w:rPr>
          <w:rFonts w:ascii="Times New Roman" w:eastAsiaTheme="minorHAnsi" w:hAnsi="Times New Roman" w:cs="Times New Roman"/>
          <w:bCs/>
          <w:sz w:val="24"/>
          <w:szCs w:val="24"/>
        </w:rPr>
        <w:t>Providing ongoing monitoring and quality improvement.</w:t>
      </w:r>
    </w:p>
    <w:p w:rsidR="00932FE4" w:rsidRPr="00932FE4" w:rsidRDefault="00932FE4" w:rsidP="00932FE4">
      <w:pPr>
        <w:autoSpaceDE w:val="0"/>
        <w:autoSpaceDN w:val="0"/>
        <w:adjustRightInd w:val="0"/>
        <w:rPr>
          <w:rFonts w:eastAsiaTheme="minorHAnsi"/>
          <w:b/>
          <w:bCs/>
        </w:rPr>
      </w:pPr>
      <w:r w:rsidRPr="00932FE4">
        <w:rPr>
          <w:rFonts w:eastAsiaTheme="minorHAnsi"/>
          <w:b/>
          <w:bCs/>
        </w:rPr>
        <w:t>Determine who will conduct each step of the SBIRT model to be used at the clinic site</w:t>
      </w:r>
    </w:p>
    <w:p w:rsidR="007A074E" w:rsidRPr="008470D1" w:rsidRDefault="007A074E" w:rsidP="00705316">
      <w:pPr>
        <w:autoSpaceDE w:val="0"/>
        <w:autoSpaceDN w:val="0"/>
        <w:adjustRightInd w:val="0"/>
        <w:rPr>
          <w:rFonts w:eastAsiaTheme="minorHAnsi"/>
          <w:b/>
          <w:bCs/>
        </w:rPr>
      </w:pPr>
    </w:p>
    <w:p w:rsidR="00D268C8" w:rsidRDefault="008B52F4" w:rsidP="00705316">
      <w:pPr>
        <w:autoSpaceDE w:val="0"/>
        <w:autoSpaceDN w:val="0"/>
        <w:adjustRightInd w:val="0"/>
        <w:rPr>
          <w:rFonts w:eastAsiaTheme="minorHAnsi"/>
          <w:bCs/>
        </w:rPr>
      </w:pPr>
      <w:r w:rsidRPr="008470D1">
        <w:rPr>
          <w:rFonts w:eastAsiaTheme="minorHAnsi"/>
          <w:bCs/>
        </w:rPr>
        <w:t>Once an</w:t>
      </w:r>
      <w:r w:rsidR="002D594F">
        <w:rPr>
          <w:rFonts w:eastAsiaTheme="minorHAnsi"/>
          <w:bCs/>
        </w:rPr>
        <w:t xml:space="preserve"> SBI</w:t>
      </w:r>
      <w:r w:rsidR="00E17165">
        <w:rPr>
          <w:rFonts w:eastAsiaTheme="minorHAnsi"/>
          <w:bCs/>
        </w:rPr>
        <w:t>RT</w:t>
      </w:r>
      <w:r w:rsidRPr="008470D1">
        <w:rPr>
          <w:rFonts w:eastAsiaTheme="minorHAnsi"/>
          <w:bCs/>
        </w:rPr>
        <w:t xml:space="preserve"> </w:t>
      </w:r>
      <w:r w:rsidR="007A074E" w:rsidRPr="008470D1">
        <w:rPr>
          <w:rFonts w:eastAsiaTheme="minorHAnsi"/>
          <w:bCs/>
        </w:rPr>
        <w:t>implementation team</w:t>
      </w:r>
      <w:r w:rsidRPr="008470D1">
        <w:rPr>
          <w:rFonts w:eastAsiaTheme="minorHAnsi"/>
          <w:bCs/>
        </w:rPr>
        <w:t xml:space="preserve"> is selected, begin </w:t>
      </w:r>
      <w:r w:rsidR="007A074E" w:rsidRPr="008470D1">
        <w:rPr>
          <w:rFonts w:eastAsiaTheme="minorHAnsi"/>
          <w:bCs/>
        </w:rPr>
        <w:t>meeting</w:t>
      </w:r>
      <w:r w:rsidRPr="008470D1">
        <w:rPr>
          <w:rFonts w:eastAsiaTheme="minorHAnsi"/>
          <w:bCs/>
        </w:rPr>
        <w:t xml:space="preserve"> to </w:t>
      </w:r>
      <w:r w:rsidR="007A074E" w:rsidRPr="008470D1">
        <w:rPr>
          <w:rFonts w:eastAsiaTheme="minorHAnsi"/>
          <w:bCs/>
        </w:rPr>
        <w:t>determine which SBI</w:t>
      </w:r>
      <w:r w:rsidR="00E17165">
        <w:rPr>
          <w:rFonts w:eastAsiaTheme="minorHAnsi"/>
          <w:bCs/>
        </w:rPr>
        <w:t>RT</w:t>
      </w:r>
      <w:r w:rsidR="007A074E" w:rsidRPr="008470D1">
        <w:rPr>
          <w:rFonts w:eastAsiaTheme="minorHAnsi"/>
          <w:bCs/>
        </w:rPr>
        <w:t xml:space="preserve"> model best fits the clinic location and</w:t>
      </w:r>
      <w:r w:rsidRPr="008470D1">
        <w:rPr>
          <w:rFonts w:eastAsiaTheme="minorHAnsi"/>
          <w:bCs/>
        </w:rPr>
        <w:t xml:space="preserve"> resources.  </w:t>
      </w:r>
      <w:r w:rsidR="00E55CFF">
        <w:rPr>
          <w:rFonts w:eastAsiaTheme="minorHAnsi"/>
          <w:bCs/>
        </w:rPr>
        <w:t xml:space="preserve">The clinic will need to decide who will carry </w:t>
      </w:r>
      <w:r w:rsidR="00DC1233">
        <w:rPr>
          <w:rFonts w:eastAsiaTheme="minorHAnsi"/>
          <w:bCs/>
        </w:rPr>
        <w:t xml:space="preserve">out </w:t>
      </w:r>
      <w:r w:rsidR="00E55CFF">
        <w:rPr>
          <w:rFonts w:eastAsiaTheme="minorHAnsi"/>
          <w:bCs/>
        </w:rPr>
        <w:t>each step of the SBIRT model.  For example, who will give the patient the prescreen questions, will this be asked verbally or in a paper questionnaire</w:t>
      </w:r>
      <w:r w:rsidR="00DC1233">
        <w:rPr>
          <w:rFonts w:eastAsiaTheme="minorHAnsi"/>
          <w:bCs/>
        </w:rPr>
        <w:t>, who will enter the data into the EHR</w:t>
      </w:r>
      <w:r w:rsidR="00E55CFF">
        <w:rPr>
          <w:rFonts w:eastAsiaTheme="minorHAnsi"/>
          <w:bCs/>
        </w:rPr>
        <w:t xml:space="preserve">?  </w:t>
      </w:r>
    </w:p>
    <w:p w:rsidR="00D268C8" w:rsidRDefault="00D268C8" w:rsidP="00705316">
      <w:pPr>
        <w:autoSpaceDE w:val="0"/>
        <w:autoSpaceDN w:val="0"/>
        <w:adjustRightInd w:val="0"/>
        <w:rPr>
          <w:rFonts w:eastAsiaTheme="minorHAnsi"/>
          <w:bCs/>
        </w:rPr>
      </w:pPr>
    </w:p>
    <w:p w:rsidR="007956AF" w:rsidRDefault="00E55CFF" w:rsidP="00705316">
      <w:pPr>
        <w:autoSpaceDE w:val="0"/>
        <w:autoSpaceDN w:val="0"/>
        <w:adjustRightInd w:val="0"/>
        <w:rPr>
          <w:rFonts w:eastAsiaTheme="minorHAnsi"/>
          <w:bCs/>
        </w:rPr>
      </w:pPr>
      <w:r>
        <w:rPr>
          <w:rFonts w:eastAsiaTheme="minorHAnsi"/>
          <w:bCs/>
        </w:rPr>
        <w:t xml:space="preserve">Another important decision to make is who will administer the brief intervention. There are several </w:t>
      </w:r>
      <w:r w:rsidR="00932FE4">
        <w:rPr>
          <w:rFonts w:eastAsiaTheme="minorHAnsi"/>
          <w:bCs/>
        </w:rPr>
        <w:t xml:space="preserve">variations of the SBIRT model </w:t>
      </w:r>
      <w:r w:rsidR="00E8274D">
        <w:rPr>
          <w:rFonts w:eastAsiaTheme="minorHAnsi"/>
          <w:bCs/>
        </w:rPr>
        <w:t xml:space="preserve">based </w:t>
      </w:r>
      <w:r w:rsidR="00EE19EE">
        <w:rPr>
          <w:rFonts w:eastAsiaTheme="minorHAnsi"/>
          <w:bCs/>
        </w:rPr>
        <w:t>on who conducts</w:t>
      </w:r>
      <w:r w:rsidR="00E8274D">
        <w:rPr>
          <w:rFonts w:eastAsiaTheme="minorHAnsi"/>
          <w:bCs/>
        </w:rPr>
        <w:t xml:space="preserve"> the</w:t>
      </w:r>
      <w:r w:rsidR="00932FE4">
        <w:rPr>
          <w:rFonts w:eastAsiaTheme="minorHAnsi"/>
          <w:bCs/>
        </w:rPr>
        <w:t xml:space="preserve"> brief interventions</w:t>
      </w:r>
      <w:r w:rsidR="00E8274D">
        <w:rPr>
          <w:rFonts w:eastAsiaTheme="minorHAnsi"/>
          <w:bCs/>
        </w:rPr>
        <w:t>.  These</w:t>
      </w:r>
      <w:r w:rsidR="00932FE4">
        <w:rPr>
          <w:rFonts w:eastAsiaTheme="minorHAnsi"/>
          <w:bCs/>
        </w:rPr>
        <w:t xml:space="preserve"> </w:t>
      </w:r>
      <w:r>
        <w:rPr>
          <w:rFonts w:eastAsiaTheme="minorHAnsi"/>
          <w:bCs/>
        </w:rPr>
        <w:t>includ</w:t>
      </w:r>
      <w:r w:rsidR="00E8274D">
        <w:rPr>
          <w:rFonts w:eastAsiaTheme="minorHAnsi"/>
          <w:bCs/>
        </w:rPr>
        <w:t>e</w:t>
      </w:r>
      <w:r>
        <w:rPr>
          <w:rFonts w:eastAsiaTheme="minorHAnsi"/>
          <w:bCs/>
        </w:rPr>
        <w:t xml:space="preserve"> the</w:t>
      </w:r>
      <w:r w:rsidR="007A074E" w:rsidRPr="008470D1">
        <w:rPr>
          <w:rFonts w:eastAsiaTheme="minorHAnsi"/>
          <w:bCs/>
        </w:rPr>
        <w:t xml:space="preserve"> primary care physician</w:t>
      </w:r>
      <w:r>
        <w:rPr>
          <w:rFonts w:eastAsiaTheme="minorHAnsi"/>
          <w:bCs/>
        </w:rPr>
        <w:t>,</w:t>
      </w:r>
      <w:r w:rsidR="007A074E" w:rsidRPr="008470D1">
        <w:rPr>
          <w:rFonts w:eastAsiaTheme="minorHAnsi"/>
          <w:bCs/>
        </w:rPr>
        <w:t xml:space="preserve"> a behavioral health intervention specialist</w:t>
      </w:r>
      <w:r w:rsidR="002D594F">
        <w:rPr>
          <w:rFonts w:eastAsiaTheme="minorHAnsi"/>
          <w:bCs/>
        </w:rPr>
        <w:t xml:space="preserve"> (BHI), </w:t>
      </w:r>
      <w:r w:rsidR="007A074E" w:rsidRPr="008470D1">
        <w:rPr>
          <w:rFonts w:eastAsiaTheme="minorHAnsi"/>
          <w:bCs/>
        </w:rPr>
        <w:t xml:space="preserve">licensed social worker, mental health professional, chemical dependency counselor, </w:t>
      </w:r>
      <w:r>
        <w:rPr>
          <w:rFonts w:eastAsiaTheme="minorHAnsi"/>
          <w:bCs/>
        </w:rPr>
        <w:t xml:space="preserve">nurse, </w:t>
      </w:r>
      <w:r w:rsidR="007A074E" w:rsidRPr="008470D1">
        <w:rPr>
          <w:rFonts w:eastAsiaTheme="minorHAnsi"/>
          <w:bCs/>
        </w:rPr>
        <w:t xml:space="preserve">or other licensed health care </w:t>
      </w:r>
      <w:r w:rsidR="00DC1233">
        <w:rPr>
          <w:rFonts w:eastAsiaTheme="minorHAnsi"/>
          <w:bCs/>
        </w:rPr>
        <w:t>professional. Some clinics may decide to train more than one health professional to conduct the</w:t>
      </w:r>
      <w:r w:rsidR="00C72944">
        <w:rPr>
          <w:rFonts w:eastAsiaTheme="minorHAnsi"/>
          <w:bCs/>
        </w:rPr>
        <w:t xml:space="preserve"> brief intervention.  </w:t>
      </w:r>
      <w:r w:rsidR="00DC1233">
        <w:rPr>
          <w:rFonts w:eastAsiaTheme="minorHAnsi"/>
          <w:bCs/>
        </w:rPr>
        <w:t>Another option may be that your clinic already has a behavioral health specialist who supports the medical practice.  How feasible would it be to train this individual if they already exist in the clinic?</w:t>
      </w:r>
      <w:r w:rsidR="00E8274D">
        <w:rPr>
          <w:rFonts w:eastAsiaTheme="minorHAnsi"/>
          <w:bCs/>
        </w:rPr>
        <w:t xml:space="preserve">  One of the most critical things to keep in mind when determining who will conduct BIs is that you select a clinician that can bill for services. </w:t>
      </w:r>
    </w:p>
    <w:p w:rsidR="00FB55EF" w:rsidRDefault="00FB55EF" w:rsidP="00705316">
      <w:pPr>
        <w:autoSpaceDE w:val="0"/>
        <w:autoSpaceDN w:val="0"/>
        <w:adjustRightInd w:val="0"/>
        <w:rPr>
          <w:rFonts w:eastAsiaTheme="minorHAnsi"/>
          <w:bCs/>
        </w:rPr>
      </w:pPr>
    </w:p>
    <w:p w:rsidR="00FB55EF" w:rsidRPr="008470D1" w:rsidRDefault="00FB55EF" w:rsidP="00FB55EF">
      <w:pPr>
        <w:autoSpaceDE w:val="0"/>
        <w:autoSpaceDN w:val="0"/>
        <w:adjustRightInd w:val="0"/>
        <w:rPr>
          <w:rFonts w:eastAsiaTheme="minorHAnsi"/>
          <w:b/>
          <w:bCs/>
        </w:rPr>
      </w:pPr>
      <w:r w:rsidRPr="008470D1">
        <w:rPr>
          <w:rFonts w:eastAsiaTheme="minorHAnsi"/>
          <w:b/>
          <w:bCs/>
        </w:rPr>
        <w:t>Decide on a screening method and forms</w:t>
      </w:r>
    </w:p>
    <w:p w:rsidR="00FB55EF" w:rsidRPr="008470D1" w:rsidRDefault="00FB55EF" w:rsidP="00FB55EF">
      <w:pPr>
        <w:autoSpaceDE w:val="0"/>
        <w:autoSpaceDN w:val="0"/>
        <w:adjustRightInd w:val="0"/>
        <w:rPr>
          <w:rFonts w:eastAsiaTheme="minorHAnsi"/>
        </w:rPr>
      </w:pPr>
    </w:p>
    <w:p w:rsidR="00FB55EF" w:rsidRDefault="00FB55EF" w:rsidP="00FB55EF">
      <w:pPr>
        <w:autoSpaceDE w:val="0"/>
        <w:autoSpaceDN w:val="0"/>
        <w:adjustRightInd w:val="0"/>
        <w:spacing w:line="278" w:lineRule="atLeast"/>
        <w:rPr>
          <w:rFonts w:eastAsiaTheme="minorHAnsi"/>
        </w:rPr>
      </w:pPr>
      <w:r w:rsidRPr="008470D1">
        <w:rPr>
          <w:rFonts w:eastAsiaTheme="minorHAnsi"/>
        </w:rPr>
        <w:t xml:space="preserve">Select screening forms that will be used by clinic staff members </w:t>
      </w:r>
      <w:r>
        <w:rPr>
          <w:rFonts w:eastAsiaTheme="minorHAnsi"/>
        </w:rPr>
        <w:t xml:space="preserve">to give the </w:t>
      </w:r>
      <w:r w:rsidRPr="008470D1">
        <w:rPr>
          <w:rFonts w:eastAsiaTheme="minorHAnsi"/>
        </w:rPr>
        <w:t xml:space="preserve">prescreen and screening questionnaires.  Selected forms need to be validated, evidence based tools that can be formatted for clinic use and translated into common languages for the clinic site.  WASBIRT-PCI </w:t>
      </w:r>
      <w:r>
        <w:rPr>
          <w:rFonts w:eastAsiaTheme="minorHAnsi"/>
        </w:rPr>
        <w:t xml:space="preserve">providers use the following forms based on federal grant funding requirements.  The Substance Abuse and Mental Health Services Administration requires all grantees to screen for mental health issues in addition to substance abuse.  Research shows individuals with substance use disorders frequently experience depression, anxiety, and other mental health co-occurring disorders.  </w:t>
      </w:r>
    </w:p>
    <w:p w:rsidR="00FB55EF" w:rsidRDefault="00FB55EF" w:rsidP="00FB55EF">
      <w:pPr>
        <w:autoSpaceDE w:val="0"/>
        <w:autoSpaceDN w:val="0"/>
        <w:adjustRightInd w:val="0"/>
        <w:spacing w:line="278" w:lineRule="atLeast"/>
        <w:rPr>
          <w:rFonts w:eastAsiaTheme="minorHAnsi"/>
        </w:rPr>
      </w:pPr>
    </w:p>
    <w:p w:rsidR="00FB55EF" w:rsidRPr="008470D1" w:rsidRDefault="00FB55EF" w:rsidP="00FB55EF">
      <w:pPr>
        <w:autoSpaceDE w:val="0"/>
        <w:autoSpaceDN w:val="0"/>
        <w:adjustRightInd w:val="0"/>
        <w:spacing w:line="278" w:lineRule="atLeast"/>
        <w:rPr>
          <w:rFonts w:eastAsiaTheme="minorHAnsi"/>
        </w:rPr>
      </w:pPr>
      <w:r>
        <w:rPr>
          <w:rFonts w:eastAsiaTheme="minorHAnsi"/>
        </w:rPr>
        <w:t>Pre-Screening Questions:</w:t>
      </w:r>
    </w:p>
    <w:p w:rsidR="00FB55EF" w:rsidRPr="008470D1" w:rsidRDefault="00FB55EF" w:rsidP="00FB55EF">
      <w:pPr>
        <w:autoSpaceDE w:val="0"/>
        <w:autoSpaceDN w:val="0"/>
        <w:adjustRightInd w:val="0"/>
        <w:spacing w:line="278" w:lineRule="atLeast"/>
        <w:rPr>
          <w:rFonts w:eastAsiaTheme="minorHAnsi"/>
        </w:rPr>
      </w:pPr>
    </w:p>
    <w:p w:rsidR="00FB55EF" w:rsidRPr="009C415A" w:rsidRDefault="00FB55EF" w:rsidP="00FB55EF">
      <w:pPr>
        <w:pStyle w:val="ListParagraph"/>
        <w:numPr>
          <w:ilvl w:val="0"/>
          <w:numId w:val="8"/>
        </w:numPr>
        <w:autoSpaceDE w:val="0"/>
        <w:autoSpaceDN w:val="0"/>
        <w:adjustRightInd w:val="0"/>
        <w:spacing w:after="0"/>
        <w:rPr>
          <w:rFonts w:ascii="Times New Roman" w:eastAsiaTheme="minorHAnsi" w:hAnsi="Times New Roman" w:cs="Times New Roman"/>
          <w:sz w:val="24"/>
          <w:szCs w:val="24"/>
        </w:rPr>
      </w:pPr>
      <w:r w:rsidRPr="008470D1">
        <w:rPr>
          <w:rFonts w:ascii="Times New Roman" w:eastAsiaTheme="minorHAnsi" w:hAnsi="Times New Roman" w:cs="Times New Roman"/>
          <w:sz w:val="24"/>
          <w:szCs w:val="24"/>
        </w:rPr>
        <w:t xml:space="preserve">Two questions endorsed by the </w:t>
      </w:r>
      <w:r w:rsidRPr="009C415A">
        <w:rPr>
          <w:rFonts w:ascii="Times New Roman" w:eastAsiaTheme="minorHAnsi" w:hAnsi="Times New Roman" w:cs="Times New Roman"/>
          <w:sz w:val="24"/>
          <w:szCs w:val="24"/>
        </w:rPr>
        <w:t>National Institute on Alcohol Abuse and Alcoholism for the alcohol prescreen and one question endorsed by the National Institute on Drug Abuse for the drug prescreen.</w:t>
      </w:r>
    </w:p>
    <w:p w:rsidR="00FB55EF" w:rsidRDefault="00FB55EF" w:rsidP="00FB55EF">
      <w:pPr>
        <w:pStyle w:val="ListParagraph"/>
        <w:numPr>
          <w:ilvl w:val="1"/>
          <w:numId w:val="8"/>
        </w:numPr>
        <w:autoSpaceDE w:val="0"/>
        <w:autoSpaceDN w:val="0"/>
        <w:adjustRightInd w:val="0"/>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Do you sometimes drink beer, wine, or other alcoholic beverages?</w:t>
      </w:r>
    </w:p>
    <w:p w:rsidR="00FB55EF" w:rsidRDefault="00FB55EF" w:rsidP="00FB55EF">
      <w:pPr>
        <w:pStyle w:val="ListParagraph"/>
        <w:numPr>
          <w:ilvl w:val="1"/>
          <w:numId w:val="8"/>
        </w:numPr>
        <w:autoSpaceDE w:val="0"/>
        <w:autoSpaceDN w:val="0"/>
        <w:adjustRightInd w:val="0"/>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How many times in the past year have you had 4 or more drinks in a day (women)/5 or more drinks in a day (men)?</w:t>
      </w:r>
    </w:p>
    <w:p w:rsidR="00FB55EF" w:rsidRDefault="00FB55EF" w:rsidP="00FB55EF">
      <w:pPr>
        <w:pStyle w:val="ListParagraph"/>
        <w:numPr>
          <w:ilvl w:val="1"/>
          <w:numId w:val="8"/>
        </w:numPr>
        <w:autoSpaceDE w:val="0"/>
        <w:autoSpaceDN w:val="0"/>
        <w:adjustRightInd w:val="0"/>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How many times in the past year have you used an illegal drug, or marijuana, or used a prescription medication for nonmedical reasons?</w:t>
      </w:r>
    </w:p>
    <w:p w:rsidR="00FB55EF" w:rsidRDefault="00FB55EF" w:rsidP="00FB55EF">
      <w:pPr>
        <w:autoSpaceDE w:val="0"/>
        <w:autoSpaceDN w:val="0"/>
        <w:adjustRightInd w:val="0"/>
        <w:rPr>
          <w:rFonts w:eastAsiaTheme="minorHAnsi"/>
        </w:rPr>
      </w:pPr>
      <w:r>
        <w:rPr>
          <w:rFonts w:eastAsiaTheme="minorHAnsi"/>
        </w:rPr>
        <w:t>Screening Questionnaires:</w:t>
      </w:r>
    </w:p>
    <w:p w:rsidR="00FB55EF" w:rsidRPr="00772913" w:rsidRDefault="00FB55EF" w:rsidP="00FB55EF">
      <w:pPr>
        <w:autoSpaceDE w:val="0"/>
        <w:autoSpaceDN w:val="0"/>
        <w:adjustRightInd w:val="0"/>
        <w:rPr>
          <w:rFonts w:eastAsiaTheme="minorHAnsi"/>
        </w:rPr>
      </w:pPr>
    </w:p>
    <w:p w:rsidR="00FB55EF" w:rsidRPr="00B24877" w:rsidRDefault="00FB55EF" w:rsidP="00FB55EF">
      <w:pPr>
        <w:pStyle w:val="ListParagraph"/>
        <w:numPr>
          <w:ilvl w:val="0"/>
          <w:numId w:val="8"/>
        </w:numPr>
        <w:autoSpaceDE w:val="0"/>
        <w:autoSpaceDN w:val="0"/>
        <w:adjustRightInd w:val="0"/>
        <w:spacing w:after="0"/>
        <w:rPr>
          <w:rFonts w:ascii="Times New Roman" w:eastAsiaTheme="minorHAnsi" w:hAnsi="Times New Roman" w:cs="Times New Roman"/>
          <w:b/>
          <w:sz w:val="24"/>
          <w:szCs w:val="24"/>
        </w:rPr>
      </w:pPr>
      <w:r w:rsidRPr="00B24877">
        <w:rPr>
          <w:rFonts w:ascii="Times New Roman" w:eastAsiaTheme="minorHAnsi" w:hAnsi="Times New Roman" w:cs="Times New Roman"/>
          <w:b/>
          <w:sz w:val="24"/>
          <w:szCs w:val="24"/>
        </w:rPr>
        <w:t>The Alcohol Use Disorders Identification Test (AUDIT)</w:t>
      </w:r>
    </w:p>
    <w:p w:rsidR="00FB55EF" w:rsidRDefault="00FB55EF" w:rsidP="00FB55EF">
      <w:pPr>
        <w:pStyle w:val="ListParagraph"/>
        <w:numPr>
          <w:ilvl w:val="1"/>
          <w:numId w:val="8"/>
        </w:numPr>
        <w:autoSpaceDE w:val="0"/>
        <w:autoSpaceDN w:val="0"/>
        <w:adjustRightInd w:val="0"/>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Ten item survey used to access alcohol use disorders</w:t>
      </w:r>
    </w:p>
    <w:p w:rsidR="00FB55EF" w:rsidRDefault="00FB55EF" w:rsidP="00FB55EF">
      <w:pPr>
        <w:pStyle w:val="ListParagraph"/>
        <w:numPr>
          <w:ilvl w:val="1"/>
          <w:numId w:val="8"/>
        </w:numPr>
        <w:autoSpaceDE w:val="0"/>
        <w:autoSpaceDN w:val="0"/>
        <w:adjustRightInd w:val="0"/>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A score of 7+ for females and 8+ for males recommends a BI at minimum </w:t>
      </w:r>
    </w:p>
    <w:p w:rsidR="00FB55EF" w:rsidRDefault="00FB55EF" w:rsidP="00FB55EF">
      <w:pPr>
        <w:pStyle w:val="ListParagraph"/>
        <w:numPr>
          <w:ilvl w:val="1"/>
          <w:numId w:val="8"/>
        </w:numPr>
        <w:autoSpaceDE w:val="0"/>
        <w:autoSpaceDN w:val="0"/>
        <w:adjustRightInd w:val="0"/>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A score of 16+ for females or males recommends a BI and referral to BT or CD</w:t>
      </w:r>
    </w:p>
    <w:p w:rsidR="00FB55EF" w:rsidRPr="008470D1" w:rsidRDefault="00FB55EF" w:rsidP="00FB55EF">
      <w:pPr>
        <w:pStyle w:val="ListParagraph"/>
        <w:autoSpaceDE w:val="0"/>
        <w:autoSpaceDN w:val="0"/>
        <w:adjustRightInd w:val="0"/>
        <w:spacing w:after="0"/>
        <w:ind w:left="1440"/>
        <w:rPr>
          <w:rFonts w:ascii="Times New Roman" w:eastAsiaTheme="minorHAnsi" w:hAnsi="Times New Roman" w:cs="Times New Roman"/>
          <w:sz w:val="24"/>
          <w:szCs w:val="24"/>
        </w:rPr>
      </w:pPr>
    </w:p>
    <w:p w:rsidR="00FB55EF" w:rsidRPr="00B24877" w:rsidRDefault="00FB55EF" w:rsidP="00FB55EF">
      <w:pPr>
        <w:pStyle w:val="ListParagraph"/>
        <w:numPr>
          <w:ilvl w:val="0"/>
          <w:numId w:val="8"/>
        </w:numPr>
        <w:autoSpaceDE w:val="0"/>
        <w:autoSpaceDN w:val="0"/>
        <w:adjustRightInd w:val="0"/>
        <w:spacing w:after="0"/>
        <w:rPr>
          <w:rFonts w:ascii="Times New Roman" w:eastAsiaTheme="minorHAnsi" w:hAnsi="Times New Roman" w:cs="Times New Roman"/>
          <w:b/>
          <w:sz w:val="24"/>
          <w:szCs w:val="24"/>
        </w:rPr>
      </w:pPr>
      <w:r w:rsidRPr="00B24877">
        <w:rPr>
          <w:rFonts w:ascii="Times New Roman" w:eastAsiaTheme="minorHAnsi" w:hAnsi="Times New Roman" w:cs="Times New Roman"/>
          <w:b/>
          <w:iCs/>
          <w:sz w:val="24"/>
          <w:szCs w:val="24"/>
        </w:rPr>
        <w:t>Drug Abuse Screening Test (DAST)</w:t>
      </w:r>
    </w:p>
    <w:p w:rsidR="00FB55EF" w:rsidRPr="00C57B8A" w:rsidRDefault="00FB55EF" w:rsidP="00FB55EF">
      <w:pPr>
        <w:pStyle w:val="ListParagraph"/>
        <w:numPr>
          <w:ilvl w:val="1"/>
          <w:numId w:val="8"/>
        </w:numPr>
        <w:autoSpaceDE w:val="0"/>
        <w:autoSpaceDN w:val="0"/>
        <w:adjustRightInd w:val="0"/>
        <w:spacing w:after="0"/>
        <w:rPr>
          <w:rFonts w:ascii="Times New Roman" w:eastAsiaTheme="minorHAnsi" w:hAnsi="Times New Roman" w:cs="Times New Roman"/>
          <w:sz w:val="24"/>
          <w:szCs w:val="24"/>
        </w:rPr>
      </w:pPr>
      <w:r>
        <w:rPr>
          <w:rFonts w:ascii="Times New Roman" w:eastAsiaTheme="minorHAnsi" w:hAnsi="Times New Roman" w:cs="Times New Roman"/>
          <w:iCs/>
          <w:sz w:val="24"/>
          <w:szCs w:val="24"/>
        </w:rPr>
        <w:t>Ten item survey used to access drug use including prescription drugs</w:t>
      </w:r>
    </w:p>
    <w:p w:rsidR="00FB55EF" w:rsidRDefault="00FB55EF" w:rsidP="00FB55EF">
      <w:pPr>
        <w:pStyle w:val="ListParagraph"/>
        <w:numPr>
          <w:ilvl w:val="1"/>
          <w:numId w:val="8"/>
        </w:numPr>
        <w:autoSpaceDE w:val="0"/>
        <w:autoSpaceDN w:val="0"/>
        <w:adjustRightInd w:val="0"/>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A score of 1-2 recommends a BI at minimum</w:t>
      </w:r>
    </w:p>
    <w:p w:rsidR="00FB55EF" w:rsidRDefault="00FB55EF" w:rsidP="00FB55EF">
      <w:pPr>
        <w:pStyle w:val="ListParagraph"/>
        <w:numPr>
          <w:ilvl w:val="1"/>
          <w:numId w:val="8"/>
        </w:numPr>
        <w:autoSpaceDE w:val="0"/>
        <w:autoSpaceDN w:val="0"/>
        <w:adjustRightInd w:val="0"/>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A score of 3+ recommends a BI and referral to BT or CD</w:t>
      </w:r>
    </w:p>
    <w:p w:rsidR="00FB55EF" w:rsidRPr="008470D1" w:rsidRDefault="00FB55EF" w:rsidP="00FB55EF">
      <w:pPr>
        <w:pStyle w:val="ListParagraph"/>
        <w:autoSpaceDE w:val="0"/>
        <w:autoSpaceDN w:val="0"/>
        <w:adjustRightInd w:val="0"/>
        <w:spacing w:after="0"/>
        <w:ind w:left="1440"/>
        <w:rPr>
          <w:rFonts w:ascii="Times New Roman" w:eastAsiaTheme="minorHAnsi" w:hAnsi="Times New Roman" w:cs="Times New Roman"/>
          <w:sz w:val="24"/>
          <w:szCs w:val="24"/>
        </w:rPr>
      </w:pPr>
    </w:p>
    <w:p w:rsidR="00FB55EF" w:rsidRPr="00B24877" w:rsidRDefault="00FB55EF" w:rsidP="00FB55EF">
      <w:pPr>
        <w:pStyle w:val="ListParagraph"/>
        <w:numPr>
          <w:ilvl w:val="0"/>
          <w:numId w:val="8"/>
        </w:numPr>
        <w:autoSpaceDE w:val="0"/>
        <w:autoSpaceDN w:val="0"/>
        <w:adjustRightInd w:val="0"/>
        <w:spacing w:after="0"/>
        <w:rPr>
          <w:rFonts w:ascii="Times New Roman" w:eastAsiaTheme="minorHAnsi" w:hAnsi="Times New Roman" w:cs="Times New Roman"/>
          <w:b/>
          <w:sz w:val="24"/>
          <w:szCs w:val="24"/>
        </w:rPr>
      </w:pPr>
      <w:r w:rsidRPr="00B24877">
        <w:rPr>
          <w:rFonts w:ascii="Times New Roman" w:eastAsiaTheme="minorHAnsi" w:hAnsi="Times New Roman" w:cs="Times New Roman"/>
          <w:b/>
          <w:sz w:val="24"/>
          <w:szCs w:val="24"/>
        </w:rPr>
        <w:t>The Patient Health Questionnaire (PHQ-9)</w:t>
      </w:r>
    </w:p>
    <w:p w:rsidR="00FB55EF" w:rsidRDefault="00FB55EF" w:rsidP="00FB55EF">
      <w:pPr>
        <w:pStyle w:val="ListParagraph"/>
        <w:numPr>
          <w:ilvl w:val="1"/>
          <w:numId w:val="8"/>
        </w:numPr>
        <w:autoSpaceDE w:val="0"/>
        <w:autoSpaceDN w:val="0"/>
        <w:adjustRightInd w:val="0"/>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Ten question scale accessing depression</w:t>
      </w:r>
    </w:p>
    <w:p w:rsidR="00FB55EF" w:rsidRPr="00C57B8A" w:rsidRDefault="00FB55EF" w:rsidP="00FB55EF">
      <w:pPr>
        <w:pStyle w:val="ListParagraph"/>
        <w:numPr>
          <w:ilvl w:val="1"/>
          <w:numId w:val="8"/>
        </w:numPr>
        <w:autoSpaceDE w:val="0"/>
        <w:autoSpaceDN w:val="0"/>
        <w:adjustRightInd w:val="0"/>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Administered as needed during the BI</w:t>
      </w:r>
    </w:p>
    <w:p w:rsidR="00FB55EF" w:rsidRDefault="00FB55EF" w:rsidP="00FB55EF">
      <w:pPr>
        <w:pStyle w:val="ListParagraph"/>
        <w:numPr>
          <w:ilvl w:val="1"/>
          <w:numId w:val="8"/>
        </w:numPr>
        <w:autoSpaceDE w:val="0"/>
        <w:autoSpaceDN w:val="0"/>
        <w:adjustRightInd w:val="0"/>
        <w:spacing w:after="0"/>
        <w:rPr>
          <w:rFonts w:ascii="Times New Roman" w:eastAsiaTheme="minorHAnsi" w:hAnsi="Times New Roman" w:cs="Times New Roman"/>
          <w:sz w:val="24"/>
          <w:szCs w:val="24"/>
        </w:rPr>
      </w:pPr>
      <w:r>
        <w:rPr>
          <w:rFonts w:ascii="Times New Roman" w:eastAsiaTheme="minorHAnsi" w:hAnsi="Times New Roman" w:cs="Times New Roman"/>
          <w:sz w:val="24"/>
          <w:szCs w:val="24"/>
        </w:rPr>
        <w:t>Refer to the Mental Health Integration Program (MHIP) if indicated</w:t>
      </w:r>
    </w:p>
    <w:p w:rsidR="00FB55EF" w:rsidRPr="008470D1" w:rsidRDefault="00FB55EF" w:rsidP="00FB55EF">
      <w:pPr>
        <w:pStyle w:val="ListParagraph"/>
        <w:autoSpaceDE w:val="0"/>
        <w:autoSpaceDN w:val="0"/>
        <w:adjustRightInd w:val="0"/>
        <w:spacing w:after="0"/>
        <w:ind w:left="1440"/>
        <w:rPr>
          <w:rFonts w:ascii="Times New Roman" w:eastAsiaTheme="minorHAnsi" w:hAnsi="Times New Roman" w:cs="Times New Roman"/>
          <w:sz w:val="24"/>
          <w:szCs w:val="24"/>
        </w:rPr>
      </w:pPr>
    </w:p>
    <w:p w:rsidR="00FB55EF" w:rsidRPr="00B24877" w:rsidRDefault="00FB55EF" w:rsidP="00FB55EF">
      <w:pPr>
        <w:pStyle w:val="ListParagraph"/>
        <w:numPr>
          <w:ilvl w:val="0"/>
          <w:numId w:val="8"/>
        </w:numPr>
        <w:autoSpaceDE w:val="0"/>
        <w:autoSpaceDN w:val="0"/>
        <w:adjustRightInd w:val="0"/>
        <w:spacing w:after="0"/>
        <w:rPr>
          <w:rFonts w:ascii="Times New Roman" w:eastAsiaTheme="minorHAnsi" w:hAnsi="Times New Roman" w:cs="Times New Roman"/>
          <w:b/>
          <w:sz w:val="24"/>
          <w:szCs w:val="24"/>
        </w:rPr>
      </w:pPr>
      <w:r w:rsidRPr="00B24877">
        <w:rPr>
          <w:rFonts w:ascii="Times New Roman" w:hAnsi="Times New Roman" w:cs="Times New Roman"/>
          <w:b/>
          <w:sz w:val="24"/>
          <w:szCs w:val="24"/>
          <w:lang w:val="en"/>
        </w:rPr>
        <w:t>Generalized Anxiety Disorder Scale (GAD 7)</w:t>
      </w:r>
    </w:p>
    <w:p w:rsidR="00FB55EF" w:rsidRPr="00C57B8A" w:rsidRDefault="00FB55EF" w:rsidP="00FB55EF">
      <w:pPr>
        <w:pStyle w:val="ListParagraph"/>
        <w:numPr>
          <w:ilvl w:val="1"/>
          <w:numId w:val="8"/>
        </w:numPr>
        <w:autoSpaceDE w:val="0"/>
        <w:autoSpaceDN w:val="0"/>
        <w:adjustRightInd w:val="0"/>
        <w:spacing w:after="0"/>
        <w:rPr>
          <w:rFonts w:ascii="Times New Roman" w:eastAsiaTheme="minorHAnsi" w:hAnsi="Times New Roman" w:cs="Times New Roman"/>
          <w:sz w:val="24"/>
          <w:szCs w:val="24"/>
        </w:rPr>
      </w:pPr>
      <w:r>
        <w:rPr>
          <w:rFonts w:ascii="Times New Roman" w:hAnsi="Times New Roman" w:cs="Times New Roman"/>
          <w:sz w:val="24"/>
          <w:szCs w:val="24"/>
          <w:lang w:val="en"/>
        </w:rPr>
        <w:t>Eight question scale accessing anxiety</w:t>
      </w:r>
    </w:p>
    <w:p w:rsidR="00FB55EF" w:rsidRPr="00C57B8A" w:rsidRDefault="00FB55EF" w:rsidP="00FB55EF">
      <w:pPr>
        <w:pStyle w:val="ListParagraph"/>
        <w:numPr>
          <w:ilvl w:val="1"/>
          <w:numId w:val="8"/>
        </w:numPr>
        <w:autoSpaceDE w:val="0"/>
        <w:autoSpaceDN w:val="0"/>
        <w:adjustRightInd w:val="0"/>
        <w:spacing w:after="0"/>
        <w:rPr>
          <w:rFonts w:ascii="Times New Roman" w:eastAsiaTheme="minorHAnsi" w:hAnsi="Times New Roman" w:cs="Times New Roman"/>
          <w:sz w:val="24"/>
          <w:szCs w:val="24"/>
        </w:rPr>
      </w:pPr>
      <w:r>
        <w:rPr>
          <w:rFonts w:ascii="Times New Roman" w:hAnsi="Times New Roman" w:cs="Times New Roman"/>
          <w:sz w:val="24"/>
          <w:szCs w:val="24"/>
          <w:lang w:val="en"/>
        </w:rPr>
        <w:t>Administered as needed during the BI</w:t>
      </w:r>
    </w:p>
    <w:p w:rsidR="00FB55EF" w:rsidRPr="008470D1" w:rsidRDefault="00FB55EF" w:rsidP="00FB55EF">
      <w:pPr>
        <w:pStyle w:val="ListParagraph"/>
        <w:numPr>
          <w:ilvl w:val="1"/>
          <w:numId w:val="8"/>
        </w:numPr>
        <w:autoSpaceDE w:val="0"/>
        <w:autoSpaceDN w:val="0"/>
        <w:adjustRightInd w:val="0"/>
        <w:spacing w:after="0"/>
        <w:rPr>
          <w:rFonts w:ascii="Times New Roman" w:eastAsiaTheme="minorHAnsi" w:hAnsi="Times New Roman" w:cs="Times New Roman"/>
          <w:sz w:val="24"/>
          <w:szCs w:val="24"/>
        </w:rPr>
      </w:pPr>
      <w:r>
        <w:rPr>
          <w:rFonts w:ascii="Times New Roman" w:hAnsi="Times New Roman" w:cs="Times New Roman"/>
          <w:sz w:val="24"/>
          <w:szCs w:val="24"/>
          <w:lang w:val="en"/>
        </w:rPr>
        <w:t>Refer to MHIP if indicated</w:t>
      </w:r>
    </w:p>
    <w:p w:rsidR="00EE19EE" w:rsidRDefault="00EE19EE" w:rsidP="00705316">
      <w:pPr>
        <w:autoSpaceDE w:val="0"/>
        <w:autoSpaceDN w:val="0"/>
        <w:adjustRightInd w:val="0"/>
        <w:rPr>
          <w:rFonts w:eastAsiaTheme="minorHAnsi"/>
          <w:bCs/>
        </w:rPr>
      </w:pPr>
    </w:p>
    <w:p w:rsidR="00D972FD" w:rsidRPr="00F60A6D" w:rsidRDefault="00D972FD" w:rsidP="00705316">
      <w:pPr>
        <w:autoSpaceDE w:val="0"/>
        <w:autoSpaceDN w:val="0"/>
        <w:adjustRightInd w:val="0"/>
        <w:rPr>
          <w:rFonts w:eastAsiaTheme="minorHAnsi"/>
          <w:b/>
          <w:bCs/>
        </w:rPr>
      </w:pPr>
      <w:r w:rsidRPr="008470D1">
        <w:rPr>
          <w:rFonts w:eastAsiaTheme="minorHAnsi"/>
          <w:b/>
        </w:rPr>
        <w:t>Determine steps for clinic flow for SBIRT</w:t>
      </w:r>
    </w:p>
    <w:p w:rsidR="00D972FD" w:rsidRPr="008470D1" w:rsidRDefault="00D972FD" w:rsidP="00705316">
      <w:pPr>
        <w:autoSpaceDE w:val="0"/>
        <w:autoSpaceDN w:val="0"/>
        <w:adjustRightInd w:val="0"/>
        <w:rPr>
          <w:rFonts w:eastAsiaTheme="minorHAnsi"/>
          <w:b/>
        </w:rPr>
      </w:pPr>
    </w:p>
    <w:p w:rsidR="00D972FD" w:rsidRDefault="00D972FD" w:rsidP="00705316">
      <w:pPr>
        <w:autoSpaceDE w:val="0"/>
        <w:autoSpaceDN w:val="0"/>
        <w:adjustRightInd w:val="0"/>
        <w:rPr>
          <w:rFonts w:eastAsiaTheme="minorHAnsi"/>
        </w:rPr>
      </w:pPr>
      <w:r w:rsidRPr="008470D1">
        <w:rPr>
          <w:rFonts w:eastAsiaTheme="minorHAnsi"/>
        </w:rPr>
        <w:t>Review the WASBIRT-PCI clinic screening and data collection flow chart</w:t>
      </w:r>
      <w:r w:rsidR="001008DC">
        <w:rPr>
          <w:rFonts w:eastAsiaTheme="minorHAnsi"/>
        </w:rPr>
        <w:t xml:space="preserve"> (see chart </w:t>
      </w:r>
      <w:r w:rsidR="00F60A6D">
        <w:rPr>
          <w:rFonts w:eastAsiaTheme="minorHAnsi"/>
        </w:rPr>
        <w:t>below</w:t>
      </w:r>
      <w:r w:rsidR="001008DC">
        <w:rPr>
          <w:rFonts w:eastAsiaTheme="minorHAnsi"/>
        </w:rPr>
        <w:t>)</w:t>
      </w:r>
      <w:r w:rsidRPr="008470D1">
        <w:rPr>
          <w:rFonts w:eastAsiaTheme="minorHAnsi"/>
        </w:rPr>
        <w:t xml:space="preserve"> and determine steps that will ensure successful implementation</w:t>
      </w:r>
      <w:r w:rsidR="002D594F">
        <w:rPr>
          <w:rFonts w:eastAsiaTheme="minorHAnsi"/>
        </w:rPr>
        <w:t xml:space="preserve"> of SBI</w:t>
      </w:r>
      <w:r w:rsidR="002C2C3C">
        <w:rPr>
          <w:rFonts w:eastAsiaTheme="minorHAnsi"/>
        </w:rPr>
        <w:t>RT</w:t>
      </w:r>
      <w:r w:rsidR="002D594F">
        <w:rPr>
          <w:rFonts w:eastAsiaTheme="minorHAnsi"/>
        </w:rPr>
        <w:t xml:space="preserve"> </w:t>
      </w:r>
      <w:r w:rsidRPr="008470D1">
        <w:rPr>
          <w:rFonts w:eastAsiaTheme="minorHAnsi"/>
        </w:rPr>
        <w:t xml:space="preserve">at the clinic site.  </w:t>
      </w:r>
      <w:r w:rsidR="002D594F">
        <w:rPr>
          <w:rFonts w:eastAsiaTheme="minorHAnsi"/>
        </w:rPr>
        <w:t>S</w:t>
      </w:r>
      <w:r w:rsidR="00960EF4" w:rsidRPr="008470D1">
        <w:rPr>
          <w:rFonts w:eastAsiaTheme="minorHAnsi"/>
        </w:rPr>
        <w:t>et up the clinic practice</w:t>
      </w:r>
      <w:r w:rsidR="006210F1">
        <w:rPr>
          <w:rFonts w:eastAsiaTheme="minorHAnsi"/>
        </w:rPr>
        <w:t xml:space="preserve"> with simplicity in mind.</w:t>
      </w:r>
      <w:r w:rsidR="00960EF4" w:rsidRPr="008470D1">
        <w:rPr>
          <w:rFonts w:eastAsiaTheme="minorHAnsi"/>
        </w:rPr>
        <w:t xml:space="preserve">  </w:t>
      </w:r>
      <w:r w:rsidR="00F53D32">
        <w:rPr>
          <w:rFonts w:eastAsiaTheme="minorHAnsi"/>
        </w:rPr>
        <w:t xml:space="preserve">Perhaps use bright colored paper for the </w:t>
      </w:r>
      <w:r w:rsidR="006210F1" w:rsidRPr="00C72944">
        <w:rPr>
          <w:rFonts w:eastAsiaTheme="minorHAnsi"/>
        </w:rPr>
        <w:t xml:space="preserve">Alcohol Use Disorders Identification Test </w:t>
      </w:r>
      <w:r w:rsidR="006210F1">
        <w:rPr>
          <w:rFonts w:eastAsiaTheme="minorHAnsi"/>
        </w:rPr>
        <w:t>(</w:t>
      </w:r>
      <w:r w:rsidR="00F53D32">
        <w:rPr>
          <w:rFonts w:eastAsiaTheme="minorHAnsi"/>
        </w:rPr>
        <w:t>AUDIT</w:t>
      </w:r>
      <w:r w:rsidR="006210F1">
        <w:rPr>
          <w:rFonts w:eastAsiaTheme="minorHAnsi"/>
        </w:rPr>
        <w:t>)</w:t>
      </w:r>
      <w:r w:rsidR="00F53D32">
        <w:rPr>
          <w:rFonts w:eastAsiaTheme="minorHAnsi"/>
        </w:rPr>
        <w:t xml:space="preserve"> and</w:t>
      </w:r>
      <w:r w:rsidR="006210F1" w:rsidRPr="006210F1">
        <w:rPr>
          <w:rFonts w:eastAsiaTheme="minorHAnsi"/>
          <w:iCs/>
        </w:rPr>
        <w:t xml:space="preserve"> </w:t>
      </w:r>
      <w:r w:rsidR="006210F1" w:rsidRPr="00C72944">
        <w:rPr>
          <w:rFonts w:eastAsiaTheme="minorHAnsi"/>
          <w:iCs/>
        </w:rPr>
        <w:t>Drug Abuse Screening Test</w:t>
      </w:r>
      <w:r w:rsidR="00F53D32">
        <w:rPr>
          <w:rFonts w:eastAsiaTheme="minorHAnsi"/>
        </w:rPr>
        <w:t xml:space="preserve"> </w:t>
      </w:r>
      <w:r w:rsidR="006210F1">
        <w:rPr>
          <w:rFonts w:eastAsiaTheme="minorHAnsi"/>
        </w:rPr>
        <w:t>(</w:t>
      </w:r>
      <w:r w:rsidR="00F53D32">
        <w:rPr>
          <w:rFonts w:eastAsiaTheme="minorHAnsi"/>
        </w:rPr>
        <w:t>DAST</w:t>
      </w:r>
      <w:r w:rsidR="006210F1">
        <w:rPr>
          <w:rFonts w:eastAsiaTheme="minorHAnsi"/>
        </w:rPr>
        <w:t>)</w:t>
      </w:r>
      <w:r w:rsidR="00F53D32">
        <w:rPr>
          <w:rFonts w:eastAsiaTheme="minorHAnsi"/>
        </w:rPr>
        <w:t xml:space="preserve"> at first to remind clinic staff to administer these surveys.  </w:t>
      </w:r>
      <w:r w:rsidR="00960EF4" w:rsidRPr="008470D1">
        <w:rPr>
          <w:rFonts w:eastAsiaTheme="minorHAnsi"/>
        </w:rPr>
        <w:t>U</w:t>
      </w:r>
      <w:r w:rsidRPr="008470D1">
        <w:rPr>
          <w:rFonts w:eastAsiaTheme="minorHAnsi"/>
        </w:rPr>
        <w:t xml:space="preserve">se </w:t>
      </w:r>
      <w:r w:rsidR="002D594F">
        <w:rPr>
          <w:rFonts w:eastAsiaTheme="minorHAnsi"/>
        </w:rPr>
        <w:t xml:space="preserve">validated </w:t>
      </w:r>
      <w:r w:rsidR="00960EF4" w:rsidRPr="008470D1">
        <w:rPr>
          <w:rFonts w:eastAsiaTheme="minorHAnsi"/>
        </w:rPr>
        <w:t xml:space="preserve">screening forms, </w:t>
      </w:r>
      <w:r w:rsidRPr="008470D1">
        <w:rPr>
          <w:rFonts w:eastAsiaTheme="minorHAnsi"/>
        </w:rPr>
        <w:t>progress notes</w:t>
      </w:r>
      <w:r w:rsidR="00960EF4" w:rsidRPr="008470D1">
        <w:rPr>
          <w:rFonts w:eastAsiaTheme="minorHAnsi"/>
        </w:rPr>
        <w:t xml:space="preserve">, </w:t>
      </w:r>
      <w:r w:rsidR="00D4510D">
        <w:rPr>
          <w:rFonts w:eastAsiaTheme="minorHAnsi"/>
        </w:rPr>
        <w:t xml:space="preserve">and </w:t>
      </w:r>
      <w:r w:rsidRPr="008470D1">
        <w:rPr>
          <w:rFonts w:eastAsiaTheme="minorHAnsi"/>
        </w:rPr>
        <w:t>computer reminders (if using electronic medical records)</w:t>
      </w:r>
      <w:r w:rsidR="00D4510D">
        <w:rPr>
          <w:rFonts w:eastAsiaTheme="minorHAnsi"/>
        </w:rPr>
        <w:t>.  Find creative ways to display the readiness ruler</w:t>
      </w:r>
      <w:r w:rsidR="00960EF4" w:rsidRPr="008470D1">
        <w:rPr>
          <w:rFonts w:eastAsiaTheme="minorHAnsi"/>
        </w:rPr>
        <w:t xml:space="preserve"> </w:t>
      </w:r>
      <w:r w:rsidRPr="008470D1">
        <w:rPr>
          <w:rFonts w:eastAsiaTheme="minorHAnsi"/>
        </w:rPr>
        <w:t xml:space="preserve">and </w:t>
      </w:r>
      <w:r w:rsidR="00D4510D">
        <w:rPr>
          <w:rFonts w:eastAsiaTheme="minorHAnsi"/>
        </w:rPr>
        <w:t xml:space="preserve">have </w:t>
      </w:r>
      <w:r w:rsidRPr="008470D1">
        <w:rPr>
          <w:rFonts w:eastAsiaTheme="minorHAnsi"/>
        </w:rPr>
        <w:t>referral information in examination rooms</w:t>
      </w:r>
      <w:r w:rsidR="00960EF4" w:rsidRPr="008470D1">
        <w:rPr>
          <w:rFonts w:eastAsiaTheme="minorHAnsi"/>
        </w:rPr>
        <w:t>.  How might the clinic m</w:t>
      </w:r>
      <w:r w:rsidRPr="008470D1">
        <w:rPr>
          <w:rFonts w:eastAsiaTheme="minorHAnsi"/>
        </w:rPr>
        <w:t>onitor performance through practice audits</w:t>
      </w:r>
      <w:r w:rsidR="00960EF4" w:rsidRPr="008470D1">
        <w:rPr>
          <w:rFonts w:eastAsiaTheme="minorHAnsi"/>
        </w:rPr>
        <w:t>?</w:t>
      </w:r>
      <w:r w:rsidR="00D4510D">
        <w:rPr>
          <w:rFonts w:eastAsiaTheme="minorHAnsi"/>
        </w:rPr>
        <w:t xml:space="preserve">  Who will be in charge of monitoring clinic staff progress and enforcing performance improvement plans?  Keep in mind you may need to adapt your strategies to </w:t>
      </w:r>
      <w:r w:rsidR="006210F1">
        <w:rPr>
          <w:rFonts w:eastAsiaTheme="minorHAnsi"/>
        </w:rPr>
        <w:t>remind</w:t>
      </w:r>
      <w:r w:rsidR="00D4510D">
        <w:rPr>
          <w:rFonts w:eastAsiaTheme="minorHAnsi"/>
        </w:rPr>
        <w:t xml:space="preserve"> clinic staff to </w:t>
      </w:r>
      <w:r w:rsidR="006210F1">
        <w:rPr>
          <w:rFonts w:eastAsiaTheme="minorHAnsi"/>
        </w:rPr>
        <w:t xml:space="preserve">deliver </w:t>
      </w:r>
      <w:r w:rsidR="00D4510D">
        <w:rPr>
          <w:rFonts w:eastAsiaTheme="minorHAnsi"/>
        </w:rPr>
        <w:t>SBIRT.</w:t>
      </w:r>
    </w:p>
    <w:p w:rsidR="002A0D85" w:rsidRDefault="002A0D85" w:rsidP="00705316">
      <w:pPr>
        <w:autoSpaceDE w:val="0"/>
        <w:autoSpaceDN w:val="0"/>
        <w:adjustRightInd w:val="0"/>
        <w:rPr>
          <w:rFonts w:eastAsiaTheme="minorHAnsi"/>
        </w:rPr>
      </w:pPr>
    </w:p>
    <w:p w:rsidR="001C3335" w:rsidRDefault="00BE668E" w:rsidP="001C3335">
      <w:pPr>
        <w:autoSpaceDE w:val="0"/>
        <w:autoSpaceDN w:val="0"/>
        <w:adjustRightInd w:val="0"/>
        <w:rPr>
          <w:rFonts w:eastAsiaTheme="minorHAnsi"/>
        </w:rPr>
      </w:pPr>
      <w:r>
        <w:rPr>
          <w:rFonts w:eastAsiaTheme="minorHAnsi"/>
          <w:bCs/>
        </w:rPr>
        <w:t>Appendix B b</w:t>
      </w:r>
      <w:r w:rsidR="001D7D9F" w:rsidRPr="00C72944">
        <w:rPr>
          <w:rFonts w:eastAsiaTheme="minorHAnsi"/>
          <w:bCs/>
        </w:rPr>
        <w:t xml:space="preserve">elow is a chart showing the general clinic flow model for SBIRT.  </w:t>
      </w:r>
      <w:r w:rsidR="001D7D9F" w:rsidRPr="00C72944">
        <w:rPr>
          <w:rFonts w:eastAsiaTheme="minorHAnsi"/>
        </w:rPr>
        <w:t>The table refer</w:t>
      </w:r>
      <w:r w:rsidR="006210F1">
        <w:rPr>
          <w:rFonts w:eastAsiaTheme="minorHAnsi"/>
        </w:rPr>
        <w:t>encing</w:t>
      </w:r>
      <w:r w:rsidR="001D7D9F" w:rsidRPr="00C72944">
        <w:rPr>
          <w:rFonts w:eastAsiaTheme="minorHAnsi"/>
        </w:rPr>
        <w:t xml:space="preserve"> the Government Performance and Results Act (GPRA) Sections </w:t>
      </w:r>
      <w:r w:rsidR="006210F1">
        <w:rPr>
          <w:rFonts w:eastAsiaTheme="minorHAnsi"/>
        </w:rPr>
        <w:t xml:space="preserve">refers to additional data collection </w:t>
      </w:r>
      <w:r w:rsidR="00EE19EE">
        <w:rPr>
          <w:rFonts w:eastAsiaTheme="minorHAnsi"/>
        </w:rPr>
        <w:t>requirements required</w:t>
      </w:r>
      <w:r w:rsidR="006210F1">
        <w:rPr>
          <w:rFonts w:eastAsiaTheme="minorHAnsi"/>
        </w:rPr>
        <w:t xml:space="preserve"> by the federal grant</w:t>
      </w:r>
      <w:r w:rsidR="001D7D9F" w:rsidRPr="00C72944">
        <w:rPr>
          <w:rFonts w:eastAsiaTheme="minorHAnsi"/>
        </w:rPr>
        <w:t xml:space="preserve">.  Using this chart may help you decide which model would work best for your clinic.  Getting input from clinic staff can increase buy in and make </w:t>
      </w:r>
      <w:r w:rsidR="001D7D9F">
        <w:rPr>
          <w:rFonts w:eastAsiaTheme="minorHAnsi"/>
        </w:rPr>
        <w:t xml:space="preserve">implementation </w:t>
      </w:r>
      <w:r w:rsidR="001D7D9F" w:rsidRPr="00C72944">
        <w:rPr>
          <w:rFonts w:eastAsiaTheme="minorHAnsi"/>
        </w:rPr>
        <w:t>of the program easier.  For example, if the medical assistants are going to give patients the AUDIT</w:t>
      </w:r>
      <w:r w:rsidR="001D7D9F">
        <w:rPr>
          <w:rFonts w:eastAsiaTheme="minorHAnsi"/>
        </w:rPr>
        <w:t xml:space="preserve"> or the </w:t>
      </w:r>
      <w:r w:rsidR="001D7D9F" w:rsidRPr="00C72944">
        <w:rPr>
          <w:rFonts w:eastAsiaTheme="minorHAnsi"/>
          <w:iCs/>
        </w:rPr>
        <w:t>DAST</w:t>
      </w:r>
      <w:r w:rsidR="001D7D9F">
        <w:rPr>
          <w:rFonts w:eastAsiaTheme="minorHAnsi"/>
          <w:iCs/>
        </w:rPr>
        <w:t xml:space="preserve">, </w:t>
      </w:r>
      <w:r w:rsidR="001D7D9F" w:rsidRPr="00C72944">
        <w:rPr>
          <w:rFonts w:eastAsiaTheme="minorHAnsi"/>
        </w:rPr>
        <w:t>ask them how administering these screens can best fit into their</w:t>
      </w:r>
      <w:r w:rsidR="001D7D9F">
        <w:rPr>
          <w:rFonts w:eastAsiaTheme="minorHAnsi"/>
        </w:rPr>
        <w:t xml:space="preserve"> clinical</w:t>
      </w:r>
      <w:r w:rsidR="001D7D9F" w:rsidRPr="00C72944">
        <w:rPr>
          <w:rFonts w:eastAsiaTheme="minorHAnsi"/>
        </w:rPr>
        <w:t xml:space="preserve"> flow.</w:t>
      </w:r>
      <w:r w:rsidR="00FB55EF">
        <w:rPr>
          <w:rFonts w:eastAsiaTheme="minorHAnsi"/>
        </w:rPr>
        <w:t xml:space="preserve">  </w:t>
      </w:r>
      <w:r w:rsidR="001D7D9F" w:rsidRPr="00C72944">
        <w:rPr>
          <w:rFonts w:eastAsiaTheme="minorHAnsi"/>
        </w:rPr>
        <w:t xml:space="preserve">Look for </w:t>
      </w:r>
      <w:r w:rsidR="004035BA" w:rsidRPr="00C72944">
        <w:rPr>
          <w:rFonts w:eastAsiaTheme="minorHAnsi"/>
        </w:rPr>
        <w:t>staff that is</w:t>
      </w:r>
      <w:r w:rsidR="001D7D9F" w:rsidRPr="00C72944">
        <w:rPr>
          <w:rFonts w:eastAsiaTheme="minorHAnsi"/>
        </w:rPr>
        <w:t xml:space="preserve"> eager to help, excited about SBIRT, and can act as program champions.</w:t>
      </w:r>
    </w:p>
    <w:p w:rsidR="006210F1" w:rsidRDefault="006210F1" w:rsidP="001C3335">
      <w:pPr>
        <w:autoSpaceDE w:val="0"/>
        <w:autoSpaceDN w:val="0"/>
        <w:adjustRightInd w:val="0"/>
        <w:rPr>
          <w:rFonts w:eastAsiaTheme="minorHAnsi"/>
        </w:rPr>
      </w:pPr>
    </w:p>
    <w:p w:rsidR="00FB55EF" w:rsidRPr="008470D1" w:rsidRDefault="00FB55EF" w:rsidP="00FB55EF">
      <w:pPr>
        <w:autoSpaceDE w:val="0"/>
        <w:autoSpaceDN w:val="0"/>
        <w:adjustRightInd w:val="0"/>
        <w:rPr>
          <w:rFonts w:eastAsiaTheme="minorHAnsi"/>
          <w:b/>
          <w:bCs/>
        </w:rPr>
      </w:pPr>
      <w:r>
        <w:rPr>
          <w:rFonts w:eastAsiaTheme="minorHAnsi"/>
          <w:b/>
          <w:bCs/>
        </w:rPr>
        <w:t xml:space="preserve">Set </w:t>
      </w:r>
      <w:r w:rsidRPr="008470D1">
        <w:rPr>
          <w:rFonts w:eastAsiaTheme="minorHAnsi"/>
          <w:b/>
          <w:bCs/>
        </w:rPr>
        <w:t xml:space="preserve">up clinic practice to simplify the process </w:t>
      </w:r>
    </w:p>
    <w:p w:rsidR="00FB55EF" w:rsidRPr="008470D1" w:rsidRDefault="00FB55EF" w:rsidP="00FB55EF">
      <w:pPr>
        <w:autoSpaceDE w:val="0"/>
        <w:autoSpaceDN w:val="0"/>
        <w:adjustRightInd w:val="0"/>
        <w:rPr>
          <w:rFonts w:eastAsiaTheme="minorHAnsi"/>
          <w:b/>
          <w:bCs/>
        </w:rPr>
      </w:pPr>
    </w:p>
    <w:p w:rsidR="00FB55EF" w:rsidRDefault="00FB55EF" w:rsidP="00FB55EF">
      <w:pPr>
        <w:autoSpaceDE w:val="0"/>
        <w:autoSpaceDN w:val="0"/>
        <w:adjustRightInd w:val="0"/>
        <w:spacing w:line="286" w:lineRule="atLeast"/>
        <w:rPr>
          <w:rFonts w:eastAsiaTheme="minorHAnsi"/>
        </w:rPr>
      </w:pPr>
      <w:r w:rsidRPr="008470D1">
        <w:rPr>
          <w:rFonts w:eastAsiaTheme="minorHAnsi"/>
        </w:rPr>
        <w:t>Begin to assess clinic flow</w:t>
      </w:r>
      <w:r>
        <w:rPr>
          <w:rFonts w:eastAsiaTheme="minorHAnsi"/>
        </w:rPr>
        <w:t xml:space="preserve">.  Do not be overly committed to your initial SBIRT process plans.  You may discover something is not working well, and you need the flexibility to be able to change the flow.  Continue to develop plans on </w:t>
      </w:r>
      <w:r w:rsidRPr="008470D1">
        <w:rPr>
          <w:rFonts w:eastAsiaTheme="minorHAnsi"/>
        </w:rPr>
        <w:t>who will conduct prescreening questions, how and who will complete the screening tools, how the information will be provided to the health care professional conducting the brief intervention, and clinic flow for referral to brief treatment, chemical dependency treatment, or mental health counseling.</w:t>
      </w:r>
      <w:r>
        <w:rPr>
          <w:rFonts w:eastAsiaTheme="minorHAnsi"/>
        </w:rPr>
        <w:t xml:space="preserve">  Remember your initial plan may change and evolve as you begin to implement SBIRT.  You may find new ways to make SBIRT flow better in your clinic as you move into the implementation phase.</w:t>
      </w:r>
      <w:r w:rsidRPr="008470D1">
        <w:rPr>
          <w:rFonts w:eastAsiaTheme="minorHAnsi"/>
        </w:rPr>
        <w:t xml:space="preserve">  </w:t>
      </w:r>
    </w:p>
    <w:p w:rsidR="00FB55EF" w:rsidRDefault="00FB55EF" w:rsidP="00FB55EF">
      <w:pPr>
        <w:autoSpaceDE w:val="0"/>
        <w:autoSpaceDN w:val="0"/>
        <w:adjustRightInd w:val="0"/>
        <w:rPr>
          <w:rFonts w:eastAsiaTheme="minorHAnsi"/>
          <w:b/>
          <w:bCs/>
        </w:rPr>
      </w:pPr>
    </w:p>
    <w:p w:rsidR="00FB55EF" w:rsidRDefault="00FB55EF" w:rsidP="00FB55EF">
      <w:pPr>
        <w:autoSpaceDE w:val="0"/>
        <w:autoSpaceDN w:val="0"/>
        <w:adjustRightInd w:val="0"/>
        <w:rPr>
          <w:rFonts w:eastAsiaTheme="minorHAnsi"/>
          <w:b/>
          <w:bCs/>
        </w:rPr>
      </w:pPr>
      <w:r w:rsidRPr="001D7D9F">
        <w:rPr>
          <w:rFonts w:eastAsiaTheme="minorHAnsi"/>
          <w:b/>
          <w:bCs/>
        </w:rPr>
        <w:t xml:space="preserve">Think about </w:t>
      </w:r>
      <w:r>
        <w:rPr>
          <w:rFonts w:eastAsiaTheme="minorHAnsi"/>
          <w:b/>
          <w:bCs/>
        </w:rPr>
        <w:t xml:space="preserve">opportunities and indications </w:t>
      </w:r>
      <w:r w:rsidRPr="001D7D9F">
        <w:rPr>
          <w:rFonts w:eastAsiaTheme="minorHAnsi"/>
          <w:b/>
          <w:bCs/>
        </w:rPr>
        <w:t>for screening</w:t>
      </w:r>
    </w:p>
    <w:p w:rsidR="00FB55EF" w:rsidRPr="008470D1" w:rsidRDefault="00FB55EF" w:rsidP="00FB55EF">
      <w:pPr>
        <w:autoSpaceDE w:val="0"/>
        <w:autoSpaceDN w:val="0"/>
        <w:adjustRightInd w:val="0"/>
        <w:spacing w:line="278" w:lineRule="atLeast"/>
        <w:rPr>
          <w:rFonts w:eastAsiaTheme="minorHAnsi"/>
        </w:rPr>
      </w:pPr>
    </w:p>
    <w:p w:rsidR="00FB55EF" w:rsidRDefault="00FB55EF" w:rsidP="00FB55EF">
      <w:pPr>
        <w:autoSpaceDE w:val="0"/>
        <w:autoSpaceDN w:val="0"/>
        <w:adjustRightInd w:val="0"/>
        <w:spacing w:line="278" w:lineRule="atLeast"/>
        <w:rPr>
          <w:rFonts w:eastAsiaTheme="minorHAnsi"/>
        </w:rPr>
      </w:pPr>
      <w:r>
        <w:rPr>
          <w:rFonts w:eastAsiaTheme="minorHAnsi"/>
        </w:rPr>
        <w:t xml:space="preserve">Some </w:t>
      </w:r>
      <w:r w:rsidRPr="008470D1">
        <w:rPr>
          <w:rFonts w:eastAsiaTheme="minorHAnsi"/>
        </w:rPr>
        <w:t>opportunities for providing universal screening include:</w:t>
      </w:r>
    </w:p>
    <w:p w:rsidR="00FB55EF" w:rsidRPr="008470D1" w:rsidRDefault="00FB55EF" w:rsidP="00FB55EF">
      <w:pPr>
        <w:autoSpaceDE w:val="0"/>
        <w:autoSpaceDN w:val="0"/>
        <w:adjustRightInd w:val="0"/>
        <w:spacing w:line="278" w:lineRule="atLeast"/>
        <w:rPr>
          <w:rFonts w:eastAsiaTheme="minorHAnsi"/>
        </w:rPr>
      </w:pPr>
    </w:p>
    <w:p w:rsidR="00FB55EF" w:rsidRPr="008470D1" w:rsidRDefault="00FB55EF" w:rsidP="00FB55EF">
      <w:pPr>
        <w:pStyle w:val="ListParagraph"/>
        <w:numPr>
          <w:ilvl w:val="0"/>
          <w:numId w:val="6"/>
        </w:numPr>
        <w:autoSpaceDE w:val="0"/>
        <w:autoSpaceDN w:val="0"/>
        <w:adjustRightInd w:val="0"/>
        <w:spacing w:after="0" w:line="286" w:lineRule="atLeast"/>
        <w:rPr>
          <w:rFonts w:ascii="Times New Roman" w:eastAsiaTheme="minorHAnsi" w:hAnsi="Times New Roman" w:cs="Times New Roman"/>
          <w:sz w:val="24"/>
          <w:szCs w:val="24"/>
        </w:rPr>
      </w:pPr>
      <w:r w:rsidRPr="008470D1">
        <w:rPr>
          <w:rFonts w:ascii="Times New Roman" w:eastAsiaTheme="minorHAnsi" w:hAnsi="Times New Roman" w:cs="Times New Roman"/>
          <w:bCs/>
          <w:sz w:val="24"/>
          <w:szCs w:val="24"/>
        </w:rPr>
        <w:t>routine physical examination</w:t>
      </w:r>
    </w:p>
    <w:p w:rsidR="00FB55EF" w:rsidRPr="008470D1" w:rsidRDefault="00FB55EF" w:rsidP="00FB55EF">
      <w:pPr>
        <w:pStyle w:val="ListParagraph"/>
        <w:numPr>
          <w:ilvl w:val="0"/>
          <w:numId w:val="6"/>
        </w:numPr>
        <w:autoSpaceDE w:val="0"/>
        <w:autoSpaceDN w:val="0"/>
        <w:adjustRightInd w:val="0"/>
        <w:spacing w:after="0" w:line="286" w:lineRule="atLeast"/>
        <w:rPr>
          <w:rFonts w:ascii="Times New Roman" w:eastAsiaTheme="minorHAnsi" w:hAnsi="Times New Roman" w:cs="Times New Roman"/>
          <w:sz w:val="24"/>
          <w:szCs w:val="24"/>
        </w:rPr>
      </w:pPr>
      <w:r w:rsidRPr="008470D1">
        <w:rPr>
          <w:rFonts w:ascii="Times New Roman" w:eastAsiaTheme="minorHAnsi" w:hAnsi="Times New Roman" w:cs="Times New Roman"/>
          <w:bCs/>
          <w:sz w:val="24"/>
          <w:szCs w:val="24"/>
        </w:rPr>
        <w:t>annual physician visit</w:t>
      </w:r>
    </w:p>
    <w:p w:rsidR="00FB55EF" w:rsidRPr="008470D1" w:rsidRDefault="00FB55EF" w:rsidP="00FB55EF">
      <w:pPr>
        <w:pStyle w:val="ListParagraph"/>
        <w:numPr>
          <w:ilvl w:val="0"/>
          <w:numId w:val="6"/>
        </w:numPr>
        <w:autoSpaceDE w:val="0"/>
        <w:autoSpaceDN w:val="0"/>
        <w:adjustRightInd w:val="0"/>
        <w:spacing w:after="0" w:line="286" w:lineRule="atLeast"/>
        <w:rPr>
          <w:rFonts w:ascii="Times New Roman" w:eastAsiaTheme="minorHAnsi" w:hAnsi="Times New Roman" w:cs="Times New Roman"/>
          <w:sz w:val="24"/>
          <w:szCs w:val="24"/>
        </w:rPr>
      </w:pPr>
      <w:r w:rsidRPr="008470D1">
        <w:rPr>
          <w:rFonts w:ascii="Times New Roman" w:eastAsiaTheme="minorHAnsi" w:hAnsi="Times New Roman" w:cs="Times New Roman"/>
          <w:bCs/>
          <w:sz w:val="24"/>
          <w:szCs w:val="24"/>
        </w:rPr>
        <w:t>prescribing a medication th</w:t>
      </w:r>
      <w:r>
        <w:rPr>
          <w:rFonts w:ascii="Times New Roman" w:eastAsiaTheme="minorHAnsi" w:hAnsi="Times New Roman" w:cs="Times New Roman"/>
          <w:bCs/>
          <w:sz w:val="24"/>
          <w:szCs w:val="24"/>
        </w:rPr>
        <w:t>at</w:t>
      </w:r>
      <w:r w:rsidRPr="008470D1">
        <w:rPr>
          <w:rFonts w:ascii="Times New Roman" w:eastAsiaTheme="minorHAnsi" w:hAnsi="Times New Roman" w:cs="Times New Roman"/>
          <w:bCs/>
          <w:sz w:val="24"/>
          <w:szCs w:val="24"/>
        </w:rPr>
        <w:t xml:space="preserve"> interacts with alcohol</w:t>
      </w:r>
    </w:p>
    <w:p w:rsidR="00FB55EF" w:rsidRPr="008470D1" w:rsidRDefault="00FB55EF" w:rsidP="00FB55EF">
      <w:pPr>
        <w:pStyle w:val="ListParagraph"/>
        <w:numPr>
          <w:ilvl w:val="0"/>
          <w:numId w:val="6"/>
        </w:numPr>
        <w:autoSpaceDE w:val="0"/>
        <w:autoSpaceDN w:val="0"/>
        <w:adjustRightInd w:val="0"/>
        <w:spacing w:after="0" w:line="286" w:lineRule="atLeast"/>
        <w:rPr>
          <w:rFonts w:ascii="Times New Roman" w:eastAsiaTheme="minorHAnsi" w:hAnsi="Times New Roman" w:cs="Times New Roman"/>
          <w:sz w:val="24"/>
          <w:szCs w:val="24"/>
        </w:rPr>
      </w:pPr>
      <w:r>
        <w:rPr>
          <w:rFonts w:ascii="Times New Roman" w:eastAsiaTheme="minorHAnsi" w:hAnsi="Times New Roman" w:cs="Times New Roman"/>
          <w:bCs/>
          <w:sz w:val="24"/>
          <w:szCs w:val="24"/>
        </w:rPr>
        <w:t xml:space="preserve">family planning or </w:t>
      </w:r>
      <w:r w:rsidRPr="008470D1">
        <w:rPr>
          <w:rFonts w:ascii="Times New Roman" w:eastAsiaTheme="minorHAnsi" w:hAnsi="Times New Roman" w:cs="Times New Roman"/>
          <w:bCs/>
          <w:sz w:val="24"/>
          <w:szCs w:val="24"/>
        </w:rPr>
        <w:t>patients that are pregnant</w:t>
      </w:r>
    </w:p>
    <w:p w:rsidR="00FB55EF" w:rsidRPr="008470D1" w:rsidRDefault="00FB55EF" w:rsidP="00FB55EF">
      <w:pPr>
        <w:pStyle w:val="ListParagraph"/>
        <w:numPr>
          <w:ilvl w:val="0"/>
          <w:numId w:val="6"/>
        </w:numPr>
        <w:autoSpaceDE w:val="0"/>
        <w:autoSpaceDN w:val="0"/>
        <w:adjustRightInd w:val="0"/>
        <w:spacing w:after="0" w:line="286" w:lineRule="atLeast"/>
        <w:rPr>
          <w:rFonts w:ascii="Times New Roman" w:eastAsiaTheme="minorHAnsi" w:hAnsi="Times New Roman" w:cs="Times New Roman"/>
          <w:sz w:val="24"/>
          <w:szCs w:val="24"/>
        </w:rPr>
      </w:pPr>
      <w:r w:rsidRPr="008470D1">
        <w:rPr>
          <w:rFonts w:ascii="Times New Roman" w:eastAsiaTheme="minorHAnsi" w:hAnsi="Times New Roman" w:cs="Times New Roman"/>
          <w:bCs/>
          <w:sz w:val="24"/>
          <w:szCs w:val="24"/>
        </w:rPr>
        <w:t xml:space="preserve">patients with health problems </w:t>
      </w:r>
      <w:r>
        <w:rPr>
          <w:rFonts w:ascii="Times New Roman" w:eastAsiaTheme="minorHAnsi" w:hAnsi="Times New Roman" w:cs="Times New Roman"/>
          <w:bCs/>
          <w:sz w:val="24"/>
          <w:szCs w:val="24"/>
        </w:rPr>
        <w:t>complicated by</w:t>
      </w:r>
      <w:r w:rsidRPr="008470D1">
        <w:rPr>
          <w:rFonts w:ascii="Times New Roman" w:eastAsiaTheme="minorHAnsi" w:hAnsi="Times New Roman" w:cs="Times New Roman"/>
          <w:bCs/>
          <w:sz w:val="24"/>
          <w:szCs w:val="24"/>
        </w:rPr>
        <w:t xml:space="preserve"> alcohol such as cardiac arrhythmia, dyspepsia liver disease, depression, anxiety, insomnia, trauma, </w:t>
      </w:r>
      <w:r w:rsidRPr="009A3F87">
        <w:rPr>
          <w:rFonts w:ascii="Times New Roman" w:eastAsiaTheme="minorHAnsi" w:hAnsi="Times New Roman" w:cs="Times New Roman"/>
          <w:b/>
          <w:bCs/>
          <w:sz w:val="24"/>
          <w:szCs w:val="24"/>
        </w:rPr>
        <w:t>or</w:t>
      </w:r>
      <w:r w:rsidRPr="008470D1">
        <w:rPr>
          <w:rFonts w:ascii="Times New Roman" w:eastAsiaTheme="minorHAnsi" w:hAnsi="Times New Roman" w:cs="Times New Roman"/>
          <w:bCs/>
          <w:sz w:val="24"/>
          <w:szCs w:val="24"/>
        </w:rPr>
        <w:t xml:space="preserve"> have a chronic illness that is not responding to treatment</w:t>
      </w:r>
      <w:r>
        <w:rPr>
          <w:rFonts w:ascii="Times New Roman" w:eastAsiaTheme="minorHAnsi" w:hAnsi="Times New Roman" w:cs="Times New Roman"/>
          <w:bCs/>
          <w:sz w:val="24"/>
          <w:szCs w:val="24"/>
        </w:rPr>
        <w:t xml:space="preserve"> </w:t>
      </w:r>
      <w:r w:rsidRPr="008470D1">
        <w:rPr>
          <w:rFonts w:ascii="Times New Roman" w:eastAsiaTheme="minorHAnsi" w:hAnsi="Times New Roman" w:cs="Times New Roman"/>
          <w:bCs/>
          <w:sz w:val="24"/>
          <w:szCs w:val="24"/>
        </w:rPr>
        <w:t>such as chronic pain, diabetes, gastrointestinal disorders, heart disease, or hypertension</w:t>
      </w:r>
    </w:p>
    <w:p w:rsidR="00FB55EF" w:rsidRDefault="00FB55EF" w:rsidP="00FB55EF">
      <w:pPr>
        <w:autoSpaceDE w:val="0"/>
        <w:autoSpaceDN w:val="0"/>
        <w:adjustRightInd w:val="0"/>
        <w:spacing w:line="286" w:lineRule="atLeast"/>
        <w:rPr>
          <w:rFonts w:eastAsiaTheme="minorHAnsi"/>
        </w:rPr>
      </w:pPr>
    </w:p>
    <w:p w:rsidR="00FB55EF" w:rsidRDefault="00FB55EF" w:rsidP="00FB55EF">
      <w:pPr>
        <w:autoSpaceDE w:val="0"/>
        <w:autoSpaceDN w:val="0"/>
        <w:adjustRightInd w:val="0"/>
        <w:spacing w:line="286" w:lineRule="atLeast"/>
        <w:rPr>
          <w:rFonts w:eastAsiaTheme="minorHAnsi"/>
        </w:rPr>
      </w:pPr>
      <w:r>
        <w:rPr>
          <w:rFonts w:eastAsiaTheme="minorHAnsi"/>
        </w:rPr>
        <w:t xml:space="preserve">The goal of SBIRT is to screen </w:t>
      </w:r>
      <w:r w:rsidRPr="00EE19EE">
        <w:rPr>
          <w:rFonts w:eastAsiaTheme="minorHAnsi"/>
          <w:b/>
        </w:rPr>
        <w:t>every</w:t>
      </w:r>
      <w:r>
        <w:rPr>
          <w:rFonts w:eastAsiaTheme="minorHAnsi"/>
        </w:rPr>
        <w:t xml:space="preserve"> patient at least annually.</w:t>
      </w:r>
    </w:p>
    <w:p w:rsidR="006210F1" w:rsidRDefault="006210F1" w:rsidP="00705316">
      <w:pPr>
        <w:autoSpaceDE w:val="0"/>
        <w:autoSpaceDN w:val="0"/>
        <w:adjustRightInd w:val="0"/>
        <w:spacing w:line="286" w:lineRule="atLeast"/>
        <w:rPr>
          <w:rFonts w:eastAsiaTheme="minorHAnsi"/>
        </w:rPr>
      </w:pPr>
    </w:p>
    <w:p w:rsidR="00960EF4" w:rsidRPr="008470D1" w:rsidRDefault="00960EF4" w:rsidP="00705316">
      <w:pPr>
        <w:pStyle w:val="Default"/>
        <w:rPr>
          <w:rFonts w:ascii="Times New Roman" w:hAnsi="Times New Roman" w:cs="Times New Roman"/>
          <w:b/>
        </w:rPr>
      </w:pPr>
      <w:r w:rsidRPr="008470D1">
        <w:rPr>
          <w:rFonts w:ascii="Times New Roman" w:hAnsi="Times New Roman" w:cs="Times New Roman"/>
          <w:b/>
        </w:rPr>
        <w:t>Determine training requirements</w:t>
      </w:r>
    </w:p>
    <w:p w:rsidR="007009AE" w:rsidRPr="008470D1" w:rsidRDefault="007009AE" w:rsidP="00705316">
      <w:pPr>
        <w:pStyle w:val="Default"/>
        <w:rPr>
          <w:rFonts w:ascii="Times New Roman" w:hAnsi="Times New Roman" w:cs="Times New Roman"/>
          <w:b/>
        </w:rPr>
      </w:pPr>
    </w:p>
    <w:p w:rsidR="00AD1C3C" w:rsidRDefault="005A5510" w:rsidP="00705316">
      <w:pPr>
        <w:pStyle w:val="Default"/>
        <w:rPr>
          <w:rFonts w:ascii="Times New Roman" w:hAnsi="Times New Roman" w:cs="Times New Roman"/>
        </w:rPr>
      </w:pPr>
      <w:r>
        <w:rPr>
          <w:rFonts w:ascii="Times New Roman" w:hAnsi="Times New Roman" w:cs="Times New Roman"/>
        </w:rPr>
        <w:t>Once the SBI</w:t>
      </w:r>
      <w:r w:rsidR="00A25139">
        <w:rPr>
          <w:rFonts w:ascii="Times New Roman" w:hAnsi="Times New Roman" w:cs="Times New Roman"/>
        </w:rPr>
        <w:t>RT</w:t>
      </w:r>
      <w:r>
        <w:rPr>
          <w:rFonts w:ascii="Times New Roman" w:hAnsi="Times New Roman" w:cs="Times New Roman"/>
        </w:rPr>
        <w:t xml:space="preserve"> clinic model has been selected, </w:t>
      </w:r>
      <w:r w:rsidR="009A3F87">
        <w:rPr>
          <w:rFonts w:ascii="Times New Roman" w:hAnsi="Times New Roman" w:cs="Times New Roman"/>
        </w:rPr>
        <w:t>develop</w:t>
      </w:r>
      <w:r w:rsidR="005D1A0B">
        <w:rPr>
          <w:rFonts w:ascii="Times New Roman" w:hAnsi="Times New Roman" w:cs="Times New Roman"/>
        </w:rPr>
        <w:t xml:space="preserve"> a</w:t>
      </w:r>
      <w:r>
        <w:rPr>
          <w:rFonts w:ascii="Times New Roman" w:hAnsi="Times New Roman" w:cs="Times New Roman"/>
        </w:rPr>
        <w:t xml:space="preserve"> training plan for </w:t>
      </w:r>
      <w:r w:rsidR="0001167C">
        <w:rPr>
          <w:rFonts w:ascii="Times New Roman" w:hAnsi="Times New Roman" w:cs="Times New Roman"/>
        </w:rPr>
        <w:t xml:space="preserve">the </w:t>
      </w:r>
      <w:r>
        <w:rPr>
          <w:rFonts w:ascii="Times New Roman" w:hAnsi="Times New Roman" w:cs="Times New Roman"/>
        </w:rPr>
        <w:t xml:space="preserve">site based upon clinic flow and staff resources.  </w:t>
      </w:r>
      <w:r w:rsidR="002D594F">
        <w:rPr>
          <w:rFonts w:ascii="Times New Roman" w:hAnsi="Times New Roman" w:cs="Times New Roman"/>
        </w:rPr>
        <w:t>Training will be provided in a number of ways including in</w:t>
      </w:r>
      <w:r w:rsidR="00F60A6D">
        <w:rPr>
          <w:rFonts w:ascii="Times New Roman" w:hAnsi="Times New Roman" w:cs="Times New Roman"/>
        </w:rPr>
        <w:t>-</w:t>
      </w:r>
      <w:r w:rsidR="002D594F">
        <w:rPr>
          <w:rFonts w:ascii="Times New Roman" w:hAnsi="Times New Roman" w:cs="Times New Roman"/>
        </w:rPr>
        <w:t xml:space="preserve"> person seminars and training events, webinars, and</w:t>
      </w:r>
      <w:r w:rsidR="00AD1C3C">
        <w:rPr>
          <w:rFonts w:ascii="Times New Roman" w:hAnsi="Times New Roman" w:cs="Times New Roman"/>
        </w:rPr>
        <w:t xml:space="preserve"> a monthly </w:t>
      </w:r>
      <w:r w:rsidR="002D594F">
        <w:rPr>
          <w:rFonts w:ascii="Times New Roman" w:hAnsi="Times New Roman" w:cs="Times New Roman"/>
        </w:rPr>
        <w:t>learning collaborative</w:t>
      </w:r>
      <w:r w:rsidR="0001167C">
        <w:rPr>
          <w:rFonts w:ascii="Times New Roman" w:hAnsi="Times New Roman" w:cs="Times New Roman"/>
        </w:rPr>
        <w:t xml:space="preserve">.  </w:t>
      </w:r>
      <w:r w:rsidR="00F60A6D">
        <w:rPr>
          <w:rFonts w:ascii="Times New Roman" w:hAnsi="Times New Roman" w:cs="Times New Roman"/>
        </w:rPr>
        <w:t xml:space="preserve">For clinics working with WASBIRT-PCI and receiving state </w:t>
      </w:r>
      <w:r w:rsidR="00932FE4">
        <w:rPr>
          <w:rFonts w:ascii="Times New Roman" w:hAnsi="Times New Roman" w:cs="Times New Roman"/>
        </w:rPr>
        <w:t xml:space="preserve">grant </w:t>
      </w:r>
      <w:r w:rsidR="00F60A6D">
        <w:rPr>
          <w:rFonts w:ascii="Times New Roman" w:hAnsi="Times New Roman" w:cs="Times New Roman"/>
        </w:rPr>
        <w:t xml:space="preserve">funding, </w:t>
      </w:r>
      <w:r w:rsidR="0020040A">
        <w:rPr>
          <w:rFonts w:ascii="Times New Roman" w:hAnsi="Times New Roman" w:cs="Times New Roman"/>
        </w:rPr>
        <w:t xml:space="preserve">training seminars and </w:t>
      </w:r>
      <w:r w:rsidR="00F60A6D">
        <w:rPr>
          <w:rFonts w:ascii="Times New Roman" w:hAnsi="Times New Roman" w:cs="Times New Roman"/>
        </w:rPr>
        <w:t>t</w:t>
      </w:r>
      <w:r w:rsidR="0001167C">
        <w:rPr>
          <w:rFonts w:ascii="Times New Roman" w:hAnsi="Times New Roman" w:cs="Times New Roman"/>
        </w:rPr>
        <w:t>he learning collaborative are led</w:t>
      </w:r>
      <w:r w:rsidR="002D594F">
        <w:rPr>
          <w:rFonts w:ascii="Times New Roman" w:hAnsi="Times New Roman" w:cs="Times New Roman"/>
        </w:rPr>
        <w:t xml:space="preserve"> by </w:t>
      </w:r>
      <w:r w:rsidR="00AD1C3C">
        <w:rPr>
          <w:rFonts w:ascii="Times New Roman" w:hAnsi="Times New Roman" w:cs="Times New Roman"/>
        </w:rPr>
        <w:t xml:space="preserve">staff members from </w:t>
      </w:r>
      <w:r w:rsidR="00EE19EE">
        <w:rPr>
          <w:rFonts w:ascii="Times New Roman" w:hAnsi="Times New Roman" w:cs="Times New Roman"/>
        </w:rPr>
        <w:t>DSHS and the</w:t>
      </w:r>
      <w:r w:rsidR="002D594F">
        <w:rPr>
          <w:rFonts w:ascii="Times New Roman" w:hAnsi="Times New Roman" w:cs="Times New Roman"/>
        </w:rPr>
        <w:t xml:space="preserve"> Northwest Frontier Addiction Technology Transfer Center at the Oregon Health Sciences University.</w:t>
      </w:r>
      <w:r w:rsidR="00F60A6D">
        <w:rPr>
          <w:rFonts w:ascii="Times New Roman" w:hAnsi="Times New Roman" w:cs="Times New Roman"/>
        </w:rPr>
        <w:t xml:space="preserve">  </w:t>
      </w:r>
      <w:r w:rsidR="0020040A">
        <w:rPr>
          <w:rFonts w:ascii="Times New Roman" w:hAnsi="Times New Roman" w:cs="Times New Roman"/>
        </w:rPr>
        <w:t>C</w:t>
      </w:r>
      <w:r w:rsidR="00F60A6D">
        <w:rPr>
          <w:rFonts w:ascii="Times New Roman" w:hAnsi="Times New Roman" w:cs="Times New Roman"/>
        </w:rPr>
        <w:t>linic specific training plan</w:t>
      </w:r>
      <w:r w:rsidR="0020040A">
        <w:rPr>
          <w:rFonts w:ascii="Times New Roman" w:hAnsi="Times New Roman" w:cs="Times New Roman"/>
        </w:rPr>
        <w:t>s</w:t>
      </w:r>
      <w:r w:rsidR="00F60A6D">
        <w:rPr>
          <w:rFonts w:ascii="Times New Roman" w:hAnsi="Times New Roman" w:cs="Times New Roman"/>
        </w:rPr>
        <w:t xml:space="preserve"> </w:t>
      </w:r>
      <w:r w:rsidR="0020040A">
        <w:rPr>
          <w:rFonts w:ascii="Times New Roman" w:hAnsi="Times New Roman" w:cs="Times New Roman"/>
        </w:rPr>
        <w:t xml:space="preserve">are </w:t>
      </w:r>
      <w:r w:rsidR="00F60A6D">
        <w:rPr>
          <w:rFonts w:ascii="Times New Roman" w:hAnsi="Times New Roman" w:cs="Times New Roman"/>
        </w:rPr>
        <w:t>developed by</w:t>
      </w:r>
      <w:r w:rsidR="0020040A">
        <w:rPr>
          <w:rFonts w:ascii="Times New Roman" w:hAnsi="Times New Roman" w:cs="Times New Roman"/>
        </w:rPr>
        <w:t xml:space="preserve"> WASBIRT-PCI staff members and </w:t>
      </w:r>
      <w:r w:rsidR="00F60A6D">
        <w:rPr>
          <w:rFonts w:ascii="Times New Roman" w:hAnsi="Times New Roman" w:cs="Times New Roman"/>
        </w:rPr>
        <w:t xml:space="preserve">clinic SBIRT implementation team </w:t>
      </w:r>
      <w:r w:rsidR="0020040A">
        <w:rPr>
          <w:rFonts w:ascii="Times New Roman" w:hAnsi="Times New Roman" w:cs="Times New Roman"/>
        </w:rPr>
        <w:t xml:space="preserve">members.  </w:t>
      </w:r>
      <w:r w:rsidR="00F60A6D">
        <w:rPr>
          <w:rFonts w:ascii="Times New Roman" w:hAnsi="Times New Roman" w:cs="Times New Roman"/>
        </w:rPr>
        <w:t>T</w:t>
      </w:r>
      <w:r w:rsidR="00E36B65">
        <w:rPr>
          <w:rFonts w:ascii="Times New Roman" w:hAnsi="Times New Roman" w:cs="Times New Roman"/>
        </w:rPr>
        <w:t xml:space="preserve">he table below is a sample training plan.  More training information is provided in </w:t>
      </w:r>
      <w:r w:rsidR="00F60A6D">
        <w:rPr>
          <w:rFonts w:ascii="Times New Roman" w:hAnsi="Times New Roman" w:cs="Times New Roman"/>
        </w:rPr>
        <w:t xml:space="preserve">the </w:t>
      </w:r>
      <w:r w:rsidR="00E36B65">
        <w:rPr>
          <w:rFonts w:ascii="Times New Roman" w:hAnsi="Times New Roman" w:cs="Times New Roman"/>
        </w:rPr>
        <w:t>section titled Training Requirements.</w:t>
      </w:r>
      <w:r w:rsidR="00BE668E">
        <w:rPr>
          <w:rFonts w:ascii="Times New Roman" w:hAnsi="Times New Roman" w:cs="Times New Roman"/>
        </w:rPr>
        <w:t xml:space="preserve">  Appendix C provides training examples.</w:t>
      </w:r>
    </w:p>
    <w:p w:rsidR="005A5510" w:rsidRDefault="005A5510" w:rsidP="00705316">
      <w:pPr>
        <w:pStyle w:val="Default"/>
        <w:rPr>
          <w:rFonts w:ascii="Times New Roman" w:hAnsi="Times New Roman" w:cs="Times New Roman"/>
        </w:rPr>
      </w:pPr>
    </w:p>
    <w:p w:rsidR="007009AE" w:rsidRDefault="007009AE" w:rsidP="00705316">
      <w:pPr>
        <w:pStyle w:val="Default"/>
        <w:rPr>
          <w:rFonts w:ascii="Times New Roman" w:hAnsi="Times New Roman" w:cs="Times New Roman"/>
          <w:b/>
        </w:rPr>
      </w:pPr>
      <w:r w:rsidRPr="008470D1">
        <w:rPr>
          <w:rFonts w:ascii="Times New Roman" w:hAnsi="Times New Roman" w:cs="Times New Roman"/>
          <w:b/>
        </w:rPr>
        <w:t>Determine data collection processes</w:t>
      </w:r>
    </w:p>
    <w:p w:rsidR="005A5510" w:rsidRDefault="005A5510" w:rsidP="00705316">
      <w:pPr>
        <w:pStyle w:val="Default"/>
        <w:rPr>
          <w:rFonts w:ascii="Times New Roman" w:hAnsi="Times New Roman" w:cs="Times New Roman"/>
          <w:b/>
        </w:rPr>
      </w:pPr>
    </w:p>
    <w:p w:rsidR="005A5510" w:rsidRDefault="005A5510" w:rsidP="00705316">
      <w:pPr>
        <w:pStyle w:val="Default"/>
        <w:rPr>
          <w:rFonts w:ascii="Times New Roman" w:hAnsi="Times New Roman" w:cs="Times New Roman"/>
        </w:rPr>
      </w:pPr>
      <w:r>
        <w:rPr>
          <w:rFonts w:ascii="Times New Roman" w:hAnsi="Times New Roman" w:cs="Times New Roman"/>
        </w:rPr>
        <w:t>Determine data collection processes for implementing SBI</w:t>
      </w:r>
      <w:r w:rsidR="004035BA">
        <w:rPr>
          <w:rFonts w:ascii="Times New Roman" w:hAnsi="Times New Roman" w:cs="Times New Roman"/>
        </w:rPr>
        <w:t>RT</w:t>
      </w:r>
      <w:r>
        <w:rPr>
          <w:rFonts w:ascii="Times New Roman" w:hAnsi="Times New Roman" w:cs="Times New Roman"/>
        </w:rPr>
        <w:t xml:space="preserve"> and what elements of SBI</w:t>
      </w:r>
      <w:r w:rsidR="004035BA">
        <w:rPr>
          <w:rFonts w:ascii="Times New Roman" w:hAnsi="Times New Roman" w:cs="Times New Roman"/>
        </w:rPr>
        <w:t>RT</w:t>
      </w:r>
      <w:r>
        <w:rPr>
          <w:rFonts w:ascii="Times New Roman" w:hAnsi="Times New Roman" w:cs="Times New Roman"/>
        </w:rPr>
        <w:t xml:space="preserve"> can be integrated in the clinic electronic health record initially and longer ter</w:t>
      </w:r>
      <w:r w:rsidR="00E36B65">
        <w:rPr>
          <w:rFonts w:ascii="Times New Roman" w:hAnsi="Times New Roman" w:cs="Times New Roman"/>
        </w:rPr>
        <w:t xml:space="preserve">m to support </w:t>
      </w:r>
      <w:r>
        <w:rPr>
          <w:rFonts w:ascii="Times New Roman" w:hAnsi="Times New Roman" w:cs="Times New Roman"/>
        </w:rPr>
        <w:t>sustainability.  Determine the most efficient and effective method to ensure SBI</w:t>
      </w:r>
      <w:r w:rsidR="002C2C3C">
        <w:rPr>
          <w:rFonts w:ascii="Times New Roman" w:hAnsi="Times New Roman" w:cs="Times New Roman"/>
        </w:rPr>
        <w:t>RT</w:t>
      </w:r>
      <w:r>
        <w:rPr>
          <w:rFonts w:ascii="Times New Roman" w:hAnsi="Times New Roman" w:cs="Times New Roman"/>
        </w:rPr>
        <w:t xml:space="preserve"> integration in primary care while supporting coordinated health care teams and clinical case management.</w:t>
      </w:r>
    </w:p>
    <w:p w:rsidR="0085081C" w:rsidRDefault="0085081C" w:rsidP="00705316">
      <w:pPr>
        <w:pStyle w:val="Default"/>
        <w:rPr>
          <w:rFonts w:ascii="Times New Roman" w:hAnsi="Times New Roman" w:cs="Times New Roman"/>
        </w:rPr>
      </w:pPr>
    </w:p>
    <w:p w:rsidR="0085081C" w:rsidRDefault="005D4AF5" w:rsidP="00705316">
      <w:pPr>
        <w:pStyle w:val="Default"/>
        <w:rPr>
          <w:rFonts w:ascii="Times New Roman" w:hAnsi="Times New Roman" w:cs="Times New Roman"/>
        </w:rPr>
      </w:pPr>
      <w:r>
        <w:rPr>
          <w:rFonts w:ascii="Times New Roman" w:hAnsi="Times New Roman" w:cs="Times New Roman"/>
        </w:rPr>
        <w:t>Because you are receiving grant funds to implement SBIRT, there are certain grant specific data requirements including GPRA.  E</w:t>
      </w:r>
      <w:r w:rsidR="0085081C">
        <w:rPr>
          <w:rFonts w:ascii="Times New Roman" w:hAnsi="Times New Roman" w:cs="Times New Roman"/>
        </w:rPr>
        <w:t xml:space="preserve">nsure </w:t>
      </w:r>
      <w:r>
        <w:rPr>
          <w:rFonts w:ascii="Times New Roman" w:hAnsi="Times New Roman" w:cs="Times New Roman"/>
        </w:rPr>
        <w:t xml:space="preserve">your </w:t>
      </w:r>
      <w:r w:rsidR="0085081C">
        <w:rPr>
          <w:rFonts w:ascii="Times New Roman" w:hAnsi="Times New Roman" w:cs="Times New Roman"/>
        </w:rPr>
        <w:t xml:space="preserve">data collection processes include </w:t>
      </w:r>
      <w:r>
        <w:rPr>
          <w:rFonts w:ascii="Times New Roman" w:hAnsi="Times New Roman" w:cs="Times New Roman"/>
        </w:rPr>
        <w:t xml:space="preserve">the </w:t>
      </w:r>
      <w:r w:rsidR="0085081C">
        <w:rPr>
          <w:rFonts w:ascii="Times New Roman" w:hAnsi="Times New Roman" w:cs="Times New Roman"/>
        </w:rPr>
        <w:t>data require</w:t>
      </w:r>
      <w:r w:rsidR="00AA6151">
        <w:rPr>
          <w:rFonts w:ascii="Times New Roman" w:hAnsi="Times New Roman" w:cs="Times New Roman"/>
        </w:rPr>
        <w:t>ments</w:t>
      </w:r>
      <w:r w:rsidR="0085081C">
        <w:rPr>
          <w:rFonts w:ascii="Times New Roman" w:hAnsi="Times New Roman" w:cs="Times New Roman"/>
        </w:rPr>
        <w:t xml:space="preserve"> </w:t>
      </w:r>
      <w:r>
        <w:rPr>
          <w:rFonts w:ascii="Times New Roman" w:hAnsi="Times New Roman" w:cs="Times New Roman"/>
        </w:rPr>
        <w:t>of the grant</w:t>
      </w:r>
      <w:r w:rsidR="0085081C">
        <w:rPr>
          <w:rFonts w:ascii="Times New Roman" w:hAnsi="Times New Roman" w:cs="Times New Roman"/>
        </w:rPr>
        <w:t xml:space="preserve"> during the period</w:t>
      </w:r>
      <w:r w:rsidR="002D16BD">
        <w:rPr>
          <w:rFonts w:ascii="Times New Roman" w:hAnsi="Times New Roman" w:cs="Times New Roman"/>
        </w:rPr>
        <w:t xml:space="preserve"> for which you receive funding.</w:t>
      </w:r>
      <w:r w:rsidR="00AA6151">
        <w:rPr>
          <w:rFonts w:ascii="Times New Roman" w:hAnsi="Times New Roman" w:cs="Times New Roman"/>
        </w:rPr>
        <w:t xml:space="preserve">  </w:t>
      </w:r>
    </w:p>
    <w:p w:rsidR="00615071" w:rsidRDefault="00615071" w:rsidP="00705316">
      <w:pPr>
        <w:pStyle w:val="Default"/>
        <w:rPr>
          <w:rFonts w:ascii="Times New Roman" w:hAnsi="Times New Roman" w:cs="Times New Roman"/>
          <w:b/>
        </w:rPr>
      </w:pPr>
    </w:p>
    <w:p w:rsidR="007009AE" w:rsidRDefault="007009AE" w:rsidP="00705316">
      <w:pPr>
        <w:pStyle w:val="Default"/>
        <w:rPr>
          <w:rFonts w:ascii="Times New Roman" w:hAnsi="Times New Roman" w:cs="Times New Roman"/>
          <w:b/>
        </w:rPr>
      </w:pPr>
      <w:r w:rsidRPr="008470D1">
        <w:rPr>
          <w:rFonts w:ascii="Times New Roman" w:hAnsi="Times New Roman" w:cs="Times New Roman"/>
          <w:b/>
        </w:rPr>
        <w:t>Establish clinic monitoring procedures</w:t>
      </w:r>
    </w:p>
    <w:p w:rsidR="005A5510" w:rsidRDefault="005A5510" w:rsidP="00705316">
      <w:pPr>
        <w:pStyle w:val="Default"/>
        <w:rPr>
          <w:rFonts w:ascii="Times New Roman" w:hAnsi="Times New Roman" w:cs="Times New Roman"/>
          <w:b/>
        </w:rPr>
      </w:pPr>
    </w:p>
    <w:p w:rsidR="005A5510" w:rsidRDefault="005A5510" w:rsidP="00705316">
      <w:pPr>
        <w:autoSpaceDE w:val="0"/>
        <w:autoSpaceDN w:val="0"/>
        <w:adjustRightInd w:val="0"/>
      </w:pPr>
      <w:r>
        <w:t>After determining</w:t>
      </w:r>
      <w:r w:rsidR="00AA6151">
        <w:t xml:space="preserve"> how</w:t>
      </w:r>
      <w:r>
        <w:t xml:space="preserve"> the data </w:t>
      </w:r>
      <w:r w:rsidR="00AA6151">
        <w:t xml:space="preserve">will be </w:t>
      </w:r>
      <w:r>
        <w:t>collect</w:t>
      </w:r>
      <w:r w:rsidR="00AA6151">
        <w:t>ed</w:t>
      </w:r>
      <w:r>
        <w:t>, create a monitoring procedure</w:t>
      </w:r>
      <w:r w:rsidR="00AA6151">
        <w:t xml:space="preserve"> that</w:t>
      </w:r>
      <w:r>
        <w:t xml:space="preserve"> u</w:t>
      </w:r>
      <w:r w:rsidRPr="002F7CEA">
        <w:t>s</w:t>
      </w:r>
      <w:r w:rsidR="00AA6151">
        <w:t>es the</w:t>
      </w:r>
      <w:r w:rsidRPr="002F7CEA">
        <w:t xml:space="preserve"> data to</w:t>
      </w:r>
      <w:r>
        <w:t>:</w:t>
      </w:r>
    </w:p>
    <w:p w:rsidR="005A5510" w:rsidRDefault="005A5510" w:rsidP="00705316">
      <w:pPr>
        <w:autoSpaceDE w:val="0"/>
        <w:autoSpaceDN w:val="0"/>
        <w:adjustRightInd w:val="0"/>
      </w:pPr>
    </w:p>
    <w:p w:rsidR="00AA6151" w:rsidRDefault="002D594F" w:rsidP="00705316">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w:t>
      </w:r>
      <w:r w:rsidR="005A5510" w:rsidRPr="005A5510">
        <w:rPr>
          <w:rFonts w:ascii="Times New Roman" w:hAnsi="Times New Roman" w:cs="Times New Roman"/>
          <w:sz w:val="24"/>
          <w:szCs w:val="24"/>
        </w:rPr>
        <w:t xml:space="preserve">ontinuously improve the quality of the intervention </w:t>
      </w:r>
    </w:p>
    <w:p w:rsidR="005A5510" w:rsidRDefault="00AA6151" w:rsidP="00705316">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E</w:t>
      </w:r>
      <w:r w:rsidR="005A5510" w:rsidRPr="005A5510">
        <w:rPr>
          <w:rFonts w:ascii="Times New Roman" w:hAnsi="Times New Roman" w:cs="Times New Roman"/>
          <w:sz w:val="24"/>
          <w:szCs w:val="24"/>
        </w:rPr>
        <w:t>nsure fidelity to the SBIRT model</w:t>
      </w:r>
    </w:p>
    <w:p w:rsidR="005A5510" w:rsidRDefault="002D594F" w:rsidP="00705316">
      <w:pPr>
        <w:pStyle w:val="ListParagraph"/>
        <w:numPr>
          <w:ilvl w:val="0"/>
          <w:numId w:val="12"/>
        </w:num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w:t>
      </w:r>
      <w:r w:rsidR="005A5510" w:rsidRPr="005A5510">
        <w:rPr>
          <w:rFonts w:ascii="Times New Roman" w:hAnsi="Times New Roman" w:cs="Times New Roman"/>
          <w:sz w:val="24"/>
          <w:szCs w:val="24"/>
        </w:rPr>
        <w:t xml:space="preserve">uild long-term support for sustaining SBIRT in the clinic </w:t>
      </w:r>
    </w:p>
    <w:p w:rsidR="00AA6151" w:rsidRPr="005A5510" w:rsidRDefault="00AA6151" w:rsidP="009A3F87">
      <w:pPr>
        <w:pStyle w:val="ListParagraph"/>
        <w:autoSpaceDE w:val="0"/>
        <w:autoSpaceDN w:val="0"/>
        <w:adjustRightInd w:val="0"/>
        <w:spacing w:after="0"/>
        <w:ind w:left="780"/>
        <w:rPr>
          <w:rFonts w:ascii="Times New Roman" w:hAnsi="Times New Roman" w:cs="Times New Roman"/>
          <w:sz w:val="24"/>
          <w:szCs w:val="24"/>
        </w:rPr>
      </w:pPr>
    </w:p>
    <w:p w:rsidR="005A5510" w:rsidRDefault="0085081C" w:rsidP="00705316">
      <w:r>
        <w:t>D</w:t>
      </w:r>
      <w:r w:rsidR="005A5510" w:rsidRPr="002F7CEA">
        <w:t>esign</w:t>
      </w:r>
      <w:r>
        <w:t xml:space="preserve"> </w:t>
      </w:r>
      <w:r w:rsidR="00B10499">
        <w:t xml:space="preserve">a </w:t>
      </w:r>
      <w:r w:rsidR="005A5510" w:rsidRPr="002F7CEA">
        <w:t>process evaluation which will help identify opportunities for program improvement and any necessary adjustments</w:t>
      </w:r>
      <w:r w:rsidR="005A5510">
        <w:t>.</w:t>
      </w:r>
      <w:r w:rsidR="00B10499">
        <w:t xml:space="preserve"> Some examples of this include:</w:t>
      </w:r>
    </w:p>
    <w:p w:rsidR="0085081C" w:rsidRPr="002F7CEA" w:rsidRDefault="0085081C" w:rsidP="00705316"/>
    <w:p w:rsidR="00B10499" w:rsidRPr="00A25139" w:rsidRDefault="009A3F87" w:rsidP="00A25139">
      <w:pPr>
        <w:pStyle w:val="ListParagraph"/>
        <w:numPr>
          <w:ilvl w:val="0"/>
          <w:numId w:val="21"/>
        </w:numPr>
        <w:rPr>
          <w:rFonts w:ascii="Times New Roman" w:hAnsi="Times New Roman" w:cs="Times New Roman"/>
          <w:sz w:val="24"/>
          <w:szCs w:val="24"/>
        </w:rPr>
      </w:pPr>
      <w:r w:rsidRPr="00A25139">
        <w:rPr>
          <w:rFonts w:ascii="Times New Roman" w:hAnsi="Times New Roman" w:cs="Times New Roman"/>
          <w:sz w:val="24"/>
          <w:szCs w:val="24"/>
        </w:rPr>
        <w:t>Identifying</w:t>
      </w:r>
      <w:r w:rsidR="005A5510" w:rsidRPr="00A25139">
        <w:rPr>
          <w:rFonts w:ascii="Times New Roman" w:hAnsi="Times New Roman" w:cs="Times New Roman"/>
          <w:sz w:val="24"/>
          <w:szCs w:val="24"/>
        </w:rPr>
        <w:t xml:space="preserve"> performance metrics for the process evaluation (e.g., number of patients receiving SBIRT services) </w:t>
      </w:r>
    </w:p>
    <w:p w:rsidR="005A5510" w:rsidRPr="00A25139" w:rsidRDefault="009A3F87" w:rsidP="00A25139">
      <w:pPr>
        <w:pStyle w:val="ListParagraph"/>
        <w:numPr>
          <w:ilvl w:val="0"/>
          <w:numId w:val="21"/>
        </w:numPr>
        <w:rPr>
          <w:rFonts w:ascii="Times New Roman" w:hAnsi="Times New Roman" w:cs="Times New Roman"/>
          <w:sz w:val="24"/>
          <w:szCs w:val="24"/>
        </w:rPr>
      </w:pPr>
      <w:r w:rsidRPr="00A25139">
        <w:rPr>
          <w:rFonts w:ascii="Times New Roman" w:hAnsi="Times New Roman" w:cs="Times New Roman"/>
          <w:sz w:val="24"/>
          <w:szCs w:val="24"/>
        </w:rPr>
        <w:t>Develop</w:t>
      </w:r>
      <w:r w:rsidR="005A5510" w:rsidRPr="00A25139">
        <w:rPr>
          <w:rFonts w:ascii="Times New Roman" w:hAnsi="Times New Roman" w:cs="Times New Roman"/>
          <w:sz w:val="24"/>
          <w:szCs w:val="24"/>
        </w:rPr>
        <w:t xml:space="preserve"> </w:t>
      </w:r>
      <w:r w:rsidR="00B10499" w:rsidRPr="00A25139">
        <w:rPr>
          <w:rFonts w:ascii="Times New Roman" w:hAnsi="Times New Roman" w:cs="Times New Roman"/>
          <w:sz w:val="24"/>
          <w:szCs w:val="24"/>
        </w:rPr>
        <w:t xml:space="preserve">an </w:t>
      </w:r>
      <w:r w:rsidR="005A5510" w:rsidRPr="00A25139">
        <w:rPr>
          <w:rFonts w:ascii="Times New Roman" w:hAnsi="Times New Roman" w:cs="Times New Roman"/>
          <w:sz w:val="24"/>
          <w:szCs w:val="24"/>
        </w:rPr>
        <w:t>approach for documenting implementation practices (e.g., how the intervention is delivered and by whom, the degree to which the intervention is carried out with fidelity, the roles and relationships among key project participants, etc.)</w:t>
      </w:r>
    </w:p>
    <w:p w:rsidR="00EF1BCC" w:rsidRPr="00EF1BCC" w:rsidRDefault="00EF1BCC" w:rsidP="00EF1BCC">
      <w:r>
        <w:t>You may need to identify a program champion or staff person who can monitor the clinic procedures and make suggestions for system improvements</w:t>
      </w:r>
      <w:r w:rsidR="00F66B03">
        <w:t>.  Look for staff in the clinic that already performs</w:t>
      </w:r>
      <w:r>
        <w:t xml:space="preserve"> similar functions as they may be a likely candidate to assume this role.  </w:t>
      </w:r>
    </w:p>
    <w:p w:rsidR="009A3F87" w:rsidRDefault="009A3F87" w:rsidP="009A3F87">
      <w:pPr>
        <w:pStyle w:val="ListParagraph"/>
        <w:spacing w:after="0"/>
        <w:rPr>
          <w:rFonts w:ascii="Times New Roman" w:hAnsi="Times New Roman" w:cs="Times New Roman"/>
          <w:sz w:val="24"/>
          <w:szCs w:val="24"/>
        </w:rPr>
      </w:pPr>
    </w:p>
    <w:p w:rsidR="007009AE" w:rsidRPr="005A5510" w:rsidRDefault="007009AE" w:rsidP="00705316">
      <w:pPr>
        <w:rPr>
          <w:b/>
        </w:rPr>
      </w:pPr>
      <w:r w:rsidRPr="005A5510">
        <w:rPr>
          <w:b/>
        </w:rPr>
        <w:t>Steps for sustainability</w:t>
      </w:r>
    </w:p>
    <w:p w:rsidR="007009AE" w:rsidRPr="008470D1" w:rsidRDefault="007009AE" w:rsidP="00705316">
      <w:pPr>
        <w:rPr>
          <w:b/>
        </w:rPr>
      </w:pPr>
    </w:p>
    <w:p w:rsidR="007009AE" w:rsidRPr="008470D1" w:rsidRDefault="007009AE" w:rsidP="00705316">
      <w:r w:rsidRPr="008470D1">
        <w:t>In order to sustain SBI</w:t>
      </w:r>
      <w:r w:rsidR="004035BA">
        <w:t xml:space="preserve">RT, </w:t>
      </w:r>
      <w:r w:rsidRPr="008470D1">
        <w:t>clinics</w:t>
      </w:r>
      <w:r w:rsidR="002D16BD">
        <w:t xml:space="preserve"> need to consider a </w:t>
      </w:r>
      <w:r w:rsidRPr="008470D1">
        <w:t>variety of strategies.  Th</w:t>
      </w:r>
      <w:r w:rsidR="00B10499">
        <w:t>e</w:t>
      </w:r>
      <w:r w:rsidRPr="008470D1">
        <w:t>se strategies include:</w:t>
      </w:r>
    </w:p>
    <w:p w:rsidR="007009AE" w:rsidRPr="008470D1" w:rsidRDefault="007009AE" w:rsidP="00705316"/>
    <w:p w:rsidR="007009AE" w:rsidRPr="008470D1" w:rsidRDefault="007009AE" w:rsidP="00705316">
      <w:pPr>
        <w:pStyle w:val="ListParagraph"/>
        <w:numPr>
          <w:ilvl w:val="0"/>
          <w:numId w:val="9"/>
        </w:numPr>
        <w:spacing w:after="0"/>
        <w:rPr>
          <w:rFonts w:ascii="Times New Roman" w:hAnsi="Times New Roman" w:cs="Times New Roman"/>
          <w:sz w:val="24"/>
          <w:szCs w:val="24"/>
        </w:rPr>
      </w:pPr>
      <w:r w:rsidRPr="008470D1">
        <w:rPr>
          <w:rFonts w:ascii="Times New Roman" w:hAnsi="Times New Roman" w:cs="Times New Roman"/>
          <w:sz w:val="24"/>
          <w:szCs w:val="24"/>
        </w:rPr>
        <w:t>Employing licensed health care professionals that can bill for SBI</w:t>
      </w:r>
      <w:r w:rsidR="00EF5150">
        <w:rPr>
          <w:rFonts w:ascii="Times New Roman" w:hAnsi="Times New Roman" w:cs="Times New Roman"/>
          <w:sz w:val="24"/>
          <w:szCs w:val="24"/>
        </w:rPr>
        <w:t>RT</w:t>
      </w:r>
      <w:r w:rsidRPr="008470D1">
        <w:rPr>
          <w:rFonts w:ascii="Times New Roman" w:hAnsi="Times New Roman" w:cs="Times New Roman"/>
          <w:sz w:val="24"/>
          <w:szCs w:val="24"/>
        </w:rPr>
        <w:t xml:space="preserve"> services</w:t>
      </w:r>
      <w:r w:rsidR="00B10499">
        <w:rPr>
          <w:rFonts w:ascii="Times New Roman" w:hAnsi="Times New Roman" w:cs="Times New Roman"/>
          <w:sz w:val="24"/>
          <w:szCs w:val="24"/>
        </w:rPr>
        <w:t>;</w:t>
      </w:r>
    </w:p>
    <w:p w:rsidR="007009AE" w:rsidRPr="008470D1" w:rsidRDefault="007009AE" w:rsidP="00705316">
      <w:pPr>
        <w:pStyle w:val="ListParagraph"/>
        <w:numPr>
          <w:ilvl w:val="0"/>
          <w:numId w:val="9"/>
        </w:numPr>
        <w:spacing w:after="0"/>
        <w:rPr>
          <w:rFonts w:ascii="Times New Roman" w:hAnsi="Times New Roman" w:cs="Times New Roman"/>
          <w:sz w:val="24"/>
          <w:szCs w:val="24"/>
        </w:rPr>
      </w:pPr>
      <w:r w:rsidRPr="008470D1">
        <w:rPr>
          <w:rFonts w:ascii="Times New Roman" w:hAnsi="Times New Roman" w:cs="Times New Roman"/>
          <w:sz w:val="24"/>
          <w:szCs w:val="24"/>
        </w:rPr>
        <w:t>Modif</w:t>
      </w:r>
      <w:r w:rsidR="00B10499">
        <w:rPr>
          <w:rFonts w:ascii="Times New Roman" w:hAnsi="Times New Roman" w:cs="Times New Roman"/>
          <w:sz w:val="24"/>
          <w:szCs w:val="24"/>
        </w:rPr>
        <w:t>ying</w:t>
      </w:r>
      <w:r w:rsidRPr="008470D1">
        <w:rPr>
          <w:rFonts w:ascii="Times New Roman" w:hAnsi="Times New Roman" w:cs="Times New Roman"/>
          <w:sz w:val="24"/>
          <w:szCs w:val="24"/>
        </w:rPr>
        <w:t xml:space="preserve"> </w:t>
      </w:r>
      <w:r w:rsidR="00B10499">
        <w:rPr>
          <w:rFonts w:ascii="Times New Roman" w:hAnsi="Times New Roman" w:cs="Times New Roman"/>
          <w:sz w:val="24"/>
          <w:szCs w:val="24"/>
        </w:rPr>
        <w:t xml:space="preserve">the </w:t>
      </w:r>
      <w:r w:rsidRPr="008470D1">
        <w:rPr>
          <w:rFonts w:ascii="Times New Roman" w:hAnsi="Times New Roman" w:cs="Times New Roman"/>
          <w:sz w:val="24"/>
          <w:szCs w:val="24"/>
        </w:rPr>
        <w:t>clinic</w:t>
      </w:r>
      <w:r w:rsidR="00B10499">
        <w:rPr>
          <w:rFonts w:ascii="Times New Roman" w:hAnsi="Times New Roman" w:cs="Times New Roman"/>
          <w:sz w:val="24"/>
          <w:szCs w:val="24"/>
        </w:rPr>
        <w:t>’s</w:t>
      </w:r>
      <w:r w:rsidRPr="008470D1">
        <w:rPr>
          <w:rFonts w:ascii="Times New Roman" w:hAnsi="Times New Roman" w:cs="Times New Roman"/>
          <w:sz w:val="24"/>
          <w:szCs w:val="24"/>
        </w:rPr>
        <w:t xml:space="preserve"> electronic health record </w:t>
      </w:r>
      <w:r w:rsidR="00B10499">
        <w:rPr>
          <w:rFonts w:ascii="Times New Roman" w:hAnsi="Times New Roman" w:cs="Times New Roman"/>
          <w:sz w:val="24"/>
          <w:szCs w:val="24"/>
        </w:rPr>
        <w:t>to</w:t>
      </w:r>
      <w:r w:rsidRPr="008470D1">
        <w:rPr>
          <w:rFonts w:ascii="Times New Roman" w:hAnsi="Times New Roman" w:cs="Times New Roman"/>
          <w:sz w:val="24"/>
          <w:szCs w:val="24"/>
        </w:rPr>
        <w:t xml:space="preserve"> document the SBI</w:t>
      </w:r>
      <w:r w:rsidR="00EF5150">
        <w:rPr>
          <w:rFonts w:ascii="Times New Roman" w:hAnsi="Times New Roman" w:cs="Times New Roman"/>
          <w:sz w:val="24"/>
          <w:szCs w:val="24"/>
        </w:rPr>
        <w:t>RT</w:t>
      </w:r>
      <w:r w:rsidRPr="008470D1">
        <w:rPr>
          <w:rFonts w:ascii="Times New Roman" w:hAnsi="Times New Roman" w:cs="Times New Roman"/>
          <w:sz w:val="24"/>
          <w:szCs w:val="24"/>
        </w:rPr>
        <w:t xml:space="preserve"> clinical intervention with sufficient information to successfully bill for the service</w:t>
      </w:r>
      <w:r w:rsidR="00B10499">
        <w:rPr>
          <w:rFonts w:ascii="Times New Roman" w:hAnsi="Times New Roman" w:cs="Times New Roman"/>
          <w:sz w:val="24"/>
          <w:szCs w:val="24"/>
        </w:rPr>
        <w:t>;</w:t>
      </w:r>
    </w:p>
    <w:p w:rsidR="007009AE" w:rsidRPr="008470D1" w:rsidRDefault="007009AE" w:rsidP="00705316">
      <w:pPr>
        <w:pStyle w:val="ListParagraph"/>
        <w:numPr>
          <w:ilvl w:val="0"/>
          <w:numId w:val="9"/>
        </w:numPr>
        <w:spacing w:after="0"/>
        <w:rPr>
          <w:rFonts w:ascii="Times New Roman" w:hAnsi="Times New Roman" w:cs="Times New Roman"/>
          <w:sz w:val="24"/>
          <w:szCs w:val="24"/>
        </w:rPr>
      </w:pPr>
      <w:r w:rsidRPr="008470D1">
        <w:rPr>
          <w:rFonts w:ascii="Times New Roman" w:hAnsi="Times New Roman" w:cs="Times New Roman"/>
          <w:sz w:val="24"/>
          <w:szCs w:val="24"/>
        </w:rPr>
        <w:t>Using federally recognized billing codes for SBI</w:t>
      </w:r>
      <w:r w:rsidR="00EF5150">
        <w:rPr>
          <w:rFonts w:ascii="Times New Roman" w:hAnsi="Times New Roman" w:cs="Times New Roman"/>
          <w:sz w:val="24"/>
          <w:szCs w:val="24"/>
        </w:rPr>
        <w:t>RT</w:t>
      </w:r>
      <w:r w:rsidRPr="008470D1">
        <w:rPr>
          <w:rFonts w:ascii="Times New Roman" w:hAnsi="Times New Roman" w:cs="Times New Roman"/>
          <w:sz w:val="24"/>
          <w:szCs w:val="24"/>
        </w:rPr>
        <w:t xml:space="preserve"> services</w:t>
      </w:r>
      <w:r w:rsidR="00B10499">
        <w:rPr>
          <w:rFonts w:ascii="Times New Roman" w:hAnsi="Times New Roman" w:cs="Times New Roman"/>
          <w:sz w:val="24"/>
          <w:szCs w:val="24"/>
        </w:rPr>
        <w:t>;</w:t>
      </w:r>
    </w:p>
    <w:p w:rsidR="007009AE" w:rsidRPr="008470D1" w:rsidRDefault="007009AE" w:rsidP="00705316">
      <w:pPr>
        <w:pStyle w:val="ListParagraph"/>
        <w:numPr>
          <w:ilvl w:val="0"/>
          <w:numId w:val="9"/>
        </w:numPr>
        <w:spacing w:after="0"/>
        <w:rPr>
          <w:rFonts w:ascii="Times New Roman" w:hAnsi="Times New Roman" w:cs="Times New Roman"/>
          <w:sz w:val="24"/>
          <w:szCs w:val="24"/>
        </w:rPr>
      </w:pPr>
      <w:r w:rsidRPr="008470D1">
        <w:rPr>
          <w:rFonts w:ascii="Times New Roman" w:hAnsi="Times New Roman" w:cs="Times New Roman"/>
          <w:sz w:val="24"/>
          <w:szCs w:val="24"/>
        </w:rPr>
        <w:t>Securing contracts with manage care organizations that cover clients of the Washington State Health Care Authority</w:t>
      </w:r>
      <w:r w:rsidR="00B10499">
        <w:rPr>
          <w:rFonts w:ascii="Times New Roman" w:hAnsi="Times New Roman" w:cs="Times New Roman"/>
          <w:sz w:val="24"/>
          <w:szCs w:val="24"/>
        </w:rPr>
        <w:t>; and</w:t>
      </w:r>
    </w:p>
    <w:p w:rsidR="008C4A03" w:rsidRDefault="007009AE" w:rsidP="00705316">
      <w:pPr>
        <w:pStyle w:val="ListParagraph"/>
        <w:numPr>
          <w:ilvl w:val="0"/>
          <w:numId w:val="9"/>
        </w:numPr>
        <w:spacing w:after="0"/>
        <w:rPr>
          <w:rFonts w:ascii="Times New Roman" w:hAnsi="Times New Roman" w:cs="Times New Roman"/>
          <w:sz w:val="24"/>
          <w:szCs w:val="24"/>
        </w:rPr>
      </w:pPr>
      <w:r w:rsidRPr="008470D1">
        <w:rPr>
          <w:rFonts w:ascii="Times New Roman" w:hAnsi="Times New Roman" w:cs="Times New Roman"/>
          <w:sz w:val="24"/>
          <w:szCs w:val="24"/>
        </w:rPr>
        <w:t xml:space="preserve">Identifying billing opportunities that currently exist through Medicare and commercial insurance companies.  </w:t>
      </w:r>
    </w:p>
    <w:p w:rsidR="007009AE" w:rsidRPr="002D16BD" w:rsidRDefault="007009AE" w:rsidP="002D16BD"/>
    <w:p w:rsidR="00BE668E" w:rsidRDefault="00FB55EF" w:rsidP="00BE668E">
      <w:pPr>
        <w:pStyle w:val="Default"/>
      </w:pPr>
      <w:r>
        <w:br w:type="page"/>
      </w:r>
      <w:r w:rsidR="00BE668E">
        <w:t>APPENDIX A</w:t>
      </w:r>
    </w:p>
    <w:p w:rsidR="00BE668E" w:rsidRDefault="00BE668E" w:rsidP="00BE668E">
      <w:pPr>
        <w:pStyle w:val="Default"/>
      </w:pPr>
    </w:p>
    <w:p w:rsidR="00BE668E" w:rsidRDefault="00BE668E" w:rsidP="00BE668E">
      <w:pPr>
        <w:pStyle w:val="Default"/>
        <w:rPr>
          <w:rFonts w:ascii="Times New Roman" w:hAnsi="Times New Roman" w:cs="Times New Roman"/>
          <w:b/>
        </w:rPr>
      </w:pPr>
      <w:r w:rsidRPr="00BE668E">
        <w:rPr>
          <w:b/>
        </w:rPr>
        <w:t xml:space="preserve">Sample </w:t>
      </w:r>
      <w:r w:rsidRPr="008470D1">
        <w:rPr>
          <w:rFonts w:ascii="Times New Roman" w:hAnsi="Times New Roman" w:cs="Times New Roman"/>
          <w:b/>
        </w:rPr>
        <w:t>clinic implementation checklist</w:t>
      </w:r>
    </w:p>
    <w:p w:rsidR="00BE668E" w:rsidRDefault="00BE668E" w:rsidP="00BE668E">
      <w:pPr>
        <w:pStyle w:val="Default"/>
        <w:rPr>
          <w:rFonts w:ascii="Times New Roman" w:hAnsi="Times New Roman" w:cs="Times New Roman"/>
          <w:b/>
        </w:rPr>
      </w:pPr>
    </w:p>
    <w:p w:rsidR="00BE668E" w:rsidRPr="00EF1BCC" w:rsidRDefault="00BE668E" w:rsidP="00BE668E">
      <w:pPr>
        <w:pStyle w:val="Default"/>
        <w:rPr>
          <w:rFonts w:ascii="Times New Roman" w:hAnsi="Times New Roman" w:cs="Times New Roman"/>
        </w:rPr>
      </w:pPr>
      <w:r>
        <w:rPr>
          <w:rFonts w:ascii="Times New Roman" w:hAnsi="Times New Roman" w:cs="Times New Roman"/>
        </w:rPr>
        <w:t xml:space="preserve">Below is a table showing a sample clinic implementation checklist.  This checklist is designed to lay the general foundation for tasks to be completed to get SBIRT implemented in your clinic. </w:t>
      </w:r>
    </w:p>
    <w:p w:rsidR="00BE668E" w:rsidRPr="008470D1" w:rsidRDefault="00BE668E" w:rsidP="00BE668E">
      <w:pPr>
        <w:pStyle w:val="Default"/>
        <w:rPr>
          <w:rFonts w:ascii="Times New Roman" w:hAnsi="Times New Roman" w:cs="Times New Roman"/>
        </w:rPr>
      </w:pPr>
    </w:p>
    <w:tbl>
      <w:tblPr>
        <w:tblStyle w:val="LightList-Accent1"/>
        <w:tblW w:w="0" w:type="auto"/>
        <w:tblLook w:val="04A0" w:firstRow="1" w:lastRow="0" w:firstColumn="1" w:lastColumn="0" w:noHBand="0" w:noVBand="1"/>
      </w:tblPr>
      <w:tblGrid>
        <w:gridCol w:w="2854"/>
        <w:gridCol w:w="3914"/>
        <w:gridCol w:w="2799"/>
      </w:tblGrid>
      <w:tr w:rsidR="00BE668E" w:rsidRPr="008470D1" w:rsidTr="00AC7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shd w:val="clear" w:color="auto" w:fill="984806" w:themeFill="accent6" w:themeFillShade="80"/>
          </w:tcPr>
          <w:p w:rsidR="00BE668E" w:rsidRPr="008470D1" w:rsidRDefault="00BE668E" w:rsidP="00AC7563">
            <w:r w:rsidRPr="008470D1">
              <w:t>Implementation Steps</w:t>
            </w:r>
          </w:p>
        </w:tc>
        <w:tc>
          <w:tcPr>
            <w:tcW w:w="3914" w:type="dxa"/>
            <w:shd w:val="clear" w:color="auto" w:fill="984806" w:themeFill="accent6" w:themeFillShade="80"/>
          </w:tcPr>
          <w:p w:rsidR="00BE668E" w:rsidRPr="008470D1" w:rsidRDefault="00BE668E" w:rsidP="00AC7563">
            <w:pPr>
              <w:cnfStyle w:val="100000000000" w:firstRow="1" w:lastRow="0" w:firstColumn="0" w:lastColumn="0" w:oddVBand="0" w:evenVBand="0" w:oddHBand="0" w:evenHBand="0" w:firstRowFirstColumn="0" w:firstRowLastColumn="0" w:lastRowFirstColumn="0" w:lastRowLastColumn="0"/>
            </w:pPr>
            <w:r>
              <w:t>Topics</w:t>
            </w:r>
          </w:p>
        </w:tc>
        <w:tc>
          <w:tcPr>
            <w:tcW w:w="2799" w:type="dxa"/>
            <w:shd w:val="clear" w:color="auto" w:fill="984806" w:themeFill="accent6" w:themeFillShade="80"/>
          </w:tcPr>
          <w:p w:rsidR="00BE668E" w:rsidRPr="008470D1" w:rsidRDefault="00BE668E" w:rsidP="00AC7563">
            <w:pPr>
              <w:cnfStyle w:val="100000000000" w:firstRow="1" w:lastRow="0" w:firstColumn="0" w:lastColumn="0" w:oddVBand="0" w:evenVBand="0" w:oddHBand="0" w:evenHBand="0" w:firstRowFirstColumn="0" w:firstRowLastColumn="0" w:lastRowFirstColumn="0" w:lastRowLastColumn="0"/>
            </w:pPr>
            <w:r>
              <w:t>Key Leaders to Include</w:t>
            </w:r>
          </w:p>
        </w:tc>
      </w:tr>
      <w:tr w:rsidR="00BE668E" w:rsidRPr="008470D1" w:rsidTr="00AC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rsidR="00BE668E" w:rsidRPr="008470D1" w:rsidRDefault="00BE668E" w:rsidP="00AC7563">
            <w:r w:rsidRPr="008470D1">
              <w:t xml:space="preserve">Meet with </w:t>
            </w:r>
            <w:r>
              <w:t xml:space="preserve">clinic management staff to determine how </w:t>
            </w:r>
            <w:r w:rsidRPr="008470D1">
              <w:t>SBIRT</w:t>
            </w:r>
            <w:r>
              <w:t xml:space="preserve"> might </w:t>
            </w:r>
            <w:r w:rsidRPr="008470D1">
              <w:t>fit</w:t>
            </w:r>
            <w:r>
              <w:t xml:space="preserve"> </w:t>
            </w:r>
            <w:r w:rsidRPr="008470D1">
              <w:t>clinic</w:t>
            </w:r>
            <w:r>
              <w:t xml:space="preserve"> flow</w:t>
            </w:r>
          </w:p>
        </w:tc>
        <w:tc>
          <w:tcPr>
            <w:tcW w:w="3914" w:type="dxa"/>
          </w:tcPr>
          <w:p w:rsidR="00BE668E" w:rsidRPr="005D4AF5"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SBIRT overview</w:t>
            </w:r>
          </w:p>
          <w:p w:rsidR="00BE668E" w:rsidRPr="005D4AF5"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Evidence based prevention practices</w:t>
            </w:r>
          </w:p>
          <w:p w:rsidR="00BE668E" w:rsidRPr="005D4AF5"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Health care reform</w:t>
            </w:r>
          </w:p>
          <w:p w:rsidR="00BE668E" w:rsidRPr="005D4AF5"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WASBIRT-PCI</w:t>
            </w:r>
            <w:r>
              <w:t xml:space="preserve"> </w:t>
            </w:r>
          </w:p>
        </w:tc>
        <w:tc>
          <w:tcPr>
            <w:tcW w:w="2799" w:type="dxa"/>
          </w:tcPr>
          <w:p w:rsidR="00BE668E" w:rsidRDefault="00BE668E" w:rsidP="00AC7563">
            <w:pPr>
              <w:cnfStyle w:val="000000100000" w:firstRow="0" w:lastRow="0" w:firstColumn="0" w:lastColumn="0" w:oddVBand="0" w:evenVBand="0" w:oddHBand="1" w:evenHBand="0" w:firstRowFirstColumn="0" w:firstRowLastColumn="0" w:lastRowFirstColumn="0" w:lastRowLastColumn="0"/>
            </w:pPr>
            <w:r>
              <w:t>Clinic Administrator</w:t>
            </w:r>
          </w:p>
          <w:p w:rsidR="00BE668E" w:rsidRPr="008470D1" w:rsidRDefault="00BE668E" w:rsidP="00AC7563">
            <w:pPr>
              <w:cnfStyle w:val="000000100000" w:firstRow="0" w:lastRow="0" w:firstColumn="0" w:lastColumn="0" w:oddVBand="0" w:evenVBand="0" w:oddHBand="1" w:evenHBand="0" w:firstRowFirstColumn="0" w:firstRowLastColumn="0" w:lastRowFirstColumn="0" w:lastRowLastColumn="0"/>
            </w:pPr>
            <w:r>
              <w:t>Medical Director</w:t>
            </w:r>
          </w:p>
        </w:tc>
      </w:tr>
      <w:tr w:rsidR="00BE668E" w:rsidRPr="008470D1" w:rsidTr="00AC7563">
        <w:tc>
          <w:tcPr>
            <w:cnfStyle w:val="001000000000" w:firstRow="0" w:lastRow="0" w:firstColumn="1" w:lastColumn="0" w:oddVBand="0" w:evenVBand="0" w:oddHBand="0" w:evenHBand="0" w:firstRowFirstColumn="0" w:firstRowLastColumn="0" w:lastRowFirstColumn="0" w:lastRowLastColumn="0"/>
            <w:tcW w:w="2854" w:type="dxa"/>
          </w:tcPr>
          <w:p w:rsidR="00BE668E" w:rsidRPr="008470D1" w:rsidRDefault="00BE668E" w:rsidP="00AC7563">
            <w:r w:rsidRPr="008470D1">
              <w:t xml:space="preserve">Meet with </w:t>
            </w:r>
            <w:r>
              <w:t xml:space="preserve">clinic staff </w:t>
            </w:r>
            <w:r w:rsidRPr="008470D1">
              <w:t xml:space="preserve">to </w:t>
            </w:r>
            <w:r>
              <w:t xml:space="preserve">assess implementing </w:t>
            </w:r>
            <w:r w:rsidRPr="008470D1">
              <w:t>SBIRT</w:t>
            </w:r>
          </w:p>
          <w:p w:rsidR="00BE668E" w:rsidRPr="008470D1" w:rsidRDefault="00BE668E" w:rsidP="00AC7563"/>
        </w:tc>
        <w:tc>
          <w:tcPr>
            <w:tcW w:w="3914" w:type="dxa"/>
          </w:tcPr>
          <w:p w:rsidR="00BE668E" w:rsidRPr="005D4AF5"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SBIRT overview</w:t>
            </w:r>
          </w:p>
          <w:p w:rsidR="00BE668E" w:rsidRPr="005D4AF5"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Comfort with discussion alcohol and drug use</w:t>
            </w:r>
          </w:p>
          <w:p w:rsidR="00BE668E" w:rsidRPr="005D4AF5"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WASBIRT-PCI (if working with DSHS)</w:t>
            </w:r>
          </w:p>
        </w:tc>
        <w:tc>
          <w:tcPr>
            <w:tcW w:w="2799" w:type="dxa"/>
          </w:tcPr>
          <w:p w:rsidR="00BE668E" w:rsidRDefault="00BE668E" w:rsidP="00AC7563">
            <w:pPr>
              <w:cnfStyle w:val="000000000000" w:firstRow="0" w:lastRow="0" w:firstColumn="0" w:lastColumn="0" w:oddVBand="0" w:evenVBand="0" w:oddHBand="0" w:evenHBand="0" w:firstRowFirstColumn="0" w:firstRowLastColumn="0" w:lastRowFirstColumn="0" w:lastRowLastColumn="0"/>
            </w:pPr>
            <w:r>
              <w:t>Clinic Managers</w:t>
            </w:r>
          </w:p>
          <w:p w:rsidR="00BE668E" w:rsidRDefault="00BE668E" w:rsidP="00AC7563">
            <w:pPr>
              <w:cnfStyle w:val="000000000000" w:firstRow="0" w:lastRow="0" w:firstColumn="0" w:lastColumn="0" w:oddVBand="0" w:evenVBand="0" w:oddHBand="0" w:evenHBand="0" w:firstRowFirstColumn="0" w:firstRowLastColumn="0" w:lastRowFirstColumn="0" w:lastRowLastColumn="0"/>
            </w:pPr>
            <w:r>
              <w:t>MDs</w:t>
            </w:r>
          </w:p>
          <w:p w:rsidR="00BE668E" w:rsidRDefault="00BE668E" w:rsidP="00AC7563">
            <w:pPr>
              <w:cnfStyle w:val="000000000000" w:firstRow="0" w:lastRow="0" w:firstColumn="0" w:lastColumn="0" w:oddVBand="0" w:evenVBand="0" w:oddHBand="0" w:evenHBand="0" w:firstRowFirstColumn="0" w:firstRowLastColumn="0" w:lastRowFirstColumn="0" w:lastRowLastColumn="0"/>
            </w:pPr>
            <w:r>
              <w:t>MAs</w:t>
            </w:r>
          </w:p>
          <w:p w:rsidR="00BE668E" w:rsidRDefault="00BE668E" w:rsidP="00AC7563">
            <w:pPr>
              <w:cnfStyle w:val="000000000000" w:firstRow="0" w:lastRow="0" w:firstColumn="0" w:lastColumn="0" w:oddVBand="0" w:evenVBand="0" w:oddHBand="0" w:evenHBand="0" w:firstRowFirstColumn="0" w:firstRowLastColumn="0" w:lastRowFirstColumn="0" w:lastRowLastColumn="0"/>
            </w:pPr>
            <w:r>
              <w:t>Nurses</w:t>
            </w:r>
          </w:p>
          <w:p w:rsidR="00BE668E" w:rsidRPr="008470D1" w:rsidRDefault="00BE668E" w:rsidP="00AC7563">
            <w:pPr>
              <w:cnfStyle w:val="000000000000" w:firstRow="0" w:lastRow="0" w:firstColumn="0" w:lastColumn="0" w:oddVBand="0" w:evenVBand="0" w:oddHBand="0" w:evenHBand="0" w:firstRowFirstColumn="0" w:firstRowLastColumn="0" w:lastRowFirstColumn="0" w:lastRowLastColumn="0"/>
            </w:pPr>
            <w:r>
              <w:t>Front Desk Staff</w:t>
            </w:r>
          </w:p>
        </w:tc>
      </w:tr>
      <w:tr w:rsidR="00BE668E" w:rsidRPr="008470D1" w:rsidTr="00AC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rsidR="00BE668E" w:rsidRPr="008470D1" w:rsidRDefault="00BE668E" w:rsidP="00AC7563">
            <w:r>
              <w:t>Conduct follow up meetings with all c</w:t>
            </w:r>
            <w:r w:rsidRPr="008470D1">
              <w:t>linic</w:t>
            </w:r>
            <w:r>
              <w:t xml:space="preserve"> staff</w:t>
            </w:r>
            <w:r w:rsidRPr="008470D1">
              <w:t xml:space="preserve"> </w:t>
            </w:r>
            <w:r>
              <w:t xml:space="preserve">to begin defining SBIRT implementation  </w:t>
            </w:r>
          </w:p>
        </w:tc>
        <w:tc>
          <w:tcPr>
            <w:tcW w:w="3914" w:type="dxa"/>
          </w:tcPr>
          <w:p w:rsidR="00BE668E" w:rsidRPr="005D4AF5"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Overview of SBIRT</w:t>
            </w:r>
          </w:p>
          <w:p w:rsidR="00BE668E" w:rsidRPr="005D4AF5"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Review planning documents</w:t>
            </w:r>
          </w:p>
          <w:p w:rsidR="00BE668E" w:rsidRPr="005D4AF5"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Begin discussions about implementation plan</w:t>
            </w:r>
          </w:p>
          <w:p w:rsidR="00BE668E" w:rsidRPr="005D4AF5"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Strategies for phased in implementation</w:t>
            </w:r>
          </w:p>
          <w:p w:rsidR="00BE668E" w:rsidRPr="005D4AF5"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Clinic model</w:t>
            </w:r>
          </w:p>
          <w:p w:rsidR="00BE668E" w:rsidRPr="005D4AF5"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Clinic flow</w:t>
            </w:r>
          </w:p>
          <w:p w:rsidR="00BE668E" w:rsidRPr="005D4AF5"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Hiring &amp; Training</w:t>
            </w:r>
          </w:p>
          <w:p w:rsidR="00BE668E" w:rsidRPr="005D4AF5"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Contracting</w:t>
            </w:r>
          </w:p>
          <w:p w:rsidR="00BE668E" w:rsidRPr="005D4AF5"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Modifying the clinic electronic health record (EHR) Sustainability</w:t>
            </w:r>
          </w:p>
          <w:p w:rsidR="00BE668E" w:rsidRPr="005D4AF5" w:rsidRDefault="00BE668E" w:rsidP="00AC7563">
            <w:pPr>
              <w:cnfStyle w:val="000000100000" w:firstRow="0" w:lastRow="0" w:firstColumn="0" w:lastColumn="0" w:oddVBand="0" w:evenVBand="0" w:oddHBand="1" w:evenHBand="0" w:firstRowFirstColumn="0" w:firstRowLastColumn="0" w:lastRowFirstColumn="0" w:lastRowLastColumn="0"/>
            </w:pPr>
          </w:p>
          <w:p w:rsidR="00BE668E" w:rsidRPr="005D4AF5" w:rsidRDefault="00BE668E" w:rsidP="00AC7563">
            <w:pPr>
              <w:cnfStyle w:val="000000100000" w:firstRow="0" w:lastRow="0" w:firstColumn="0" w:lastColumn="0" w:oddVBand="0" w:evenVBand="0" w:oddHBand="1" w:evenHBand="0" w:firstRowFirstColumn="0" w:firstRowLastColumn="0" w:lastRowFirstColumn="0" w:lastRowLastColumn="0"/>
            </w:pPr>
            <w:r w:rsidRPr="005D4AF5">
              <w:rPr>
                <w:b/>
              </w:rPr>
              <w:t>DSHS specific topics:</w:t>
            </w:r>
            <w:r w:rsidRPr="005D4AF5">
              <w:t xml:space="preserve"> </w:t>
            </w:r>
          </w:p>
          <w:p w:rsidR="00BE668E" w:rsidRPr="005D4AF5"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WASBIRT-PCI overview</w:t>
            </w:r>
          </w:p>
          <w:p w:rsidR="00BE668E" w:rsidRPr="005D4AF5"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 xml:space="preserve">Business Associate Agreements and Data Sharing </w:t>
            </w:r>
          </w:p>
          <w:p w:rsidR="00BE668E" w:rsidRPr="005D4AF5"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Government Performance and  Results Act reporting data</w:t>
            </w:r>
          </w:p>
        </w:tc>
        <w:tc>
          <w:tcPr>
            <w:tcW w:w="2799" w:type="dxa"/>
          </w:tcPr>
          <w:p w:rsidR="00BE668E" w:rsidRDefault="00BE668E" w:rsidP="00AC7563">
            <w:pPr>
              <w:cnfStyle w:val="000000100000" w:firstRow="0" w:lastRow="0" w:firstColumn="0" w:lastColumn="0" w:oddVBand="0" w:evenVBand="0" w:oddHBand="1" w:evenHBand="0" w:firstRowFirstColumn="0" w:firstRowLastColumn="0" w:lastRowFirstColumn="0" w:lastRowLastColumn="0"/>
            </w:pPr>
            <w:r>
              <w:t>Clinic Administrator</w:t>
            </w:r>
          </w:p>
          <w:p w:rsidR="00BE668E" w:rsidRDefault="00BE668E" w:rsidP="00AC7563">
            <w:pPr>
              <w:cnfStyle w:val="000000100000" w:firstRow="0" w:lastRow="0" w:firstColumn="0" w:lastColumn="0" w:oddVBand="0" w:evenVBand="0" w:oddHBand="1" w:evenHBand="0" w:firstRowFirstColumn="0" w:firstRowLastColumn="0" w:lastRowFirstColumn="0" w:lastRowLastColumn="0"/>
            </w:pPr>
            <w:r>
              <w:t>Clinic Managers</w:t>
            </w:r>
          </w:p>
          <w:p w:rsidR="00BE668E" w:rsidRDefault="00BE668E" w:rsidP="00AC7563">
            <w:pPr>
              <w:cnfStyle w:val="000000100000" w:firstRow="0" w:lastRow="0" w:firstColumn="0" w:lastColumn="0" w:oddVBand="0" w:evenVBand="0" w:oddHBand="1" w:evenHBand="0" w:firstRowFirstColumn="0" w:firstRowLastColumn="0" w:lastRowFirstColumn="0" w:lastRowLastColumn="0"/>
            </w:pPr>
            <w:r>
              <w:t>MDs</w:t>
            </w:r>
          </w:p>
          <w:p w:rsidR="00BE668E" w:rsidRDefault="00BE668E" w:rsidP="00AC7563">
            <w:pPr>
              <w:cnfStyle w:val="000000100000" w:firstRow="0" w:lastRow="0" w:firstColumn="0" w:lastColumn="0" w:oddVBand="0" w:evenVBand="0" w:oddHBand="1" w:evenHBand="0" w:firstRowFirstColumn="0" w:firstRowLastColumn="0" w:lastRowFirstColumn="0" w:lastRowLastColumn="0"/>
            </w:pPr>
            <w:r>
              <w:t>MAs</w:t>
            </w:r>
          </w:p>
          <w:p w:rsidR="00BE668E" w:rsidRDefault="00BE668E" w:rsidP="00AC7563">
            <w:pPr>
              <w:cnfStyle w:val="000000100000" w:firstRow="0" w:lastRow="0" w:firstColumn="0" w:lastColumn="0" w:oddVBand="0" w:evenVBand="0" w:oddHBand="1" w:evenHBand="0" w:firstRowFirstColumn="0" w:firstRowLastColumn="0" w:lastRowFirstColumn="0" w:lastRowLastColumn="0"/>
            </w:pPr>
            <w:r>
              <w:t>Nurses</w:t>
            </w:r>
          </w:p>
          <w:p w:rsidR="00BE668E" w:rsidRDefault="00BE668E" w:rsidP="00AC7563">
            <w:pPr>
              <w:cnfStyle w:val="000000100000" w:firstRow="0" w:lastRow="0" w:firstColumn="0" w:lastColumn="0" w:oddVBand="0" w:evenVBand="0" w:oddHBand="1" w:evenHBand="0" w:firstRowFirstColumn="0" w:firstRowLastColumn="0" w:lastRowFirstColumn="0" w:lastRowLastColumn="0"/>
            </w:pPr>
            <w:r>
              <w:t>Front Desk Staff</w:t>
            </w:r>
          </w:p>
          <w:p w:rsidR="00BE668E" w:rsidRPr="008470D1" w:rsidRDefault="00BE668E" w:rsidP="00AC7563">
            <w:pPr>
              <w:cnfStyle w:val="000000100000" w:firstRow="0" w:lastRow="0" w:firstColumn="0" w:lastColumn="0" w:oddVBand="0" w:evenVBand="0" w:oddHBand="1" w:evenHBand="0" w:firstRowFirstColumn="0" w:firstRowLastColumn="0" w:lastRowFirstColumn="0" w:lastRowLastColumn="0"/>
            </w:pPr>
            <w:r>
              <w:t>Other staff?</w:t>
            </w:r>
          </w:p>
        </w:tc>
      </w:tr>
      <w:tr w:rsidR="00BE668E" w:rsidRPr="008470D1" w:rsidTr="00AC7563">
        <w:tc>
          <w:tcPr>
            <w:cnfStyle w:val="001000000000" w:firstRow="0" w:lastRow="0" w:firstColumn="1" w:lastColumn="0" w:oddVBand="0" w:evenVBand="0" w:oddHBand="0" w:evenHBand="0" w:firstRowFirstColumn="0" w:firstRowLastColumn="0" w:lastRowFirstColumn="0" w:lastRowLastColumn="0"/>
            <w:tcW w:w="2854" w:type="dxa"/>
          </w:tcPr>
          <w:p w:rsidR="00BE668E" w:rsidRPr="008470D1" w:rsidRDefault="00BE668E" w:rsidP="00AC7563">
            <w:r>
              <w:t xml:space="preserve">Schedule </w:t>
            </w:r>
            <w:r w:rsidRPr="008470D1">
              <w:t>SBIRT Implementation Team</w:t>
            </w:r>
          </w:p>
          <w:p w:rsidR="00BE668E" w:rsidRPr="008470D1" w:rsidRDefault="00BE668E" w:rsidP="00AC7563"/>
          <w:p w:rsidR="00BE668E" w:rsidRPr="008470D1" w:rsidRDefault="00BE668E" w:rsidP="00AC7563">
            <w:r w:rsidRPr="008470D1">
              <w:t>1 hour orientation</w:t>
            </w:r>
          </w:p>
          <w:p w:rsidR="00BE668E" w:rsidRPr="008470D1" w:rsidRDefault="00BE668E" w:rsidP="00AC7563">
            <w:r w:rsidRPr="008470D1">
              <w:t>Weekly check-in (15-20 minutes)</w:t>
            </w:r>
          </w:p>
          <w:p w:rsidR="00BE668E" w:rsidRPr="008470D1" w:rsidRDefault="00BE668E" w:rsidP="00AC7563">
            <w:r w:rsidRPr="008470D1">
              <w:t xml:space="preserve">2-4 weeks prior to implementation </w:t>
            </w:r>
          </w:p>
        </w:tc>
        <w:tc>
          <w:tcPr>
            <w:tcW w:w="3914" w:type="dxa"/>
          </w:tcPr>
          <w:p w:rsidR="00BE668E" w:rsidRPr="005D4AF5"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SBIRT overview</w:t>
            </w:r>
          </w:p>
          <w:p w:rsidR="00BE668E" w:rsidRPr="005D4AF5"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Clinic buy in</w:t>
            </w:r>
          </w:p>
          <w:p w:rsidR="00BE668E" w:rsidRPr="005D4AF5"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Develop flow</w:t>
            </w:r>
          </w:p>
          <w:p w:rsidR="00BE668E" w:rsidRPr="005D4AF5"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QA / QI process</w:t>
            </w:r>
          </w:p>
          <w:p w:rsidR="00BE668E" w:rsidRPr="005D4AF5"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Implementation plan</w:t>
            </w:r>
          </w:p>
          <w:p w:rsidR="00BE668E" w:rsidRPr="005D4AF5"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Data collection</w:t>
            </w:r>
          </w:p>
          <w:p w:rsidR="00BE668E" w:rsidRPr="005D4AF5"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D4AF5">
              <w:rPr>
                <w:rFonts w:ascii="Times New Roman" w:hAnsi="Times New Roman" w:cs="Times New Roman"/>
              </w:rPr>
              <w:t>Change Management</w:t>
            </w:r>
          </w:p>
        </w:tc>
        <w:tc>
          <w:tcPr>
            <w:tcW w:w="2799" w:type="dxa"/>
          </w:tcPr>
          <w:p w:rsidR="00BE668E" w:rsidRPr="008470D1" w:rsidRDefault="00BE668E" w:rsidP="00AC7563">
            <w:pPr>
              <w:cnfStyle w:val="000000000000" w:firstRow="0" w:lastRow="0" w:firstColumn="0" w:lastColumn="0" w:oddVBand="0" w:evenVBand="0" w:oddHBand="0" w:evenHBand="0" w:firstRowFirstColumn="0" w:firstRowLastColumn="0" w:lastRowFirstColumn="0" w:lastRowLastColumn="0"/>
            </w:pPr>
            <w:r w:rsidRPr="008470D1">
              <w:t>Clinic administrator</w:t>
            </w:r>
          </w:p>
          <w:p w:rsidR="00BE668E" w:rsidRPr="008470D1" w:rsidRDefault="00BE668E" w:rsidP="00AC7563">
            <w:pPr>
              <w:cnfStyle w:val="000000000000" w:firstRow="0" w:lastRow="0" w:firstColumn="0" w:lastColumn="0" w:oddVBand="0" w:evenVBand="0" w:oddHBand="0" w:evenHBand="0" w:firstRowFirstColumn="0" w:firstRowLastColumn="0" w:lastRowFirstColumn="0" w:lastRowLastColumn="0"/>
            </w:pPr>
            <w:r w:rsidRPr="008470D1">
              <w:t>MD</w:t>
            </w:r>
          </w:p>
          <w:p w:rsidR="00BE668E" w:rsidRPr="008470D1" w:rsidRDefault="00BE668E" w:rsidP="00AC7563">
            <w:pPr>
              <w:cnfStyle w:val="000000000000" w:firstRow="0" w:lastRow="0" w:firstColumn="0" w:lastColumn="0" w:oddVBand="0" w:evenVBand="0" w:oddHBand="0" w:evenHBand="0" w:firstRowFirstColumn="0" w:firstRowLastColumn="0" w:lastRowFirstColumn="0" w:lastRowLastColumn="0"/>
            </w:pPr>
            <w:r w:rsidRPr="008470D1">
              <w:t xml:space="preserve">IT </w:t>
            </w:r>
          </w:p>
          <w:p w:rsidR="00BE668E" w:rsidRPr="008470D1" w:rsidRDefault="00BE668E" w:rsidP="00AC7563">
            <w:pPr>
              <w:cnfStyle w:val="000000000000" w:firstRow="0" w:lastRow="0" w:firstColumn="0" w:lastColumn="0" w:oddVBand="0" w:evenVBand="0" w:oddHBand="0" w:evenHBand="0" w:firstRowFirstColumn="0" w:firstRowLastColumn="0" w:lastRowFirstColumn="0" w:lastRowLastColumn="0"/>
            </w:pPr>
            <w:r w:rsidRPr="008470D1">
              <w:t>Billing</w:t>
            </w:r>
          </w:p>
          <w:p w:rsidR="00BE668E" w:rsidRPr="008470D1" w:rsidRDefault="00BE668E" w:rsidP="00AC7563">
            <w:pPr>
              <w:cnfStyle w:val="000000000000" w:firstRow="0" w:lastRow="0" w:firstColumn="0" w:lastColumn="0" w:oddVBand="0" w:evenVBand="0" w:oddHBand="0" w:evenHBand="0" w:firstRowFirstColumn="0" w:firstRowLastColumn="0" w:lastRowFirstColumn="0" w:lastRowLastColumn="0"/>
            </w:pPr>
            <w:r w:rsidRPr="008470D1">
              <w:t>MA</w:t>
            </w:r>
          </w:p>
          <w:p w:rsidR="00BE668E" w:rsidRPr="008470D1" w:rsidRDefault="00BE668E" w:rsidP="00AC7563">
            <w:pPr>
              <w:cnfStyle w:val="000000000000" w:firstRow="0" w:lastRow="0" w:firstColumn="0" w:lastColumn="0" w:oddVBand="0" w:evenVBand="0" w:oddHBand="0" w:evenHBand="0" w:firstRowFirstColumn="0" w:firstRowLastColumn="0" w:lastRowFirstColumn="0" w:lastRowLastColumn="0"/>
            </w:pPr>
            <w:r w:rsidRPr="008470D1">
              <w:t>BHI</w:t>
            </w:r>
          </w:p>
          <w:p w:rsidR="00BE668E" w:rsidRDefault="00BE668E" w:rsidP="00AC7563">
            <w:pPr>
              <w:cnfStyle w:val="000000000000" w:firstRow="0" w:lastRow="0" w:firstColumn="0" w:lastColumn="0" w:oddVBand="0" w:evenVBand="0" w:oddHBand="0" w:evenHBand="0" w:firstRowFirstColumn="0" w:firstRowLastColumn="0" w:lastRowFirstColumn="0" w:lastRowLastColumn="0"/>
            </w:pPr>
            <w:r w:rsidRPr="008470D1">
              <w:t>Medical records</w:t>
            </w:r>
          </w:p>
          <w:p w:rsidR="00BE668E" w:rsidRDefault="00BE668E" w:rsidP="00AC7563">
            <w:pPr>
              <w:cnfStyle w:val="000000000000" w:firstRow="0" w:lastRow="0" w:firstColumn="0" w:lastColumn="0" w:oddVBand="0" w:evenVBand="0" w:oddHBand="0" w:evenHBand="0" w:firstRowFirstColumn="0" w:firstRowLastColumn="0" w:lastRowFirstColumn="0" w:lastRowLastColumn="0"/>
            </w:pPr>
            <w:r>
              <w:t>Human Resources</w:t>
            </w:r>
          </w:p>
          <w:p w:rsidR="009C415A" w:rsidRPr="008470D1" w:rsidRDefault="009C415A" w:rsidP="00AC7563">
            <w:pPr>
              <w:cnfStyle w:val="000000000000" w:firstRow="0" w:lastRow="0" w:firstColumn="0" w:lastColumn="0" w:oddVBand="0" w:evenVBand="0" w:oddHBand="0" w:evenHBand="0" w:firstRowFirstColumn="0" w:firstRowLastColumn="0" w:lastRowFirstColumn="0" w:lastRowLastColumn="0"/>
            </w:pPr>
          </w:p>
        </w:tc>
      </w:tr>
      <w:tr w:rsidR="00BE668E" w:rsidRPr="008470D1" w:rsidTr="00AC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rsidR="00BE668E" w:rsidRPr="008470D1" w:rsidRDefault="00BE668E" w:rsidP="00AC7563">
            <w:r>
              <w:t>Document implementation plan based on key decision points in first three steps</w:t>
            </w:r>
          </w:p>
        </w:tc>
        <w:tc>
          <w:tcPr>
            <w:tcW w:w="3914" w:type="dxa"/>
          </w:tcPr>
          <w:p w:rsidR="00BE668E" w:rsidRPr="008470D1" w:rsidRDefault="00BE668E" w:rsidP="00AC7563">
            <w:pPr>
              <w:cnfStyle w:val="000000100000" w:firstRow="0" w:lastRow="0" w:firstColumn="0" w:lastColumn="0" w:oddVBand="0" w:evenVBand="0" w:oddHBand="1" w:evenHBand="0" w:firstRowFirstColumn="0" w:firstRowLastColumn="0" w:lastRowFirstColumn="0" w:lastRowLastColumn="0"/>
            </w:pPr>
          </w:p>
        </w:tc>
        <w:tc>
          <w:tcPr>
            <w:tcW w:w="2799" w:type="dxa"/>
          </w:tcPr>
          <w:p w:rsidR="00BE668E" w:rsidRPr="008470D1" w:rsidRDefault="00BE668E" w:rsidP="00AC7563">
            <w:pPr>
              <w:cnfStyle w:val="000000100000" w:firstRow="0" w:lastRow="0" w:firstColumn="0" w:lastColumn="0" w:oddVBand="0" w:evenVBand="0" w:oddHBand="1" w:evenHBand="0" w:firstRowFirstColumn="0" w:firstRowLastColumn="0" w:lastRowFirstColumn="0" w:lastRowLastColumn="0"/>
            </w:pPr>
          </w:p>
        </w:tc>
      </w:tr>
      <w:tr w:rsidR="00BE668E" w:rsidRPr="008470D1" w:rsidTr="00AC7563">
        <w:tc>
          <w:tcPr>
            <w:cnfStyle w:val="001000000000" w:firstRow="0" w:lastRow="0" w:firstColumn="1" w:lastColumn="0" w:oddVBand="0" w:evenVBand="0" w:oddHBand="0" w:evenHBand="0" w:firstRowFirstColumn="0" w:firstRowLastColumn="0" w:lastRowFirstColumn="0" w:lastRowLastColumn="0"/>
            <w:tcW w:w="2854" w:type="dxa"/>
          </w:tcPr>
          <w:p w:rsidR="00BE668E" w:rsidRPr="008470D1" w:rsidRDefault="00BE668E" w:rsidP="00AC7563">
            <w:r>
              <w:t>Based on human resource planning, create training schedule based on clinic model</w:t>
            </w:r>
          </w:p>
        </w:tc>
        <w:tc>
          <w:tcPr>
            <w:tcW w:w="3914" w:type="dxa"/>
          </w:tcPr>
          <w:p w:rsidR="00BE668E" w:rsidRPr="008470D1" w:rsidRDefault="00BE668E" w:rsidP="00AC7563">
            <w:pPr>
              <w:cnfStyle w:val="000000000000" w:firstRow="0" w:lastRow="0" w:firstColumn="0" w:lastColumn="0" w:oddVBand="0" w:evenVBand="0" w:oddHBand="0" w:evenHBand="0" w:firstRowFirstColumn="0" w:firstRowLastColumn="0" w:lastRowFirstColumn="0" w:lastRowLastColumn="0"/>
            </w:pPr>
          </w:p>
        </w:tc>
        <w:tc>
          <w:tcPr>
            <w:tcW w:w="2799" w:type="dxa"/>
          </w:tcPr>
          <w:p w:rsidR="00BE668E" w:rsidRPr="008470D1" w:rsidRDefault="00BE668E" w:rsidP="00AC7563">
            <w:pPr>
              <w:cnfStyle w:val="000000000000" w:firstRow="0" w:lastRow="0" w:firstColumn="0" w:lastColumn="0" w:oddVBand="0" w:evenVBand="0" w:oddHBand="0" w:evenHBand="0" w:firstRowFirstColumn="0" w:firstRowLastColumn="0" w:lastRowFirstColumn="0" w:lastRowLastColumn="0"/>
            </w:pPr>
          </w:p>
        </w:tc>
      </w:tr>
      <w:tr w:rsidR="00BE668E" w:rsidRPr="008470D1" w:rsidTr="00AC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7" w:type="dxa"/>
            <w:gridSpan w:val="3"/>
            <w:shd w:val="clear" w:color="auto" w:fill="984806" w:themeFill="accent6" w:themeFillShade="80"/>
          </w:tcPr>
          <w:p w:rsidR="00BE668E" w:rsidRPr="008470D1" w:rsidRDefault="00BE668E" w:rsidP="00AC7563">
            <w:r w:rsidRPr="00E36B65">
              <w:rPr>
                <w:color w:val="FFFFFF" w:themeColor="background1"/>
              </w:rPr>
              <w:t xml:space="preserve">WASBIRT-PCI </w:t>
            </w:r>
            <w:r>
              <w:rPr>
                <w:color w:val="FFFFFF" w:themeColor="background1"/>
              </w:rPr>
              <w:t>Specific Grant Tasks</w:t>
            </w:r>
            <w:r w:rsidRPr="00E36B65">
              <w:rPr>
                <w:color w:val="FFFFFF" w:themeColor="background1"/>
              </w:rPr>
              <w:t>:</w:t>
            </w:r>
          </w:p>
        </w:tc>
      </w:tr>
      <w:tr w:rsidR="00BE668E" w:rsidRPr="008470D1" w:rsidTr="00AC7563">
        <w:trPr>
          <w:trHeight w:val="1152"/>
        </w:trPr>
        <w:tc>
          <w:tcPr>
            <w:cnfStyle w:val="001000000000" w:firstRow="0" w:lastRow="0" w:firstColumn="1" w:lastColumn="0" w:oddVBand="0" w:evenVBand="0" w:oddHBand="0" w:evenHBand="0" w:firstRowFirstColumn="0" w:firstRowLastColumn="0" w:lastRowFirstColumn="0" w:lastRowLastColumn="0"/>
            <w:tcW w:w="2854" w:type="dxa"/>
          </w:tcPr>
          <w:p w:rsidR="00BE668E" w:rsidRPr="008470D1" w:rsidRDefault="00BE668E" w:rsidP="00AC7563">
            <w:pPr>
              <w:rPr>
                <w:b w:val="0"/>
                <w:bCs w:val="0"/>
              </w:rPr>
            </w:pPr>
            <w:r>
              <w:t xml:space="preserve">Schedule meetings with clinic staff and DSHS: DBHR &amp; RDA representatives </w:t>
            </w:r>
          </w:p>
        </w:tc>
        <w:tc>
          <w:tcPr>
            <w:tcW w:w="3914" w:type="dxa"/>
          </w:tcPr>
          <w:p w:rsidR="00BE668E" w:rsidRDefault="00BE668E" w:rsidP="00AC7563">
            <w:pPr>
              <w:numPr>
                <w:ilvl w:val="0"/>
                <w:numId w:val="10"/>
              </w:numPr>
              <w:cnfStyle w:val="000000000000" w:firstRow="0" w:lastRow="0" w:firstColumn="0" w:lastColumn="0" w:oddVBand="0" w:evenVBand="0" w:oddHBand="0" w:evenHBand="0" w:firstRowFirstColumn="0" w:firstRowLastColumn="0" w:lastRowFirstColumn="0" w:lastRowLastColumn="0"/>
            </w:pPr>
            <w:r>
              <w:t>D</w:t>
            </w:r>
            <w:r w:rsidRPr="00751E0D">
              <w:t>iscuss and implement data requirements and data collection procedures within and external to clinic EHR</w:t>
            </w:r>
          </w:p>
          <w:p w:rsidR="00BE668E" w:rsidRPr="002F7CEA" w:rsidRDefault="00BE668E" w:rsidP="00AC7563">
            <w:pPr>
              <w:numPr>
                <w:ilvl w:val="0"/>
                <w:numId w:val="10"/>
              </w:numPr>
              <w:ind w:left="386" w:hanging="450"/>
              <w:cnfStyle w:val="000000000000" w:firstRow="0" w:lastRow="0" w:firstColumn="0" w:lastColumn="0" w:oddVBand="0" w:evenVBand="0" w:oddHBand="0" w:evenHBand="0" w:firstRowFirstColumn="0" w:firstRowLastColumn="0" w:lastRowFirstColumn="0" w:lastRowLastColumn="0"/>
            </w:pPr>
            <w:r w:rsidRPr="002F7CEA">
              <w:t>Provide input and feedback on design and content of weekly reports that RDA will use to securely provide feedback to clinics regarding problems with specific patient records</w:t>
            </w:r>
          </w:p>
          <w:p w:rsidR="00BE668E" w:rsidRDefault="00BE668E" w:rsidP="00AC7563">
            <w:pPr>
              <w:pStyle w:val="ListParagraph"/>
              <w:numPr>
                <w:ilvl w:val="0"/>
                <w:numId w:val="17"/>
              </w:numPr>
              <w:ind w:right="-36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1003">
              <w:rPr>
                <w:rFonts w:ascii="Times New Roman" w:hAnsi="Times New Roman" w:cs="Times New Roman"/>
                <w:sz w:val="24"/>
                <w:szCs w:val="24"/>
              </w:rPr>
              <w:t>Examples: 1) missing pre-screen, screening, or GPR</w:t>
            </w:r>
            <w:r>
              <w:rPr>
                <w:rFonts w:ascii="Times New Roman" w:hAnsi="Times New Roman" w:cs="Times New Roman"/>
                <w:sz w:val="24"/>
                <w:szCs w:val="24"/>
              </w:rPr>
              <w:t>A</w:t>
            </w:r>
            <w:r w:rsidRPr="00601003">
              <w:rPr>
                <w:rFonts w:ascii="Times New Roman" w:hAnsi="Times New Roman" w:cs="Times New Roman"/>
                <w:sz w:val="24"/>
                <w:szCs w:val="24"/>
              </w:rPr>
              <w:t xml:space="preserve"> data for a given patient,</w:t>
            </w:r>
          </w:p>
          <w:p w:rsidR="00BE668E" w:rsidRDefault="00BE668E" w:rsidP="00AC7563">
            <w:pPr>
              <w:pStyle w:val="ListParagraph"/>
              <w:ind w:left="1106" w:right="-36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1003">
              <w:rPr>
                <w:rFonts w:ascii="Times New Roman" w:hAnsi="Times New Roman" w:cs="Times New Roman"/>
                <w:sz w:val="24"/>
                <w:szCs w:val="24"/>
              </w:rPr>
              <w:t xml:space="preserve">2) no brief intervention </w:t>
            </w:r>
          </w:p>
          <w:p w:rsidR="00BE668E" w:rsidRDefault="00BE668E" w:rsidP="00AC7563">
            <w:pPr>
              <w:pStyle w:val="ListParagraph"/>
              <w:ind w:left="1106" w:right="-36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w:t>
            </w:r>
            <w:r w:rsidRPr="00601003">
              <w:rPr>
                <w:rFonts w:ascii="Times New Roman" w:hAnsi="Times New Roman" w:cs="Times New Roman"/>
                <w:sz w:val="24"/>
                <w:szCs w:val="24"/>
              </w:rPr>
              <w:t>hen</w:t>
            </w:r>
            <w:r>
              <w:rPr>
                <w:rFonts w:ascii="Times New Roman" w:hAnsi="Times New Roman" w:cs="Times New Roman"/>
                <w:sz w:val="24"/>
                <w:szCs w:val="24"/>
              </w:rPr>
              <w:t xml:space="preserve"> </w:t>
            </w:r>
            <w:r w:rsidRPr="00601003">
              <w:rPr>
                <w:rFonts w:ascii="Times New Roman" w:hAnsi="Times New Roman" w:cs="Times New Roman"/>
                <w:sz w:val="24"/>
                <w:szCs w:val="24"/>
              </w:rPr>
              <w:t xml:space="preserve">screening scores indicate one should have </w:t>
            </w:r>
          </w:p>
          <w:p w:rsidR="00BE668E" w:rsidRPr="00601003" w:rsidRDefault="00BE668E" w:rsidP="00AC7563">
            <w:pPr>
              <w:pStyle w:val="ListParagraph"/>
              <w:ind w:left="1106" w:right="-369"/>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601003">
              <w:rPr>
                <w:rFonts w:ascii="Times New Roman" w:hAnsi="Times New Roman" w:cs="Times New Roman"/>
                <w:sz w:val="24"/>
                <w:szCs w:val="24"/>
              </w:rPr>
              <w:t>been conducted</w:t>
            </w:r>
          </w:p>
        </w:tc>
        <w:tc>
          <w:tcPr>
            <w:tcW w:w="2799" w:type="dxa"/>
          </w:tcPr>
          <w:p w:rsidR="00BE668E" w:rsidRPr="008470D1" w:rsidRDefault="00BE668E" w:rsidP="00AC7563">
            <w:pPr>
              <w:cnfStyle w:val="000000000000" w:firstRow="0" w:lastRow="0" w:firstColumn="0" w:lastColumn="0" w:oddVBand="0" w:evenVBand="0" w:oddHBand="0" w:evenHBand="0" w:firstRowFirstColumn="0" w:firstRowLastColumn="0" w:lastRowFirstColumn="0" w:lastRowLastColumn="0"/>
            </w:pPr>
          </w:p>
        </w:tc>
      </w:tr>
      <w:tr w:rsidR="00BE668E" w:rsidRPr="008470D1" w:rsidTr="00AC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rsidR="00BE668E" w:rsidRPr="008470D1" w:rsidRDefault="00BE668E" w:rsidP="00AC7563">
            <w:r>
              <w:t>Work with WASBIRT-PCI Subcommittee to establish clinic monitoring procedures</w:t>
            </w:r>
          </w:p>
        </w:tc>
        <w:tc>
          <w:tcPr>
            <w:tcW w:w="3914" w:type="dxa"/>
          </w:tcPr>
          <w:p w:rsidR="00BE668E" w:rsidRPr="00F23DBA" w:rsidRDefault="00BE668E" w:rsidP="00AC7563">
            <w:pPr>
              <w:numPr>
                <w:ilvl w:val="0"/>
                <w:numId w:val="10"/>
              </w:numPr>
              <w:ind w:left="386" w:hanging="450"/>
              <w:cnfStyle w:val="000000100000" w:firstRow="0" w:lastRow="0" w:firstColumn="0" w:lastColumn="0" w:oddVBand="0" w:evenVBand="0" w:oddHBand="1" w:evenHBand="0" w:firstRowFirstColumn="0" w:firstRowLastColumn="0" w:lastRowFirstColumn="0" w:lastRowLastColumn="0"/>
            </w:pPr>
            <w:r>
              <w:t xml:space="preserve">Discuss SBIRT procedures and issues with DSHS and other clinic staff </w:t>
            </w:r>
          </w:p>
        </w:tc>
        <w:tc>
          <w:tcPr>
            <w:tcW w:w="2799" w:type="dxa"/>
          </w:tcPr>
          <w:p w:rsidR="00BE668E" w:rsidRDefault="00BE668E" w:rsidP="00AC7563">
            <w:pPr>
              <w:pStyle w:val="ListParagraph"/>
              <w:numPr>
                <w:ilvl w:val="0"/>
                <w:numId w:val="10"/>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Once per Month conference calls</w:t>
            </w:r>
          </w:p>
          <w:p w:rsidR="00BE668E" w:rsidRPr="008470D1" w:rsidRDefault="00BE668E" w:rsidP="00AC7563">
            <w:pPr>
              <w:cnfStyle w:val="000000100000" w:firstRow="0" w:lastRow="0" w:firstColumn="0" w:lastColumn="0" w:oddVBand="0" w:evenVBand="0" w:oddHBand="1" w:evenHBand="0" w:firstRowFirstColumn="0" w:firstRowLastColumn="0" w:lastRowFirstColumn="0" w:lastRowLastColumn="0"/>
            </w:pPr>
          </w:p>
        </w:tc>
      </w:tr>
      <w:tr w:rsidR="00BE668E" w:rsidRPr="008470D1" w:rsidTr="00AC7563">
        <w:tc>
          <w:tcPr>
            <w:cnfStyle w:val="001000000000" w:firstRow="0" w:lastRow="0" w:firstColumn="1" w:lastColumn="0" w:oddVBand="0" w:evenVBand="0" w:oddHBand="0" w:evenHBand="0" w:firstRowFirstColumn="0" w:firstRowLastColumn="0" w:lastRowFirstColumn="0" w:lastRowLastColumn="0"/>
            <w:tcW w:w="2854" w:type="dxa"/>
          </w:tcPr>
          <w:p w:rsidR="00BE668E" w:rsidRPr="008470D1" w:rsidRDefault="00BE668E" w:rsidP="00AC7563">
            <w:r>
              <w:t>Schedule routine meetings with WASBIRT-PCI Subcommittee to establish a sustainability plan</w:t>
            </w:r>
          </w:p>
        </w:tc>
        <w:tc>
          <w:tcPr>
            <w:tcW w:w="3914" w:type="dxa"/>
          </w:tcPr>
          <w:p w:rsidR="00BE668E" w:rsidRDefault="00BE668E" w:rsidP="00AC7563">
            <w:pPr>
              <w:pStyle w:val="ListParagraph"/>
              <w:numPr>
                <w:ilvl w:val="0"/>
                <w:numId w:val="1"/>
              </w:numPr>
              <w:spacing w:after="0" w:line="240" w:lineRule="auto"/>
              <w:ind w:left="38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Discuss ways to make SBIRT sustainable in your clinic</w:t>
            </w:r>
          </w:p>
          <w:p w:rsidR="00BE668E" w:rsidRPr="008470D1" w:rsidRDefault="00BE668E" w:rsidP="00AC7563">
            <w:pPr>
              <w:pStyle w:val="ListParagraph"/>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2799" w:type="dxa"/>
          </w:tcPr>
          <w:p w:rsidR="00BE668E" w:rsidRDefault="00BE668E" w:rsidP="00AC7563">
            <w:pPr>
              <w:pStyle w:val="ListParagraph"/>
              <w:numPr>
                <w:ilvl w:val="0"/>
                <w:numId w:val="1"/>
              </w:numPr>
              <w:spacing w:after="0" w:line="240" w:lineRule="auto"/>
              <w:ind w:left="38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Less than once per month conference calls</w:t>
            </w:r>
          </w:p>
          <w:p w:rsidR="00BE668E" w:rsidRPr="008470D1" w:rsidRDefault="00BE668E" w:rsidP="00AC7563">
            <w:pPr>
              <w:cnfStyle w:val="000000000000" w:firstRow="0" w:lastRow="0" w:firstColumn="0" w:lastColumn="0" w:oddVBand="0" w:evenVBand="0" w:oddHBand="0" w:evenHBand="0" w:firstRowFirstColumn="0" w:firstRowLastColumn="0" w:lastRowFirstColumn="0" w:lastRowLastColumn="0"/>
            </w:pPr>
          </w:p>
        </w:tc>
      </w:tr>
      <w:tr w:rsidR="00BE668E" w:rsidRPr="008470D1" w:rsidTr="00AC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rsidR="00BE668E" w:rsidRPr="008470D1" w:rsidRDefault="00BE668E" w:rsidP="00AC7563">
            <w:r>
              <w:t>Elect representatives from the clinic to join the WASBIRT-PCI Policy Steering Committee</w:t>
            </w:r>
          </w:p>
        </w:tc>
        <w:tc>
          <w:tcPr>
            <w:tcW w:w="3914" w:type="dxa"/>
          </w:tcPr>
          <w:p w:rsidR="00BE668E" w:rsidRDefault="00BE668E" w:rsidP="00AC7563">
            <w:pPr>
              <w:pStyle w:val="ListParagraph"/>
              <w:numPr>
                <w:ilvl w:val="0"/>
                <w:numId w:val="1"/>
              </w:numPr>
              <w:spacing w:after="0" w:line="240" w:lineRule="auto"/>
              <w:ind w:left="38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Provide input and feedback on implementation within your clinic</w:t>
            </w:r>
          </w:p>
          <w:p w:rsidR="00BE668E" w:rsidRPr="00BE668E" w:rsidRDefault="00BE668E" w:rsidP="00BE668E">
            <w:pPr>
              <w:pStyle w:val="ListParagraph"/>
              <w:numPr>
                <w:ilvl w:val="0"/>
                <w:numId w:val="1"/>
              </w:numPr>
              <w:spacing w:after="0" w:line="240" w:lineRule="auto"/>
              <w:ind w:left="38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Consider joining subcommittees to further enhance the dissemination of SBIRT statewide and increase sustainability efforts</w:t>
            </w:r>
          </w:p>
          <w:p w:rsidR="00BE668E" w:rsidRDefault="00BE668E" w:rsidP="00AC7563">
            <w:pPr>
              <w:pStyle w:val="ListParagraph"/>
              <w:spacing w:after="0" w:line="240" w:lineRule="auto"/>
              <w:ind w:left="38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9C415A" w:rsidRPr="00751E0D" w:rsidRDefault="009C415A" w:rsidP="00AC7563">
            <w:pPr>
              <w:pStyle w:val="ListParagraph"/>
              <w:spacing w:after="0" w:line="240" w:lineRule="auto"/>
              <w:ind w:left="38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2799" w:type="dxa"/>
          </w:tcPr>
          <w:p w:rsidR="00BE668E" w:rsidRDefault="00BE668E" w:rsidP="00AC7563">
            <w:pPr>
              <w:pStyle w:val="ListParagraph"/>
              <w:numPr>
                <w:ilvl w:val="0"/>
                <w:numId w:val="1"/>
              </w:numPr>
              <w:spacing w:after="0" w:line="240" w:lineRule="auto"/>
              <w:ind w:left="38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Quarterly Meetings</w:t>
            </w:r>
          </w:p>
          <w:p w:rsidR="00BE668E" w:rsidRPr="008470D1" w:rsidRDefault="00BE668E" w:rsidP="00AC7563">
            <w:pPr>
              <w:cnfStyle w:val="000000100000" w:firstRow="0" w:lastRow="0" w:firstColumn="0" w:lastColumn="0" w:oddVBand="0" w:evenVBand="0" w:oddHBand="1" w:evenHBand="0" w:firstRowFirstColumn="0" w:firstRowLastColumn="0" w:lastRowFirstColumn="0" w:lastRowLastColumn="0"/>
            </w:pPr>
          </w:p>
        </w:tc>
      </w:tr>
      <w:tr w:rsidR="00BE668E" w:rsidRPr="008470D1" w:rsidTr="00AC7563">
        <w:tc>
          <w:tcPr>
            <w:cnfStyle w:val="001000000000" w:firstRow="0" w:lastRow="0" w:firstColumn="1" w:lastColumn="0" w:oddVBand="0" w:evenVBand="0" w:oddHBand="0" w:evenHBand="0" w:firstRowFirstColumn="0" w:firstRowLastColumn="0" w:lastRowFirstColumn="0" w:lastRowLastColumn="0"/>
            <w:tcW w:w="2854" w:type="dxa"/>
          </w:tcPr>
          <w:p w:rsidR="00BE668E" w:rsidRDefault="00BE668E" w:rsidP="00AC7563">
            <w:r>
              <w:t>Join the WASBIRT-PCI Clinical Implementation Workgroup</w:t>
            </w:r>
          </w:p>
        </w:tc>
        <w:tc>
          <w:tcPr>
            <w:tcW w:w="3914" w:type="dxa"/>
          </w:tcPr>
          <w:p w:rsidR="00BE668E" w:rsidRDefault="00BE668E" w:rsidP="00AC7563">
            <w:pPr>
              <w:pStyle w:val="ListParagraph"/>
              <w:numPr>
                <w:ilvl w:val="0"/>
                <w:numId w:val="1"/>
              </w:numPr>
              <w:spacing w:after="0" w:line="240" w:lineRule="auto"/>
              <w:ind w:left="38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Discuss clinical issues as they arise</w:t>
            </w:r>
          </w:p>
          <w:p w:rsidR="00BE668E" w:rsidRDefault="00BE668E" w:rsidP="00AC7563">
            <w:pPr>
              <w:pStyle w:val="ListParagraph"/>
              <w:numPr>
                <w:ilvl w:val="0"/>
                <w:numId w:val="1"/>
              </w:numPr>
              <w:spacing w:after="0" w:line="240" w:lineRule="auto"/>
              <w:ind w:left="38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Provide feedback and suggestions for systems improvements</w:t>
            </w:r>
          </w:p>
          <w:p w:rsidR="00BE668E" w:rsidRPr="002D16BD" w:rsidRDefault="00BE668E" w:rsidP="00AC7563">
            <w:pPr>
              <w:pStyle w:val="ListParagraph"/>
              <w:numPr>
                <w:ilvl w:val="0"/>
                <w:numId w:val="1"/>
              </w:numPr>
              <w:spacing w:after="0" w:line="240" w:lineRule="auto"/>
              <w:ind w:left="38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Discuss barriers and successes to implementation</w:t>
            </w:r>
          </w:p>
        </w:tc>
        <w:tc>
          <w:tcPr>
            <w:tcW w:w="2799" w:type="dxa"/>
          </w:tcPr>
          <w:p w:rsidR="00BE668E" w:rsidRDefault="00BE668E" w:rsidP="00AC7563">
            <w:pPr>
              <w:pStyle w:val="ListParagraph"/>
              <w:numPr>
                <w:ilvl w:val="0"/>
                <w:numId w:val="1"/>
              </w:numPr>
              <w:spacing w:after="0" w:line="240" w:lineRule="auto"/>
              <w:ind w:left="38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Conference Calls held every two weeks</w:t>
            </w:r>
          </w:p>
          <w:p w:rsidR="00BE668E" w:rsidRPr="008470D1" w:rsidRDefault="00BE668E" w:rsidP="00AC7563">
            <w:pPr>
              <w:cnfStyle w:val="000000000000" w:firstRow="0" w:lastRow="0" w:firstColumn="0" w:lastColumn="0" w:oddVBand="0" w:evenVBand="0" w:oddHBand="0" w:evenHBand="0" w:firstRowFirstColumn="0" w:firstRowLastColumn="0" w:lastRowFirstColumn="0" w:lastRowLastColumn="0"/>
            </w:pPr>
          </w:p>
        </w:tc>
      </w:tr>
      <w:tr w:rsidR="00BE668E" w:rsidRPr="008470D1" w:rsidTr="00AC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Pr>
          <w:p w:rsidR="00BE668E" w:rsidRDefault="00BE668E" w:rsidP="00AC7563">
            <w:r>
              <w:t>Process Evaluation Requirements</w:t>
            </w:r>
          </w:p>
        </w:tc>
        <w:tc>
          <w:tcPr>
            <w:tcW w:w="3914" w:type="dxa"/>
          </w:tcPr>
          <w:p w:rsidR="00BE668E" w:rsidRDefault="00BE668E" w:rsidP="00AC7563">
            <w:pPr>
              <w:pStyle w:val="ListParagraph"/>
              <w:numPr>
                <w:ilvl w:val="0"/>
                <w:numId w:val="1"/>
              </w:numPr>
              <w:spacing w:after="0" w:line="240" w:lineRule="auto"/>
              <w:ind w:left="38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Schedule a time for WASBIRT-PCI team to conduct in clinic surveys (1-3 months into implementation; 9-11 months into implementation; 6 months post funding period)</w:t>
            </w:r>
          </w:p>
          <w:p w:rsidR="00BE668E" w:rsidRDefault="00BE668E" w:rsidP="00AC7563">
            <w:pPr>
              <w:pStyle w:val="ListParagraph"/>
              <w:numPr>
                <w:ilvl w:val="0"/>
                <w:numId w:val="1"/>
              </w:numPr>
              <w:spacing w:after="0" w:line="240" w:lineRule="auto"/>
              <w:ind w:left="38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Complete the Clinic Information Form (attached) within first 3 months of implementation; Form reviewed at 9-11 months)</w:t>
            </w:r>
          </w:p>
        </w:tc>
        <w:tc>
          <w:tcPr>
            <w:tcW w:w="2799" w:type="dxa"/>
          </w:tcPr>
          <w:p w:rsidR="00BE668E" w:rsidRDefault="00BE668E" w:rsidP="00AC7563">
            <w:pPr>
              <w:pStyle w:val="ListParagraph"/>
              <w:numPr>
                <w:ilvl w:val="0"/>
                <w:numId w:val="1"/>
              </w:numPr>
              <w:spacing w:after="0" w:line="240" w:lineRule="auto"/>
              <w:ind w:left="38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Brief 10 minute survey to be completed by all staff in clinic implementing SBIRT</w:t>
            </w:r>
          </w:p>
          <w:p w:rsidR="00BE668E" w:rsidRPr="00751E0D" w:rsidRDefault="00BE668E" w:rsidP="00AC7563">
            <w:pPr>
              <w:pStyle w:val="ListParagraph"/>
              <w:numPr>
                <w:ilvl w:val="0"/>
                <w:numId w:val="1"/>
              </w:numPr>
              <w:spacing w:after="0" w:line="240" w:lineRule="auto"/>
              <w:ind w:left="38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Clinic Information Form collects data on the size of the clinic, demographics of patients, SBIRT clinic model, etc.</w:t>
            </w:r>
          </w:p>
        </w:tc>
      </w:tr>
      <w:tr w:rsidR="00BE668E" w:rsidRPr="008470D1" w:rsidTr="00AC7563">
        <w:tc>
          <w:tcPr>
            <w:cnfStyle w:val="001000000000" w:firstRow="0" w:lastRow="0" w:firstColumn="1" w:lastColumn="0" w:oddVBand="0" w:evenVBand="0" w:oddHBand="0" w:evenHBand="0" w:firstRowFirstColumn="0" w:firstRowLastColumn="0" w:lastRowFirstColumn="0" w:lastRowLastColumn="0"/>
            <w:tcW w:w="2854" w:type="dxa"/>
          </w:tcPr>
          <w:p w:rsidR="00BE668E" w:rsidRDefault="00BE668E" w:rsidP="00AC7563">
            <w:r>
              <w:t>Persons Implementing BI</w:t>
            </w:r>
          </w:p>
          <w:p w:rsidR="00BE668E" w:rsidRDefault="00BE668E" w:rsidP="00AC7563">
            <w:r>
              <w:t>(SBIRT supervisors welcome as well)</w:t>
            </w:r>
          </w:p>
        </w:tc>
        <w:tc>
          <w:tcPr>
            <w:tcW w:w="3914" w:type="dxa"/>
          </w:tcPr>
          <w:p w:rsidR="00BE668E" w:rsidRDefault="00BE668E" w:rsidP="00AC7563">
            <w:pPr>
              <w:pStyle w:val="ListParagraph"/>
              <w:numPr>
                <w:ilvl w:val="0"/>
                <w:numId w:val="1"/>
              </w:numPr>
              <w:spacing w:after="0" w:line="240" w:lineRule="auto"/>
              <w:ind w:left="38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Attend Learning Collaborate</w:t>
            </w:r>
          </w:p>
          <w:p w:rsidR="00BE668E" w:rsidRDefault="00BE668E" w:rsidP="00AC7563">
            <w:pPr>
              <w:pStyle w:val="ListParagraph"/>
              <w:numPr>
                <w:ilvl w:val="0"/>
                <w:numId w:val="1"/>
              </w:numPr>
              <w:spacing w:after="0" w:line="240" w:lineRule="auto"/>
              <w:ind w:left="38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Continued MI training</w:t>
            </w:r>
          </w:p>
          <w:p w:rsidR="00BE668E" w:rsidRDefault="00BE668E" w:rsidP="00AC7563">
            <w:pPr>
              <w:pStyle w:val="ListParagraph"/>
              <w:numPr>
                <w:ilvl w:val="0"/>
                <w:numId w:val="1"/>
              </w:numPr>
              <w:spacing w:after="0" w:line="240" w:lineRule="auto"/>
              <w:ind w:left="38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Education on alcohol and substance use/abuse</w:t>
            </w:r>
          </w:p>
          <w:p w:rsidR="00BE668E" w:rsidRDefault="00BE668E" w:rsidP="00AC7563">
            <w:pPr>
              <w:pStyle w:val="ListParagraph"/>
              <w:numPr>
                <w:ilvl w:val="0"/>
                <w:numId w:val="1"/>
              </w:numPr>
              <w:spacing w:after="0" w:line="240" w:lineRule="auto"/>
              <w:ind w:left="38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Co-occurring disorders </w:t>
            </w:r>
          </w:p>
          <w:p w:rsidR="00BE668E" w:rsidRDefault="00BE668E" w:rsidP="00AC7563">
            <w:pPr>
              <w:pStyle w:val="ListParagraph"/>
              <w:numPr>
                <w:ilvl w:val="0"/>
                <w:numId w:val="1"/>
              </w:numPr>
              <w:spacing w:after="0" w:line="240" w:lineRule="auto"/>
              <w:ind w:left="38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Anxiety and Depression</w:t>
            </w:r>
          </w:p>
          <w:p w:rsidR="00BE668E" w:rsidRPr="0020040A" w:rsidRDefault="00BE668E" w:rsidP="00AC7563">
            <w:pPr>
              <w:pStyle w:val="ListParagraph"/>
              <w:numPr>
                <w:ilvl w:val="0"/>
                <w:numId w:val="1"/>
              </w:numPr>
              <w:spacing w:after="0" w:line="240" w:lineRule="auto"/>
              <w:ind w:left="38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Topics as requested</w:t>
            </w:r>
          </w:p>
        </w:tc>
        <w:tc>
          <w:tcPr>
            <w:tcW w:w="2799" w:type="dxa"/>
          </w:tcPr>
          <w:p w:rsidR="00BE668E" w:rsidRDefault="00BE668E" w:rsidP="00AC7563">
            <w:pPr>
              <w:pStyle w:val="ListParagraph"/>
              <w:numPr>
                <w:ilvl w:val="0"/>
                <w:numId w:val="1"/>
              </w:numPr>
              <w:spacing w:after="0" w:line="240" w:lineRule="auto"/>
              <w:ind w:left="386"/>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Monthly Meetings</w:t>
            </w:r>
          </w:p>
        </w:tc>
      </w:tr>
    </w:tbl>
    <w:p w:rsidR="009C415A" w:rsidRPr="006D389A" w:rsidRDefault="00BE668E" w:rsidP="009C415A">
      <w:pPr>
        <w:jc w:val="center"/>
        <w:rPr>
          <w:b/>
        </w:rPr>
      </w:pPr>
      <w:r>
        <w:br w:type="page"/>
      </w:r>
      <w:r w:rsidR="009C415A" w:rsidRPr="006D389A">
        <w:rPr>
          <w:b/>
        </w:rPr>
        <w:t>Clinic Preparation Process</w:t>
      </w:r>
    </w:p>
    <w:p w:rsidR="009C415A" w:rsidRPr="006D389A" w:rsidRDefault="009C415A" w:rsidP="009C415A">
      <w:r w:rsidRPr="006D389A">
        <w:t>This form is intended to track when general implementation items related to SBIRT are completed.  Although procedures, polices, staff, etc. may change over the course of the grant, we would like to capture when the initial processes happen.  In some cases you may only be able to identify a month year which is acceptable.</w:t>
      </w:r>
    </w:p>
    <w:p w:rsidR="009C415A" w:rsidRPr="006D389A" w:rsidRDefault="009C415A" w:rsidP="009C415A"/>
    <w:p w:rsidR="009C415A" w:rsidRPr="006D389A" w:rsidRDefault="009C415A" w:rsidP="009C415A"/>
    <w:tbl>
      <w:tblPr>
        <w:tblStyle w:val="LightList"/>
        <w:tblW w:w="0" w:type="auto"/>
        <w:jc w:val="center"/>
        <w:tblLook w:val="04A0" w:firstRow="1" w:lastRow="0" w:firstColumn="1" w:lastColumn="0" w:noHBand="0" w:noVBand="1"/>
      </w:tblPr>
      <w:tblGrid>
        <w:gridCol w:w="4788"/>
        <w:gridCol w:w="3168"/>
      </w:tblGrid>
      <w:tr w:rsidR="009C415A" w:rsidRPr="006D389A" w:rsidTr="00AC75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shd w:val="clear" w:color="auto" w:fill="984806" w:themeFill="accent6" w:themeFillShade="80"/>
          </w:tcPr>
          <w:p w:rsidR="009C415A" w:rsidRPr="006D389A" w:rsidRDefault="009C415A" w:rsidP="00AC7563">
            <w:pPr>
              <w:rPr>
                <w:i/>
              </w:rPr>
            </w:pPr>
            <w:r w:rsidRPr="006D389A">
              <w:rPr>
                <w:i/>
              </w:rPr>
              <w:t>Redefining/restructuring</w:t>
            </w:r>
          </w:p>
        </w:tc>
        <w:tc>
          <w:tcPr>
            <w:tcW w:w="3168" w:type="dxa"/>
            <w:shd w:val="clear" w:color="auto" w:fill="984806" w:themeFill="accent6" w:themeFillShade="80"/>
          </w:tcPr>
          <w:p w:rsidR="009C415A" w:rsidRPr="006D389A" w:rsidRDefault="009C415A" w:rsidP="00AC7563">
            <w:pPr>
              <w:jc w:val="center"/>
              <w:cnfStyle w:val="100000000000" w:firstRow="1" w:lastRow="0" w:firstColumn="0" w:lastColumn="0" w:oddVBand="0" w:evenVBand="0" w:oddHBand="0" w:evenHBand="0" w:firstRowFirstColumn="0" w:firstRowLastColumn="0" w:lastRowFirstColumn="0" w:lastRowLastColumn="0"/>
              <w:rPr>
                <w:i/>
              </w:rPr>
            </w:pPr>
            <w:r w:rsidRPr="006D389A">
              <w:rPr>
                <w:i/>
              </w:rPr>
              <w:t>Date Completed</w:t>
            </w:r>
          </w:p>
        </w:tc>
      </w:tr>
      <w:tr w:rsidR="009C415A" w:rsidRPr="006D389A" w:rsidTr="00AC75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9C415A" w:rsidRPr="002D16BD" w:rsidRDefault="009C415A" w:rsidP="00AC7563">
            <w:pPr>
              <w:autoSpaceDE w:val="0"/>
              <w:autoSpaceDN w:val="0"/>
              <w:adjustRightInd w:val="0"/>
              <w:rPr>
                <w:rFonts w:eastAsiaTheme="minorHAnsi"/>
              </w:rPr>
            </w:pPr>
            <w:r w:rsidRPr="006D389A">
              <w:sym w:font="Wingdings" w:char="F06F"/>
            </w:r>
            <w:r w:rsidRPr="002D16BD">
              <w:t xml:space="preserve"> </w:t>
            </w:r>
            <w:r w:rsidRPr="002D16BD">
              <w:rPr>
                <w:rFonts w:eastAsiaTheme="minorHAnsi"/>
              </w:rPr>
              <w:t>Writin</w:t>
            </w:r>
            <w:r>
              <w:rPr>
                <w:rFonts w:eastAsiaTheme="minorHAnsi"/>
              </w:rPr>
              <w:t xml:space="preserve">g the organization’s vision, </w:t>
            </w:r>
            <w:r w:rsidRPr="002D16BD">
              <w:rPr>
                <w:rFonts w:eastAsiaTheme="minorHAnsi"/>
              </w:rPr>
              <w:t>policies and procedures to implement SBIRT</w:t>
            </w:r>
          </w:p>
        </w:tc>
        <w:tc>
          <w:tcPr>
            <w:tcW w:w="3168" w:type="dxa"/>
          </w:tcPr>
          <w:p w:rsidR="009C415A" w:rsidRPr="006D389A" w:rsidRDefault="009C415A" w:rsidP="00AC756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C415A" w:rsidRPr="006D389A" w:rsidTr="00AC7563">
        <w:trPr>
          <w:jc w:val="center"/>
        </w:trPr>
        <w:tc>
          <w:tcPr>
            <w:cnfStyle w:val="001000000000" w:firstRow="0" w:lastRow="0" w:firstColumn="1" w:lastColumn="0" w:oddVBand="0" w:evenVBand="0" w:oddHBand="0" w:evenHBand="0" w:firstRowFirstColumn="0" w:firstRowLastColumn="0" w:lastRowFirstColumn="0" w:lastRowLastColumn="0"/>
            <w:tcW w:w="4788" w:type="dxa"/>
          </w:tcPr>
          <w:p w:rsidR="009C415A" w:rsidRPr="006D389A" w:rsidRDefault="009C415A" w:rsidP="00AC7563">
            <w:pPr>
              <w:pStyle w:val="NoSpacing"/>
              <w:rPr>
                <w:rFonts w:ascii="Times New Roman" w:hAnsi="Times New Roman" w:cs="Times New Roman"/>
                <w:b w:val="0"/>
                <w:sz w:val="24"/>
                <w:szCs w:val="24"/>
              </w:rPr>
            </w:pPr>
            <w:r w:rsidRPr="006D389A">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Pr="006D389A">
              <w:rPr>
                <w:rFonts w:ascii="Times New Roman" w:hAnsi="Times New Roman" w:cs="Times New Roman"/>
                <w:sz w:val="24"/>
                <w:szCs w:val="24"/>
              </w:rPr>
              <w:t>Written policies/procedures</w:t>
            </w:r>
          </w:p>
        </w:tc>
        <w:tc>
          <w:tcPr>
            <w:tcW w:w="3168" w:type="dxa"/>
          </w:tcPr>
          <w:p w:rsidR="009C415A" w:rsidRPr="006D389A" w:rsidRDefault="009C415A" w:rsidP="00AC756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415A" w:rsidRPr="006D389A" w:rsidTr="00AC75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9C415A" w:rsidRPr="006D389A" w:rsidRDefault="009C415A" w:rsidP="00AC7563">
            <w:pPr>
              <w:pStyle w:val="NoSpacing"/>
              <w:rPr>
                <w:rFonts w:ascii="Times New Roman" w:hAnsi="Times New Roman" w:cs="Times New Roman"/>
                <w:b w:val="0"/>
                <w:sz w:val="24"/>
                <w:szCs w:val="24"/>
              </w:rPr>
            </w:pPr>
            <w:r w:rsidRPr="006D389A">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Pr="006D389A">
              <w:rPr>
                <w:rFonts w:ascii="Times New Roman" w:hAnsi="Times New Roman" w:cs="Times New Roman"/>
                <w:sz w:val="24"/>
                <w:szCs w:val="24"/>
              </w:rPr>
              <w:t>Financial support</w:t>
            </w:r>
          </w:p>
        </w:tc>
        <w:tc>
          <w:tcPr>
            <w:tcW w:w="3168" w:type="dxa"/>
          </w:tcPr>
          <w:p w:rsidR="009C415A" w:rsidRPr="006D389A" w:rsidRDefault="009C415A" w:rsidP="00AC756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C415A" w:rsidRPr="006D389A" w:rsidTr="00AC7563">
        <w:trPr>
          <w:jc w:val="center"/>
        </w:trPr>
        <w:tc>
          <w:tcPr>
            <w:cnfStyle w:val="001000000000" w:firstRow="0" w:lastRow="0" w:firstColumn="1" w:lastColumn="0" w:oddVBand="0" w:evenVBand="0" w:oddHBand="0" w:evenHBand="0" w:firstRowFirstColumn="0" w:firstRowLastColumn="0" w:lastRowFirstColumn="0" w:lastRowLastColumn="0"/>
            <w:tcW w:w="4788" w:type="dxa"/>
          </w:tcPr>
          <w:p w:rsidR="009C415A" w:rsidRPr="006D389A" w:rsidRDefault="009C415A" w:rsidP="00AC7563">
            <w:pPr>
              <w:pStyle w:val="NoSpacing"/>
              <w:rPr>
                <w:rFonts w:ascii="Times New Roman" w:hAnsi="Times New Roman" w:cs="Times New Roman"/>
                <w:b w:val="0"/>
                <w:sz w:val="24"/>
                <w:szCs w:val="24"/>
              </w:rPr>
            </w:pPr>
            <w:r w:rsidRPr="006D389A">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Pr="006D389A">
              <w:rPr>
                <w:rFonts w:ascii="Times New Roman" w:hAnsi="Times New Roman" w:cs="Times New Roman"/>
                <w:sz w:val="24"/>
                <w:szCs w:val="24"/>
              </w:rPr>
              <w:t>Dedicated program staff/personnel</w:t>
            </w:r>
          </w:p>
        </w:tc>
        <w:tc>
          <w:tcPr>
            <w:tcW w:w="3168" w:type="dxa"/>
          </w:tcPr>
          <w:p w:rsidR="009C415A" w:rsidRPr="006D389A" w:rsidRDefault="009C415A" w:rsidP="00AC756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415A" w:rsidRPr="006D389A" w:rsidTr="00AC75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9C415A" w:rsidRPr="006D389A" w:rsidRDefault="009C415A" w:rsidP="00AC7563">
            <w:pPr>
              <w:pStyle w:val="NoSpacing"/>
              <w:rPr>
                <w:rFonts w:ascii="Times New Roman" w:hAnsi="Times New Roman" w:cs="Times New Roman"/>
                <w:b w:val="0"/>
                <w:sz w:val="24"/>
                <w:szCs w:val="24"/>
              </w:rPr>
            </w:pPr>
            <w:r w:rsidRPr="006D389A">
              <w:rPr>
                <w:rFonts w:ascii="Times New Roman" w:hAnsi="Times New Roman" w:cs="Times New Roman"/>
                <w:sz w:val="24"/>
                <w:szCs w:val="24"/>
              </w:rPr>
              <w:sym w:font="Wingdings" w:char="F06F"/>
            </w:r>
            <w:r>
              <w:rPr>
                <w:rFonts w:ascii="Times New Roman" w:hAnsi="Times New Roman" w:cs="Times New Roman"/>
                <w:sz w:val="24"/>
                <w:szCs w:val="24"/>
              </w:rPr>
              <w:t xml:space="preserve"> </w:t>
            </w:r>
            <w:r>
              <w:rPr>
                <w:rFonts w:ascii="Times New Roman" w:hAnsi="Times New Roman" w:cs="Times New Roman"/>
                <w:bCs w:val="0"/>
                <w:sz w:val="24"/>
                <w:szCs w:val="24"/>
              </w:rPr>
              <w:t xml:space="preserve">Involving </w:t>
            </w:r>
            <w:r w:rsidRPr="00C72944">
              <w:rPr>
                <w:rFonts w:ascii="Times New Roman" w:hAnsi="Times New Roman" w:cs="Times New Roman"/>
                <w:bCs w:val="0"/>
                <w:sz w:val="24"/>
                <w:szCs w:val="24"/>
              </w:rPr>
              <w:t>staff</w:t>
            </w:r>
            <w:r>
              <w:rPr>
                <w:rFonts w:ascii="Times New Roman" w:hAnsi="Times New Roman" w:cs="Times New Roman"/>
                <w:bCs w:val="0"/>
                <w:sz w:val="24"/>
                <w:szCs w:val="24"/>
              </w:rPr>
              <w:t xml:space="preserve"> to develop an </w:t>
            </w:r>
            <w:r w:rsidRPr="00C72944">
              <w:rPr>
                <w:rFonts w:ascii="Times New Roman" w:hAnsi="Times New Roman" w:cs="Times New Roman"/>
                <w:bCs w:val="0"/>
                <w:sz w:val="24"/>
                <w:szCs w:val="24"/>
              </w:rPr>
              <w:t>implementation</w:t>
            </w:r>
            <w:r>
              <w:rPr>
                <w:rFonts w:ascii="Times New Roman" w:hAnsi="Times New Roman" w:cs="Times New Roman"/>
                <w:bCs w:val="0"/>
                <w:sz w:val="24"/>
                <w:szCs w:val="24"/>
              </w:rPr>
              <w:t xml:space="preserve"> plan and clinic flow</w:t>
            </w:r>
            <w:r w:rsidRPr="00C72944">
              <w:rPr>
                <w:rFonts w:ascii="Times New Roman" w:hAnsi="Times New Roman" w:cs="Times New Roman"/>
                <w:bCs w:val="0"/>
                <w:sz w:val="24"/>
                <w:szCs w:val="24"/>
              </w:rPr>
              <w:t xml:space="preserve"> </w:t>
            </w:r>
          </w:p>
        </w:tc>
        <w:tc>
          <w:tcPr>
            <w:tcW w:w="3168" w:type="dxa"/>
          </w:tcPr>
          <w:p w:rsidR="009C415A" w:rsidRPr="006D389A" w:rsidRDefault="009C415A" w:rsidP="00AC756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C415A" w:rsidRPr="006D389A" w:rsidTr="00AC7563">
        <w:trPr>
          <w:jc w:val="center"/>
        </w:trPr>
        <w:tc>
          <w:tcPr>
            <w:cnfStyle w:val="001000000000" w:firstRow="0" w:lastRow="0" w:firstColumn="1" w:lastColumn="0" w:oddVBand="0" w:evenVBand="0" w:oddHBand="0" w:evenHBand="0" w:firstRowFirstColumn="0" w:firstRowLastColumn="0" w:lastRowFirstColumn="0" w:lastRowLastColumn="0"/>
            <w:tcW w:w="4788" w:type="dxa"/>
          </w:tcPr>
          <w:p w:rsidR="009C415A" w:rsidRPr="006D389A" w:rsidRDefault="009C415A" w:rsidP="00AC7563">
            <w:pPr>
              <w:pStyle w:val="NoSpacing"/>
              <w:rPr>
                <w:rFonts w:ascii="Times New Roman" w:hAnsi="Times New Roman" w:cs="Times New Roman"/>
                <w:b w:val="0"/>
                <w:sz w:val="24"/>
                <w:szCs w:val="24"/>
              </w:rPr>
            </w:pPr>
            <w:r w:rsidRPr="006D389A">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Pr="006D389A">
              <w:rPr>
                <w:rFonts w:ascii="Times New Roman" w:hAnsi="Times New Roman" w:cs="Times New Roman"/>
                <w:sz w:val="24"/>
                <w:szCs w:val="24"/>
              </w:rPr>
              <w:t>Training/education offered</w:t>
            </w:r>
          </w:p>
        </w:tc>
        <w:tc>
          <w:tcPr>
            <w:tcW w:w="3168" w:type="dxa"/>
          </w:tcPr>
          <w:p w:rsidR="009C415A" w:rsidRPr="006D389A" w:rsidRDefault="009C415A" w:rsidP="00AC756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415A" w:rsidRPr="006D389A" w:rsidTr="00AC75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788" w:type="dxa"/>
          </w:tcPr>
          <w:p w:rsidR="009C415A" w:rsidRPr="006D389A" w:rsidRDefault="009C415A" w:rsidP="00AC7563">
            <w:pPr>
              <w:pStyle w:val="NoSpacing"/>
              <w:rPr>
                <w:rFonts w:ascii="Times New Roman" w:hAnsi="Times New Roman" w:cs="Times New Roman"/>
                <w:sz w:val="24"/>
                <w:szCs w:val="24"/>
              </w:rPr>
            </w:pPr>
            <w:r w:rsidRPr="006D389A">
              <w:rPr>
                <w:rFonts w:ascii="Times New Roman" w:hAnsi="Times New Roman" w:cs="Times New Roman"/>
                <w:sz w:val="24"/>
                <w:szCs w:val="24"/>
              </w:rPr>
              <w:sym w:font="Wingdings" w:char="F06F"/>
            </w:r>
            <w:r>
              <w:rPr>
                <w:rFonts w:ascii="Times New Roman" w:hAnsi="Times New Roman" w:cs="Times New Roman"/>
                <w:sz w:val="24"/>
                <w:szCs w:val="24"/>
              </w:rPr>
              <w:t xml:space="preserve"> </w:t>
            </w:r>
            <w:r w:rsidRPr="006D389A">
              <w:rPr>
                <w:rFonts w:ascii="Times New Roman" w:hAnsi="Times New Roman" w:cs="Times New Roman"/>
                <w:sz w:val="24"/>
                <w:szCs w:val="24"/>
              </w:rPr>
              <w:t>EHR adaptations to include SBIRT</w:t>
            </w:r>
          </w:p>
        </w:tc>
        <w:tc>
          <w:tcPr>
            <w:tcW w:w="3168" w:type="dxa"/>
          </w:tcPr>
          <w:p w:rsidR="009C415A" w:rsidRPr="006D389A" w:rsidRDefault="009C415A" w:rsidP="00AC756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C415A" w:rsidRPr="006D389A" w:rsidTr="00AC7563">
        <w:trPr>
          <w:jc w:val="center"/>
        </w:trPr>
        <w:tc>
          <w:tcPr>
            <w:cnfStyle w:val="001000000000" w:firstRow="0" w:lastRow="0" w:firstColumn="1" w:lastColumn="0" w:oddVBand="0" w:evenVBand="0" w:oddHBand="0" w:evenHBand="0" w:firstRowFirstColumn="0" w:firstRowLastColumn="0" w:lastRowFirstColumn="0" w:lastRowLastColumn="0"/>
            <w:tcW w:w="4788" w:type="dxa"/>
          </w:tcPr>
          <w:p w:rsidR="009C415A" w:rsidRPr="002D16BD" w:rsidRDefault="009C415A" w:rsidP="00AC7563">
            <w:pPr>
              <w:autoSpaceDE w:val="0"/>
              <w:autoSpaceDN w:val="0"/>
              <w:adjustRightInd w:val="0"/>
              <w:rPr>
                <w:rFonts w:eastAsiaTheme="minorHAnsi"/>
              </w:rPr>
            </w:pPr>
            <w:r w:rsidRPr="006D389A">
              <w:sym w:font="Wingdings" w:char="F06F"/>
            </w:r>
            <w:r w:rsidRPr="002D16BD">
              <w:t xml:space="preserve"> </w:t>
            </w:r>
            <w:r w:rsidRPr="002D16BD">
              <w:rPr>
                <w:rFonts w:eastAsiaTheme="minorHAnsi"/>
              </w:rPr>
              <w:t>Providing ongoing mon</w:t>
            </w:r>
            <w:r>
              <w:rPr>
                <w:rFonts w:eastAsiaTheme="minorHAnsi"/>
              </w:rPr>
              <w:t>itoring and quality improvement</w:t>
            </w:r>
          </w:p>
        </w:tc>
        <w:tc>
          <w:tcPr>
            <w:tcW w:w="3168" w:type="dxa"/>
          </w:tcPr>
          <w:p w:rsidR="009C415A" w:rsidRPr="006D389A" w:rsidRDefault="009C415A" w:rsidP="00AC756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9C415A" w:rsidRPr="006D389A" w:rsidRDefault="009C415A" w:rsidP="009C415A"/>
    <w:p w:rsidR="009C415A" w:rsidRPr="006D389A" w:rsidRDefault="009C415A" w:rsidP="009C415A"/>
    <w:tbl>
      <w:tblPr>
        <w:tblStyle w:val="LightList"/>
        <w:tblW w:w="0" w:type="auto"/>
        <w:jc w:val="center"/>
        <w:tblLook w:val="04A0" w:firstRow="1" w:lastRow="0" w:firstColumn="1" w:lastColumn="0" w:noHBand="0" w:noVBand="1"/>
      </w:tblPr>
      <w:tblGrid>
        <w:gridCol w:w="4809"/>
        <w:gridCol w:w="3129"/>
      </w:tblGrid>
      <w:tr w:rsidR="009C415A" w:rsidRPr="006D389A" w:rsidTr="00AC75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09" w:type="dxa"/>
            <w:shd w:val="clear" w:color="auto" w:fill="984806" w:themeFill="accent6" w:themeFillShade="80"/>
          </w:tcPr>
          <w:p w:rsidR="009C415A" w:rsidRPr="006D389A" w:rsidRDefault="009C415A" w:rsidP="00AC7563">
            <w:pPr>
              <w:rPr>
                <w:b w:val="0"/>
                <w:i/>
              </w:rPr>
            </w:pPr>
            <w:r w:rsidRPr="006D389A">
              <w:rPr>
                <w:i/>
              </w:rPr>
              <w:t>Facilitators/Barriers</w:t>
            </w:r>
          </w:p>
        </w:tc>
        <w:tc>
          <w:tcPr>
            <w:tcW w:w="3129" w:type="dxa"/>
            <w:shd w:val="clear" w:color="auto" w:fill="984806" w:themeFill="accent6" w:themeFillShade="80"/>
          </w:tcPr>
          <w:p w:rsidR="009C415A" w:rsidRPr="006D389A" w:rsidRDefault="009C415A" w:rsidP="00AC7563">
            <w:pPr>
              <w:cnfStyle w:val="100000000000" w:firstRow="1" w:lastRow="0" w:firstColumn="0" w:lastColumn="0" w:oddVBand="0" w:evenVBand="0" w:oddHBand="0" w:evenHBand="0" w:firstRowFirstColumn="0" w:firstRowLastColumn="0" w:lastRowFirstColumn="0" w:lastRowLastColumn="0"/>
              <w:rPr>
                <w:i/>
              </w:rPr>
            </w:pPr>
            <w:r w:rsidRPr="006D389A">
              <w:rPr>
                <w:i/>
              </w:rPr>
              <w:t xml:space="preserve">  Date Completed</w:t>
            </w:r>
          </w:p>
        </w:tc>
      </w:tr>
      <w:tr w:rsidR="009C415A" w:rsidRPr="006D389A" w:rsidTr="00AC75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09" w:type="dxa"/>
          </w:tcPr>
          <w:p w:rsidR="009C415A" w:rsidRPr="006D389A" w:rsidRDefault="009C415A" w:rsidP="00AC7563">
            <w:pPr>
              <w:pStyle w:val="NoSpacing"/>
              <w:rPr>
                <w:rFonts w:ascii="Times New Roman" w:hAnsi="Times New Roman" w:cs="Times New Roman"/>
                <w:b w:val="0"/>
                <w:sz w:val="24"/>
                <w:szCs w:val="24"/>
              </w:rPr>
            </w:pPr>
            <w:r w:rsidRPr="006D389A">
              <w:rPr>
                <w:rFonts w:ascii="Times New Roman" w:hAnsi="Times New Roman" w:cs="Times New Roman"/>
                <w:sz w:val="24"/>
                <w:szCs w:val="24"/>
              </w:rPr>
              <w:sym w:font="Wingdings" w:char="F06F"/>
            </w:r>
            <w:r w:rsidRPr="006D389A">
              <w:rPr>
                <w:rFonts w:ascii="Times New Roman" w:hAnsi="Times New Roman" w:cs="Times New Roman"/>
                <w:sz w:val="24"/>
                <w:szCs w:val="24"/>
              </w:rPr>
              <w:t xml:space="preserve"> Presence of program champions</w:t>
            </w:r>
          </w:p>
        </w:tc>
        <w:tc>
          <w:tcPr>
            <w:tcW w:w="3129" w:type="dxa"/>
          </w:tcPr>
          <w:p w:rsidR="009C415A" w:rsidRPr="006D389A" w:rsidRDefault="009C415A" w:rsidP="00AC756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C415A" w:rsidRPr="006D389A" w:rsidTr="00AC7563">
        <w:trPr>
          <w:jc w:val="center"/>
        </w:trPr>
        <w:tc>
          <w:tcPr>
            <w:cnfStyle w:val="001000000000" w:firstRow="0" w:lastRow="0" w:firstColumn="1" w:lastColumn="0" w:oddVBand="0" w:evenVBand="0" w:oddHBand="0" w:evenHBand="0" w:firstRowFirstColumn="0" w:firstRowLastColumn="0" w:lastRowFirstColumn="0" w:lastRowLastColumn="0"/>
            <w:tcW w:w="4809" w:type="dxa"/>
          </w:tcPr>
          <w:p w:rsidR="009C415A" w:rsidRPr="006D389A" w:rsidRDefault="009C415A" w:rsidP="00AC7563">
            <w:pPr>
              <w:pStyle w:val="NoSpacing"/>
              <w:rPr>
                <w:rFonts w:ascii="Times New Roman" w:hAnsi="Times New Roman" w:cs="Times New Roman"/>
                <w:b w:val="0"/>
                <w:sz w:val="24"/>
                <w:szCs w:val="24"/>
              </w:rPr>
            </w:pPr>
            <w:r w:rsidRPr="006D389A">
              <w:rPr>
                <w:rFonts w:ascii="Times New Roman" w:hAnsi="Times New Roman" w:cs="Times New Roman"/>
                <w:sz w:val="24"/>
                <w:szCs w:val="24"/>
              </w:rPr>
              <w:sym w:font="Wingdings" w:char="F06F"/>
            </w:r>
            <w:r w:rsidRPr="006D389A">
              <w:rPr>
                <w:rFonts w:ascii="Times New Roman" w:hAnsi="Times New Roman" w:cs="Times New Roman"/>
                <w:sz w:val="24"/>
                <w:szCs w:val="24"/>
              </w:rPr>
              <w:t xml:space="preserve"> Institutional support</w:t>
            </w:r>
          </w:p>
        </w:tc>
        <w:tc>
          <w:tcPr>
            <w:tcW w:w="3129" w:type="dxa"/>
          </w:tcPr>
          <w:p w:rsidR="009C415A" w:rsidRPr="006D389A" w:rsidRDefault="009C415A" w:rsidP="00AC756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415A" w:rsidRPr="006D389A" w:rsidTr="00AC75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09" w:type="dxa"/>
          </w:tcPr>
          <w:p w:rsidR="009C415A" w:rsidRPr="006D389A" w:rsidRDefault="009C415A" w:rsidP="00AC7563">
            <w:pPr>
              <w:pStyle w:val="NoSpacing"/>
              <w:rPr>
                <w:rFonts w:ascii="Times New Roman" w:hAnsi="Times New Roman" w:cs="Times New Roman"/>
                <w:b w:val="0"/>
                <w:sz w:val="24"/>
                <w:szCs w:val="24"/>
              </w:rPr>
            </w:pPr>
            <w:r w:rsidRPr="006D389A">
              <w:rPr>
                <w:rFonts w:ascii="Times New Roman" w:hAnsi="Times New Roman" w:cs="Times New Roman"/>
                <w:sz w:val="24"/>
                <w:szCs w:val="24"/>
              </w:rPr>
              <w:sym w:font="Wingdings" w:char="F06F"/>
            </w:r>
            <w:r w:rsidRPr="006D389A">
              <w:rPr>
                <w:rFonts w:ascii="Times New Roman" w:hAnsi="Times New Roman" w:cs="Times New Roman"/>
                <w:sz w:val="24"/>
                <w:szCs w:val="24"/>
              </w:rPr>
              <w:t xml:space="preserve"> Perceived benefit of program</w:t>
            </w:r>
          </w:p>
        </w:tc>
        <w:tc>
          <w:tcPr>
            <w:tcW w:w="3129" w:type="dxa"/>
          </w:tcPr>
          <w:p w:rsidR="009C415A" w:rsidRPr="006D389A" w:rsidRDefault="009C415A" w:rsidP="00AC756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C415A" w:rsidRPr="006D389A" w:rsidTr="00AC7563">
        <w:trPr>
          <w:jc w:val="center"/>
        </w:trPr>
        <w:tc>
          <w:tcPr>
            <w:cnfStyle w:val="001000000000" w:firstRow="0" w:lastRow="0" w:firstColumn="1" w:lastColumn="0" w:oddVBand="0" w:evenVBand="0" w:oddHBand="0" w:evenHBand="0" w:firstRowFirstColumn="0" w:firstRowLastColumn="0" w:lastRowFirstColumn="0" w:lastRowLastColumn="0"/>
            <w:tcW w:w="4809" w:type="dxa"/>
          </w:tcPr>
          <w:p w:rsidR="009C415A" w:rsidRPr="006D389A" w:rsidRDefault="009C415A" w:rsidP="00AC7563">
            <w:pPr>
              <w:pStyle w:val="NoSpacing"/>
              <w:rPr>
                <w:rFonts w:ascii="Times New Roman" w:hAnsi="Times New Roman" w:cs="Times New Roman"/>
                <w:b w:val="0"/>
                <w:sz w:val="24"/>
                <w:szCs w:val="24"/>
              </w:rPr>
            </w:pPr>
            <w:r w:rsidRPr="006D389A">
              <w:rPr>
                <w:rFonts w:ascii="Times New Roman" w:hAnsi="Times New Roman" w:cs="Times New Roman"/>
                <w:sz w:val="24"/>
                <w:szCs w:val="24"/>
              </w:rPr>
              <w:sym w:font="Wingdings" w:char="F06F"/>
            </w:r>
            <w:r w:rsidRPr="006D389A">
              <w:rPr>
                <w:rFonts w:ascii="Times New Roman" w:hAnsi="Times New Roman" w:cs="Times New Roman"/>
                <w:sz w:val="24"/>
                <w:szCs w:val="24"/>
              </w:rPr>
              <w:t xml:space="preserve"> Opportunities for program feedback</w:t>
            </w:r>
          </w:p>
        </w:tc>
        <w:tc>
          <w:tcPr>
            <w:tcW w:w="3129" w:type="dxa"/>
          </w:tcPr>
          <w:p w:rsidR="009C415A" w:rsidRPr="006D389A" w:rsidRDefault="009C415A" w:rsidP="00AC756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415A" w:rsidRPr="006D389A" w:rsidTr="00AC75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809" w:type="dxa"/>
          </w:tcPr>
          <w:p w:rsidR="009C415A" w:rsidRPr="006D389A" w:rsidRDefault="009C415A" w:rsidP="00AC7563">
            <w:pPr>
              <w:pStyle w:val="NoSpacing"/>
              <w:rPr>
                <w:rFonts w:ascii="Times New Roman" w:hAnsi="Times New Roman" w:cs="Times New Roman"/>
                <w:b w:val="0"/>
                <w:sz w:val="24"/>
                <w:szCs w:val="24"/>
              </w:rPr>
            </w:pPr>
            <w:r w:rsidRPr="006D389A">
              <w:rPr>
                <w:rFonts w:ascii="Times New Roman" w:hAnsi="Times New Roman" w:cs="Times New Roman"/>
                <w:sz w:val="24"/>
                <w:szCs w:val="24"/>
              </w:rPr>
              <w:sym w:font="Wingdings" w:char="F06F"/>
            </w:r>
            <w:r w:rsidRPr="006D389A">
              <w:rPr>
                <w:rFonts w:ascii="Times New Roman" w:hAnsi="Times New Roman" w:cs="Times New Roman"/>
                <w:sz w:val="24"/>
                <w:szCs w:val="24"/>
              </w:rPr>
              <w:t xml:space="preserve"> Patient Privacy concerns</w:t>
            </w:r>
          </w:p>
        </w:tc>
        <w:tc>
          <w:tcPr>
            <w:tcW w:w="3129" w:type="dxa"/>
          </w:tcPr>
          <w:p w:rsidR="009C415A" w:rsidRPr="006D389A" w:rsidRDefault="009C415A" w:rsidP="00AC756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C415A" w:rsidRPr="006D389A" w:rsidTr="00AC7563">
        <w:trPr>
          <w:jc w:val="center"/>
        </w:trPr>
        <w:tc>
          <w:tcPr>
            <w:cnfStyle w:val="001000000000" w:firstRow="0" w:lastRow="0" w:firstColumn="1" w:lastColumn="0" w:oddVBand="0" w:evenVBand="0" w:oddHBand="0" w:evenHBand="0" w:firstRowFirstColumn="0" w:firstRowLastColumn="0" w:lastRowFirstColumn="0" w:lastRowLastColumn="0"/>
            <w:tcW w:w="4809" w:type="dxa"/>
          </w:tcPr>
          <w:p w:rsidR="009C415A" w:rsidRPr="006D389A" w:rsidRDefault="009C415A" w:rsidP="00AC7563">
            <w:pPr>
              <w:pStyle w:val="NoSpacing"/>
              <w:rPr>
                <w:rFonts w:ascii="Times New Roman" w:hAnsi="Times New Roman" w:cs="Times New Roman"/>
                <w:b w:val="0"/>
                <w:sz w:val="24"/>
                <w:szCs w:val="24"/>
              </w:rPr>
            </w:pPr>
            <w:r w:rsidRPr="006D389A">
              <w:rPr>
                <w:rFonts w:ascii="Times New Roman" w:hAnsi="Times New Roman" w:cs="Times New Roman"/>
                <w:sz w:val="24"/>
                <w:szCs w:val="24"/>
              </w:rPr>
              <w:sym w:font="Wingdings" w:char="F06F"/>
            </w:r>
            <w:r w:rsidRPr="006D389A">
              <w:rPr>
                <w:rFonts w:ascii="Times New Roman" w:hAnsi="Times New Roman" w:cs="Times New Roman"/>
                <w:sz w:val="24"/>
                <w:szCs w:val="24"/>
              </w:rPr>
              <w:t xml:space="preserve"> Program staff coverage of SBIRT in clinic</w:t>
            </w:r>
          </w:p>
        </w:tc>
        <w:tc>
          <w:tcPr>
            <w:tcW w:w="3129" w:type="dxa"/>
          </w:tcPr>
          <w:p w:rsidR="009C415A" w:rsidRPr="006D389A" w:rsidRDefault="009C415A" w:rsidP="00AC756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9C415A" w:rsidRPr="006D389A" w:rsidRDefault="009C415A" w:rsidP="009C415A"/>
    <w:p w:rsidR="009C415A" w:rsidRPr="006D389A" w:rsidRDefault="009C415A" w:rsidP="009C415A"/>
    <w:tbl>
      <w:tblPr>
        <w:tblStyle w:val="LightList"/>
        <w:tblW w:w="0" w:type="auto"/>
        <w:jc w:val="center"/>
        <w:tblLook w:val="04A0" w:firstRow="1" w:lastRow="0" w:firstColumn="1" w:lastColumn="0" w:noHBand="0" w:noVBand="1"/>
      </w:tblPr>
      <w:tblGrid>
        <w:gridCol w:w="4518"/>
        <w:gridCol w:w="3420"/>
      </w:tblGrid>
      <w:tr w:rsidR="009C415A" w:rsidRPr="006D389A" w:rsidTr="00AC756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8" w:type="dxa"/>
            <w:shd w:val="clear" w:color="auto" w:fill="984806" w:themeFill="accent6" w:themeFillShade="80"/>
          </w:tcPr>
          <w:p w:rsidR="009C415A" w:rsidRPr="006D389A" w:rsidRDefault="009C415A" w:rsidP="00AC7563">
            <w:pPr>
              <w:rPr>
                <w:b w:val="0"/>
                <w:i/>
              </w:rPr>
            </w:pPr>
            <w:r w:rsidRPr="006D389A">
              <w:rPr>
                <w:i/>
              </w:rPr>
              <w:t>Clarifying/Routinizing</w:t>
            </w:r>
          </w:p>
        </w:tc>
        <w:tc>
          <w:tcPr>
            <w:tcW w:w="3420" w:type="dxa"/>
            <w:shd w:val="clear" w:color="auto" w:fill="984806" w:themeFill="accent6" w:themeFillShade="80"/>
          </w:tcPr>
          <w:p w:rsidR="009C415A" w:rsidRPr="006D389A" w:rsidRDefault="009C415A" w:rsidP="00AC7563">
            <w:pPr>
              <w:cnfStyle w:val="100000000000" w:firstRow="1" w:lastRow="0" w:firstColumn="0" w:lastColumn="0" w:oddVBand="0" w:evenVBand="0" w:oddHBand="0" w:evenHBand="0" w:firstRowFirstColumn="0" w:firstRowLastColumn="0" w:lastRowFirstColumn="0" w:lastRowLastColumn="0"/>
              <w:rPr>
                <w:i/>
              </w:rPr>
            </w:pPr>
            <w:r w:rsidRPr="006D389A">
              <w:rPr>
                <w:i/>
              </w:rPr>
              <w:t xml:space="preserve">     Date Completed</w:t>
            </w:r>
          </w:p>
        </w:tc>
      </w:tr>
      <w:tr w:rsidR="009C415A" w:rsidRPr="006D389A" w:rsidTr="00AC75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8" w:type="dxa"/>
          </w:tcPr>
          <w:p w:rsidR="009C415A" w:rsidRPr="006D389A" w:rsidRDefault="009C415A" w:rsidP="00AC7563">
            <w:pPr>
              <w:pStyle w:val="NoSpacing"/>
              <w:rPr>
                <w:rFonts w:ascii="Times New Roman" w:hAnsi="Times New Roman" w:cs="Times New Roman"/>
                <w:b w:val="0"/>
                <w:sz w:val="24"/>
                <w:szCs w:val="24"/>
              </w:rPr>
            </w:pPr>
            <w:r w:rsidRPr="006D389A">
              <w:rPr>
                <w:rFonts w:ascii="Times New Roman" w:hAnsi="Times New Roman" w:cs="Times New Roman"/>
                <w:sz w:val="24"/>
                <w:szCs w:val="24"/>
              </w:rPr>
              <w:sym w:font="Wingdings" w:char="F06F"/>
            </w:r>
            <w:r w:rsidRPr="006D389A">
              <w:rPr>
                <w:rFonts w:ascii="Times New Roman" w:hAnsi="Times New Roman" w:cs="Times New Roman"/>
                <w:sz w:val="24"/>
                <w:szCs w:val="24"/>
              </w:rPr>
              <w:t xml:space="preserve"> Increased issue awareness</w:t>
            </w:r>
          </w:p>
        </w:tc>
        <w:tc>
          <w:tcPr>
            <w:tcW w:w="3420" w:type="dxa"/>
          </w:tcPr>
          <w:p w:rsidR="009C415A" w:rsidRPr="006D389A" w:rsidRDefault="009C415A" w:rsidP="00AC756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C415A" w:rsidRPr="006D389A" w:rsidTr="00AC7563">
        <w:trPr>
          <w:jc w:val="center"/>
        </w:trPr>
        <w:tc>
          <w:tcPr>
            <w:cnfStyle w:val="001000000000" w:firstRow="0" w:lastRow="0" w:firstColumn="1" w:lastColumn="0" w:oddVBand="0" w:evenVBand="0" w:oddHBand="0" w:evenHBand="0" w:firstRowFirstColumn="0" w:firstRowLastColumn="0" w:lastRowFirstColumn="0" w:lastRowLastColumn="0"/>
            <w:tcW w:w="4518" w:type="dxa"/>
          </w:tcPr>
          <w:p w:rsidR="009C415A" w:rsidRPr="006D389A" w:rsidRDefault="009C415A" w:rsidP="00AC7563">
            <w:pPr>
              <w:pStyle w:val="NoSpacing"/>
              <w:rPr>
                <w:rFonts w:ascii="Times New Roman" w:hAnsi="Times New Roman" w:cs="Times New Roman"/>
                <w:b w:val="0"/>
                <w:sz w:val="24"/>
                <w:szCs w:val="24"/>
              </w:rPr>
            </w:pPr>
            <w:r w:rsidRPr="006D389A">
              <w:rPr>
                <w:rFonts w:ascii="Times New Roman" w:hAnsi="Times New Roman" w:cs="Times New Roman"/>
                <w:sz w:val="24"/>
                <w:szCs w:val="24"/>
              </w:rPr>
              <w:sym w:font="Wingdings" w:char="F06F"/>
            </w:r>
            <w:r w:rsidRPr="006D389A">
              <w:rPr>
                <w:rFonts w:ascii="Times New Roman" w:hAnsi="Times New Roman" w:cs="Times New Roman"/>
                <w:sz w:val="24"/>
                <w:szCs w:val="24"/>
              </w:rPr>
              <w:t xml:space="preserve"> Efforts to disseminate program</w:t>
            </w:r>
          </w:p>
        </w:tc>
        <w:tc>
          <w:tcPr>
            <w:tcW w:w="3420" w:type="dxa"/>
          </w:tcPr>
          <w:p w:rsidR="009C415A" w:rsidRPr="006D389A" w:rsidRDefault="009C415A" w:rsidP="00AC756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9C415A" w:rsidRPr="006D389A" w:rsidTr="00AC756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18" w:type="dxa"/>
          </w:tcPr>
          <w:p w:rsidR="009C415A" w:rsidRPr="006D389A" w:rsidRDefault="009C415A" w:rsidP="00AC7563">
            <w:pPr>
              <w:pStyle w:val="NoSpacing"/>
              <w:rPr>
                <w:rFonts w:ascii="Times New Roman" w:hAnsi="Times New Roman" w:cs="Times New Roman"/>
                <w:b w:val="0"/>
                <w:sz w:val="24"/>
                <w:szCs w:val="24"/>
              </w:rPr>
            </w:pPr>
            <w:r w:rsidRPr="006D389A">
              <w:rPr>
                <w:rFonts w:ascii="Times New Roman" w:hAnsi="Times New Roman" w:cs="Times New Roman"/>
                <w:sz w:val="24"/>
                <w:szCs w:val="24"/>
              </w:rPr>
              <w:sym w:font="Wingdings" w:char="F06F"/>
            </w:r>
            <w:r w:rsidRPr="006D389A">
              <w:rPr>
                <w:rFonts w:ascii="Times New Roman" w:hAnsi="Times New Roman" w:cs="Times New Roman"/>
                <w:sz w:val="24"/>
                <w:szCs w:val="24"/>
              </w:rPr>
              <w:t xml:space="preserve"> Mandate compliance</w:t>
            </w:r>
          </w:p>
        </w:tc>
        <w:tc>
          <w:tcPr>
            <w:tcW w:w="3420" w:type="dxa"/>
          </w:tcPr>
          <w:p w:rsidR="009C415A" w:rsidRPr="006D389A" w:rsidRDefault="009C415A" w:rsidP="00AC7563">
            <w:pPr>
              <w:pStyle w:val="No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9C415A" w:rsidRPr="006D389A" w:rsidTr="00AC7563">
        <w:trPr>
          <w:jc w:val="center"/>
        </w:trPr>
        <w:tc>
          <w:tcPr>
            <w:cnfStyle w:val="001000000000" w:firstRow="0" w:lastRow="0" w:firstColumn="1" w:lastColumn="0" w:oddVBand="0" w:evenVBand="0" w:oddHBand="0" w:evenHBand="0" w:firstRowFirstColumn="0" w:firstRowLastColumn="0" w:lastRowFirstColumn="0" w:lastRowLastColumn="0"/>
            <w:tcW w:w="4518" w:type="dxa"/>
          </w:tcPr>
          <w:p w:rsidR="009C415A" w:rsidRPr="006D389A" w:rsidRDefault="009C415A" w:rsidP="00AC7563">
            <w:pPr>
              <w:pStyle w:val="NoSpacing"/>
              <w:rPr>
                <w:rFonts w:ascii="Times New Roman" w:hAnsi="Times New Roman" w:cs="Times New Roman"/>
                <w:b w:val="0"/>
                <w:sz w:val="24"/>
                <w:szCs w:val="24"/>
              </w:rPr>
            </w:pPr>
            <w:r w:rsidRPr="006D389A">
              <w:rPr>
                <w:rFonts w:ascii="Times New Roman" w:hAnsi="Times New Roman" w:cs="Times New Roman"/>
                <w:sz w:val="24"/>
                <w:szCs w:val="24"/>
              </w:rPr>
              <w:sym w:font="Wingdings" w:char="F06F"/>
            </w:r>
            <w:r w:rsidRPr="006D389A">
              <w:rPr>
                <w:rFonts w:ascii="Times New Roman" w:hAnsi="Times New Roman" w:cs="Times New Roman"/>
                <w:sz w:val="24"/>
                <w:szCs w:val="24"/>
              </w:rPr>
              <w:t xml:space="preserve"> Continued budget support</w:t>
            </w:r>
          </w:p>
        </w:tc>
        <w:tc>
          <w:tcPr>
            <w:tcW w:w="3420" w:type="dxa"/>
          </w:tcPr>
          <w:p w:rsidR="009C415A" w:rsidRPr="006D389A" w:rsidRDefault="009C415A" w:rsidP="00AC7563">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bl>
    <w:p w:rsidR="009C415A" w:rsidRPr="006D389A" w:rsidRDefault="009C415A" w:rsidP="009C415A">
      <w:pPr>
        <w:pStyle w:val="Default"/>
        <w:spacing w:after="180"/>
        <w:rPr>
          <w:rFonts w:ascii="Times New Roman" w:hAnsi="Times New Roman" w:cs="Times New Roman"/>
        </w:rPr>
      </w:pPr>
    </w:p>
    <w:p w:rsidR="00FB55EF" w:rsidRDefault="009C415A" w:rsidP="009C415A">
      <w:pPr>
        <w:spacing w:after="200" w:line="276" w:lineRule="auto"/>
      </w:pPr>
      <w:r>
        <w:br w:type="page"/>
      </w:r>
    </w:p>
    <w:p w:rsidR="00FB55EF" w:rsidRPr="006210F1" w:rsidRDefault="00FB55EF" w:rsidP="00FB55EF">
      <w:pPr>
        <w:autoSpaceDE w:val="0"/>
        <w:autoSpaceDN w:val="0"/>
        <w:adjustRightInd w:val="0"/>
        <w:spacing w:line="286" w:lineRule="atLeast"/>
        <w:rPr>
          <w:rFonts w:eastAsiaTheme="minorHAnsi"/>
        </w:rPr>
      </w:pPr>
      <w:r>
        <w:rPr>
          <w:rFonts w:eastAsiaTheme="minorHAnsi"/>
          <w:b/>
        </w:rPr>
        <w:t xml:space="preserve">APPENDIX </w:t>
      </w:r>
      <w:r w:rsidR="00BE668E">
        <w:rPr>
          <w:rFonts w:eastAsiaTheme="minorHAnsi"/>
          <w:b/>
        </w:rPr>
        <w:t>B</w:t>
      </w:r>
      <w:r>
        <w:rPr>
          <w:rFonts w:eastAsiaTheme="minorHAnsi"/>
          <w:b/>
        </w:rPr>
        <w:t xml:space="preserve">:  </w:t>
      </w:r>
      <w:r w:rsidRPr="006210F1">
        <w:rPr>
          <w:rFonts w:eastAsiaTheme="minorHAnsi"/>
          <w:b/>
        </w:rPr>
        <w:t xml:space="preserve">WASBIRT-PCI Clinic Screening and Data Collection Flow Chart </w:t>
      </w:r>
    </w:p>
    <w:p w:rsidR="00FB55EF" w:rsidRDefault="00FB55EF" w:rsidP="00FB55EF">
      <w:pPr>
        <w:autoSpaceDE w:val="0"/>
        <w:autoSpaceDN w:val="0"/>
        <w:adjustRightInd w:val="0"/>
        <w:rPr>
          <w:rFonts w:eastAsiaTheme="minorHAnsi"/>
          <w:b/>
          <w:bCs/>
        </w:rPr>
      </w:pPr>
    </w:p>
    <w:p w:rsidR="00FB55EF" w:rsidRDefault="00FB55EF" w:rsidP="00FB55EF">
      <w:pPr>
        <w:autoSpaceDE w:val="0"/>
        <w:autoSpaceDN w:val="0"/>
        <w:adjustRightInd w:val="0"/>
        <w:rPr>
          <w:rFonts w:eastAsiaTheme="minorHAnsi"/>
          <w:b/>
          <w:bCs/>
        </w:rPr>
      </w:pPr>
      <w:r w:rsidRPr="00A25139">
        <w:rPr>
          <w:noProof/>
        </w:rPr>
        <w:drawing>
          <wp:anchor distT="0" distB="0" distL="114300" distR="114300" simplePos="0" relativeHeight="251667456" behindDoc="1" locked="0" layoutInCell="1" allowOverlap="1" wp14:anchorId="03F5496B" wp14:editId="740E3176">
            <wp:simplePos x="0" y="0"/>
            <wp:positionH relativeFrom="margin">
              <wp:posOffset>-419100</wp:posOffset>
            </wp:positionH>
            <wp:positionV relativeFrom="margin">
              <wp:posOffset>768985</wp:posOffset>
            </wp:positionV>
            <wp:extent cx="6743700" cy="633984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0"/>
                    <pic:cNvPicPr>
                      <a:picLocks noChangeAspect="1" noChangeArrowheads="1"/>
                    </pic:cNvPicPr>
                  </pic:nvPicPr>
                  <pic:blipFill>
                    <a:blip r:embed="rId10" cstate="print"/>
                    <a:srcRect l="1389" t="14563" r="4784"/>
                    <a:stretch>
                      <a:fillRect/>
                    </a:stretch>
                  </pic:blipFill>
                  <pic:spPr bwMode="auto">
                    <a:xfrm>
                      <a:off x="0" y="0"/>
                      <a:ext cx="6743700" cy="6339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20E38" w:rsidRDefault="00B20E38">
      <w:pPr>
        <w:spacing w:after="200" w:line="276" w:lineRule="auto"/>
        <w:rPr>
          <w:rFonts w:eastAsia="Calibri"/>
          <w:color w:val="000000"/>
          <w:lang w:bidi="km-KH"/>
        </w:rPr>
      </w:pPr>
    </w:p>
    <w:p w:rsidR="00BE668E" w:rsidRDefault="00BE668E">
      <w:pPr>
        <w:spacing w:after="200" w:line="276" w:lineRule="auto"/>
        <w:rPr>
          <w:rFonts w:eastAsia="Calibri"/>
          <w:color w:val="000000"/>
          <w:lang w:bidi="km-KH"/>
        </w:rPr>
      </w:pPr>
      <w:r>
        <w:rPr>
          <w:rFonts w:eastAsia="Calibri"/>
          <w:color w:val="000000"/>
          <w:lang w:bidi="km-KH"/>
        </w:rPr>
        <w:br w:type="page"/>
      </w:r>
    </w:p>
    <w:p w:rsidR="00BE668E" w:rsidRDefault="00BE668E" w:rsidP="00BE668E">
      <w:pPr>
        <w:pStyle w:val="Default"/>
        <w:rPr>
          <w:rFonts w:ascii="Times New Roman" w:hAnsi="Times New Roman" w:cs="Times New Roman"/>
        </w:rPr>
      </w:pPr>
      <w:r>
        <w:rPr>
          <w:rFonts w:ascii="Times New Roman" w:hAnsi="Times New Roman" w:cs="Times New Roman"/>
        </w:rPr>
        <w:t>APPENDIX C</w:t>
      </w:r>
    </w:p>
    <w:p w:rsidR="00BE668E" w:rsidRPr="005A5510" w:rsidRDefault="00BE668E" w:rsidP="00BE668E">
      <w:pPr>
        <w:pStyle w:val="Default"/>
        <w:rPr>
          <w:rFonts w:ascii="Times New Roman" w:hAnsi="Times New Roman" w:cs="Times New Roman"/>
        </w:rPr>
      </w:pPr>
    </w:p>
    <w:tbl>
      <w:tblPr>
        <w:tblStyle w:val="LightList-Accent1"/>
        <w:tblW w:w="0" w:type="auto"/>
        <w:tblLook w:val="04A0" w:firstRow="1" w:lastRow="0" w:firstColumn="1" w:lastColumn="0" w:noHBand="0" w:noVBand="1"/>
      </w:tblPr>
      <w:tblGrid>
        <w:gridCol w:w="2854"/>
        <w:gridCol w:w="6722"/>
      </w:tblGrid>
      <w:tr w:rsidR="00BE668E" w:rsidRPr="008470D1" w:rsidTr="00AC7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single" w:sz="4" w:space="0" w:color="auto"/>
              <w:left w:val="single" w:sz="4" w:space="0" w:color="auto"/>
              <w:right w:val="single" w:sz="4" w:space="0" w:color="auto"/>
            </w:tcBorders>
            <w:shd w:val="clear" w:color="auto" w:fill="984806" w:themeFill="accent6" w:themeFillShade="80"/>
          </w:tcPr>
          <w:p w:rsidR="00BE668E" w:rsidRPr="008470D1" w:rsidRDefault="00BE668E" w:rsidP="00AC7563">
            <w:r w:rsidRPr="00B6491C">
              <w:t>Training examples include:</w:t>
            </w:r>
          </w:p>
        </w:tc>
      </w:tr>
      <w:tr w:rsidR="00BE668E" w:rsidRPr="008470D1" w:rsidTr="00AC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auto"/>
              <w:left w:val="single" w:sz="4" w:space="0" w:color="auto"/>
              <w:bottom w:val="single" w:sz="4" w:space="0" w:color="auto"/>
            </w:tcBorders>
          </w:tcPr>
          <w:p w:rsidR="00BE668E" w:rsidRPr="008470D1" w:rsidRDefault="00BE668E" w:rsidP="00AC7563">
            <w:r>
              <w:t>All S</w:t>
            </w:r>
            <w:r w:rsidRPr="008470D1">
              <w:t>taff</w:t>
            </w:r>
          </w:p>
        </w:tc>
        <w:tc>
          <w:tcPr>
            <w:tcW w:w="6722" w:type="dxa"/>
            <w:tcBorders>
              <w:top w:val="single" w:sz="4" w:space="0" w:color="auto"/>
              <w:bottom w:val="single" w:sz="4" w:space="0" w:color="auto"/>
              <w:right w:val="single" w:sz="4" w:space="0" w:color="auto"/>
            </w:tcBorders>
          </w:tcPr>
          <w:p w:rsidR="00BE668E" w:rsidRPr="00217441" w:rsidRDefault="00BE668E" w:rsidP="00AC7563">
            <w:pPr>
              <w:pStyle w:val="ListParagraph"/>
              <w:numPr>
                <w:ilvl w:val="0"/>
                <w:numId w:val="1"/>
              </w:numPr>
              <w:spacing w:after="0" w:line="240" w:lineRule="auto"/>
              <w:ind w:left="386"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1C3C">
              <w:rPr>
                <w:rFonts w:ascii="Times New Roman" w:hAnsi="Times New Roman" w:cs="Times New Roman"/>
              </w:rPr>
              <w:t xml:space="preserve">Introduction to SBIRT </w:t>
            </w:r>
          </w:p>
          <w:p w:rsidR="00BE668E" w:rsidRPr="00217441" w:rsidRDefault="00BE668E" w:rsidP="00AC7563">
            <w:pPr>
              <w:pStyle w:val="ListParagraph"/>
              <w:spacing w:after="0" w:line="240" w:lineRule="auto"/>
              <w:ind w:left="386"/>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D1C3C">
              <w:rPr>
                <w:rFonts w:ascii="Times New Roman" w:hAnsi="Times New Roman" w:cs="Times New Roman"/>
              </w:rPr>
              <w:t>clinic flow overview</w:t>
            </w:r>
          </w:p>
        </w:tc>
      </w:tr>
      <w:tr w:rsidR="00BE668E" w:rsidRPr="008470D1" w:rsidTr="00AC7563">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auto"/>
              <w:left w:val="single" w:sz="4" w:space="0" w:color="auto"/>
              <w:bottom w:val="single" w:sz="4" w:space="0" w:color="auto"/>
            </w:tcBorders>
          </w:tcPr>
          <w:p w:rsidR="00BE668E" w:rsidRPr="008470D1" w:rsidRDefault="00BE668E" w:rsidP="00AC7563">
            <w:r>
              <w:t>Medical Assistant training</w:t>
            </w:r>
          </w:p>
        </w:tc>
        <w:tc>
          <w:tcPr>
            <w:tcW w:w="6722" w:type="dxa"/>
            <w:tcBorders>
              <w:top w:val="single" w:sz="4" w:space="0" w:color="auto"/>
              <w:bottom w:val="single" w:sz="4" w:space="0" w:color="auto"/>
              <w:right w:val="single" w:sz="4" w:space="0" w:color="auto"/>
            </w:tcBorders>
          </w:tcPr>
          <w:p w:rsidR="00BE668E" w:rsidRPr="008470D1" w:rsidRDefault="00BE668E" w:rsidP="00AC7563">
            <w:pPr>
              <w:pStyle w:val="ListParagraph"/>
              <w:numPr>
                <w:ilvl w:val="0"/>
                <w:numId w:val="1"/>
              </w:numPr>
              <w:spacing w:after="0" w:line="240" w:lineRule="auto"/>
              <w:ind w:left="386"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Process/Clinic flow</w:t>
            </w:r>
          </w:p>
          <w:p w:rsidR="00BE668E" w:rsidRPr="008470D1" w:rsidRDefault="00BE668E" w:rsidP="00AC7563">
            <w:pPr>
              <w:pStyle w:val="ListParagraph"/>
              <w:numPr>
                <w:ilvl w:val="0"/>
                <w:numId w:val="1"/>
              </w:numPr>
              <w:spacing w:after="0" w:line="240" w:lineRule="auto"/>
              <w:ind w:left="386"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Role in the team</w:t>
            </w:r>
          </w:p>
          <w:p w:rsidR="00BE668E" w:rsidRPr="008470D1" w:rsidRDefault="00BE668E" w:rsidP="00AC7563">
            <w:pPr>
              <w:pStyle w:val="ListParagraph"/>
              <w:numPr>
                <w:ilvl w:val="0"/>
                <w:numId w:val="1"/>
              </w:numPr>
              <w:spacing w:after="0" w:line="240" w:lineRule="auto"/>
              <w:ind w:left="386"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Screening</w:t>
            </w:r>
          </w:p>
          <w:p w:rsidR="00BE668E" w:rsidRPr="008470D1" w:rsidRDefault="00BE668E" w:rsidP="00AC7563">
            <w:pPr>
              <w:pStyle w:val="ListParagraph"/>
              <w:numPr>
                <w:ilvl w:val="0"/>
                <w:numId w:val="1"/>
              </w:numPr>
              <w:spacing w:after="0" w:line="240" w:lineRule="auto"/>
              <w:ind w:left="386"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Warm hand-off</w:t>
            </w:r>
          </w:p>
          <w:p w:rsidR="00BE668E" w:rsidRDefault="00BE668E" w:rsidP="00AC7563">
            <w:pPr>
              <w:pStyle w:val="ListParagraph"/>
              <w:numPr>
                <w:ilvl w:val="0"/>
                <w:numId w:val="1"/>
              </w:numPr>
              <w:spacing w:after="0" w:line="240" w:lineRule="auto"/>
              <w:ind w:left="386"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Research that supports the v</w:t>
            </w:r>
            <w:r w:rsidRPr="008470D1">
              <w:rPr>
                <w:rFonts w:ascii="Times New Roman" w:hAnsi="Times New Roman" w:cs="Times New Roman"/>
                <w:sz w:val="24"/>
                <w:szCs w:val="24"/>
              </w:rPr>
              <w:t>alue</w:t>
            </w:r>
            <w:r>
              <w:rPr>
                <w:rFonts w:ascii="Times New Roman" w:hAnsi="Times New Roman" w:cs="Times New Roman"/>
                <w:sz w:val="24"/>
                <w:szCs w:val="24"/>
              </w:rPr>
              <w:t xml:space="preserve"> of SBIRT</w:t>
            </w:r>
          </w:p>
          <w:p w:rsidR="00BE668E" w:rsidRPr="00217441" w:rsidRDefault="00BE668E" w:rsidP="00AC7563">
            <w:pPr>
              <w:pStyle w:val="ListParagraph"/>
              <w:numPr>
                <w:ilvl w:val="0"/>
                <w:numId w:val="1"/>
              </w:numPr>
              <w:spacing w:after="0" w:line="240" w:lineRule="auto"/>
              <w:ind w:left="386"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Skill based training on asking sensitive questions</w:t>
            </w:r>
          </w:p>
        </w:tc>
      </w:tr>
      <w:tr w:rsidR="00BE668E" w:rsidRPr="008470D1" w:rsidTr="00AC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auto"/>
              <w:left w:val="single" w:sz="4" w:space="0" w:color="auto"/>
              <w:bottom w:val="single" w:sz="4" w:space="0" w:color="auto"/>
            </w:tcBorders>
          </w:tcPr>
          <w:p w:rsidR="00BE668E" w:rsidRPr="008470D1" w:rsidRDefault="00BE668E" w:rsidP="00AC7563">
            <w:r w:rsidRPr="008470D1">
              <w:t xml:space="preserve">BHI </w:t>
            </w:r>
          </w:p>
        </w:tc>
        <w:tc>
          <w:tcPr>
            <w:tcW w:w="6722" w:type="dxa"/>
            <w:tcBorders>
              <w:top w:val="single" w:sz="4" w:space="0" w:color="auto"/>
              <w:bottom w:val="single" w:sz="4" w:space="0" w:color="auto"/>
              <w:right w:val="single" w:sz="4" w:space="0" w:color="auto"/>
            </w:tcBorders>
          </w:tcPr>
          <w:p w:rsidR="00BE668E" w:rsidRPr="008470D1" w:rsidRDefault="00BE668E" w:rsidP="00AC7563">
            <w:pPr>
              <w:pStyle w:val="ListParagraph"/>
              <w:numPr>
                <w:ilvl w:val="0"/>
                <w:numId w:val="1"/>
              </w:numPr>
              <w:spacing w:after="0" w:line="240" w:lineRule="auto"/>
              <w:ind w:left="386"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Self</w:t>
            </w:r>
            <w:r>
              <w:rPr>
                <w:rFonts w:ascii="Times New Roman" w:hAnsi="Times New Roman" w:cs="Times New Roman"/>
                <w:sz w:val="24"/>
                <w:szCs w:val="24"/>
              </w:rPr>
              <w:t>-</w:t>
            </w:r>
            <w:r w:rsidRPr="008470D1">
              <w:rPr>
                <w:rFonts w:ascii="Times New Roman" w:hAnsi="Times New Roman" w:cs="Times New Roman"/>
                <w:sz w:val="24"/>
                <w:szCs w:val="24"/>
              </w:rPr>
              <w:t>directed learning</w:t>
            </w:r>
          </w:p>
          <w:p w:rsidR="00BE668E" w:rsidRPr="008470D1" w:rsidRDefault="00BE668E" w:rsidP="00AC7563">
            <w:pPr>
              <w:pStyle w:val="ListParagraph"/>
              <w:numPr>
                <w:ilvl w:val="1"/>
                <w:numId w:val="14"/>
              </w:numPr>
              <w:spacing w:after="0" w:line="240" w:lineRule="auto"/>
              <w:ind w:left="386"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SBIRT overview</w:t>
            </w:r>
          </w:p>
          <w:p w:rsidR="00BE668E" w:rsidRPr="008470D1" w:rsidRDefault="00BE668E" w:rsidP="00AC7563">
            <w:pPr>
              <w:pStyle w:val="ListParagraph"/>
              <w:numPr>
                <w:ilvl w:val="1"/>
                <w:numId w:val="14"/>
              </w:numPr>
              <w:spacing w:after="0" w:line="240" w:lineRule="auto"/>
              <w:ind w:left="386"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w:t>
            </w:r>
            <w:r w:rsidRPr="008470D1">
              <w:rPr>
                <w:rFonts w:ascii="Times New Roman" w:hAnsi="Times New Roman" w:cs="Times New Roman"/>
                <w:sz w:val="24"/>
                <w:szCs w:val="24"/>
              </w:rPr>
              <w:t>elivering substance abuse services in primary care culture</w:t>
            </w:r>
          </w:p>
          <w:p w:rsidR="00BE668E" w:rsidRPr="008470D1" w:rsidRDefault="00BE668E" w:rsidP="00AC7563">
            <w:pPr>
              <w:pStyle w:val="ListParagraph"/>
              <w:numPr>
                <w:ilvl w:val="1"/>
                <w:numId w:val="1"/>
              </w:numPr>
              <w:spacing w:after="0" w:line="240" w:lineRule="auto"/>
              <w:ind w:left="386"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SBIRT/ B</w:t>
            </w:r>
            <w:r>
              <w:rPr>
                <w:rFonts w:ascii="Times New Roman" w:hAnsi="Times New Roman" w:cs="Times New Roman"/>
                <w:sz w:val="24"/>
                <w:szCs w:val="24"/>
              </w:rPr>
              <w:t xml:space="preserve">rief Negotiated Interview </w:t>
            </w:r>
            <w:r w:rsidRPr="008470D1">
              <w:rPr>
                <w:rFonts w:ascii="Times New Roman" w:hAnsi="Times New Roman" w:cs="Times New Roman"/>
                <w:sz w:val="24"/>
                <w:szCs w:val="24"/>
              </w:rPr>
              <w:t>training manual</w:t>
            </w:r>
          </w:p>
          <w:p w:rsidR="00BE668E" w:rsidRPr="008470D1" w:rsidRDefault="00BE668E" w:rsidP="00AC7563">
            <w:pPr>
              <w:pStyle w:val="ListParagraph"/>
              <w:numPr>
                <w:ilvl w:val="1"/>
                <w:numId w:val="15"/>
              </w:numPr>
              <w:spacing w:after="0" w:line="240" w:lineRule="auto"/>
              <w:ind w:left="386"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GPRA</w:t>
            </w:r>
          </w:p>
          <w:p w:rsidR="00BE668E" w:rsidRPr="008470D1" w:rsidRDefault="00BE668E" w:rsidP="00AC7563">
            <w:pPr>
              <w:pStyle w:val="ListParagraph"/>
              <w:numPr>
                <w:ilvl w:val="0"/>
                <w:numId w:val="1"/>
              </w:numPr>
              <w:spacing w:after="0" w:line="240" w:lineRule="auto"/>
              <w:ind w:left="386"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On-going training</w:t>
            </w:r>
          </w:p>
          <w:p w:rsidR="00BE668E" w:rsidRPr="008470D1" w:rsidRDefault="00BE668E" w:rsidP="00AC7563">
            <w:pPr>
              <w:pStyle w:val="ListParagraph"/>
              <w:numPr>
                <w:ilvl w:val="1"/>
                <w:numId w:val="1"/>
              </w:numPr>
              <w:spacing w:after="0" w:line="240" w:lineRule="auto"/>
              <w:ind w:left="386"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M</w:t>
            </w:r>
            <w:r>
              <w:rPr>
                <w:rFonts w:ascii="Times New Roman" w:hAnsi="Times New Roman" w:cs="Times New Roman"/>
                <w:sz w:val="24"/>
                <w:szCs w:val="24"/>
              </w:rPr>
              <w:t xml:space="preserve">otivational Interviewing (MI) and </w:t>
            </w:r>
            <w:r w:rsidRPr="008470D1">
              <w:rPr>
                <w:rFonts w:ascii="Times New Roman" w:hAnsi="Times New Roman" w:cs="Times New Roman"/>
                <w:sz w:val="24"/>
                <w:szCs w:val="24"/>
              </w:rPr>
              <w:t>Advanced</w:t>
            </w:r>
            <w:r>
              <w:rPr>
                <w:rFonts w:ascii="Times New Roman" w:hAnsi="Times New Roman" w:cs="Times New Roman"/>
                <w:sz w:val="24"/>
                <w:szCs w:val="24"/>
              </w:rPr>
              <w:t xml:space="preserve"> MI</w:t>
            </w:r>
          </w:p>
          <w:p w:rsidR="00BE668E" w:rsidRPr="008470D1" w:rsidRDefault="00BE668E" w:rsidP="00AC7563">
            <w:pPr>
              <w:pStyle w:val="ListParagraph"/>
              <w:numPr>
                <w:ilvl w:val="1"/>
                <w:numId w:val="1"/>
              </w:numPr>
              <w:spacing w:after="0" w:line="240" w:lineRule="auto"/>
              <w:ind w:left="386"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Medical Home model</w:t>
            </w:r>
          </w:p>
          <w:p w:rsidR="00BE668E" w:rsidRPr="00217441" w:rsidRDefault="00BE668E" w:rsidP="00AC7563">
            <w:pPr>
              <w:pStyle w:val="ListParagraph"/>
              <w:numPr>
                <w:ilvl w:val="1"/>
                <w:numId w:val="1"/>
              </w:numPr>
              <w:spacing w:after="0" w:line="240" w:lineRule="auto"/>
              <w:ind w:left="386"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Coordinated care teams</w:t>
            </w:r>
          </w:p>
        </w:tc>
      </w:tr>
      <w:tr w:rsidR="00BE668E" w:rsidRPr="008470D1" w:rsidTr="00AC7563">
        <w:tc>
          <w:tcPr>
            <w:cnfStyle w:val="001000000000" w:firstRow="0" w:lastRow="0" w:firstColumn="1" w:lastColumn="0" w:oddVBand="0" w:evenVBand="0" w:oddHBand="0" w:evenHBand="0" w:firstRowFirstColumn="0" w:firstRowLastColumn="0" w:lastRowFirstColumn="0" w:lastRowLastColumn="0"/>
            <w:tcW w:w="2854" w:type="dxa"/>
            <w:tcBorders>
              <w:top w:val="single" w:sz="4" w:space="0" w:color="auto"/>
              <w:left w:val="single" w:sz="4" w:space="0" w:color="auto"/>
              <w:bottom w:val="single" w:sz="4" w:space="0" w:color="auto"/>
            </w:tcBorders>
          </w:tcPr>
          <w:p w:rsidR="00BE668E" w:rsidRPr="008470D1" w:rsidRDefault="00BE668E" w:rsidP="00AC7563">
            <w:r w:rsidRPr="008470D1">
              <w:t>MDs</w:t>
            </w:r>
          </w:p>
        </w:tc>
        <w:tc>
          <w:tcPr>
            <w:tcW w:w="6722" w:type="dxa"/>
            <w:tcBorders>
              <w:top w:val="single" w:sz="4" w:space="0" w:color="auto"/>
              <w:bottom w:val="single" w:sz="4" w:space="0" w:color="auto"/>
              <w:right w:val="single" w:sz="4" w:space="0" w:color="auto"/>
            </w:tcBorders>
          </w:tcPr>
          <w:p w:rsidR="00BE668E" w:rsidRDefault="00BE668E" w:rsidP="00AC7563">
            <w:pPr>
              <w:pStyle w:val="ListParagraph"/>
              <w:numPr>
                <w:ilvl w:val="1"/>
                <w:numId w:val="1"/>
              </w:numPr>
              <w:spacing w:after="0" w:line="240" w:lineRule="auto"/>
              <w:ind w:left="386"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1C3C">
              <w:rPr>
                <w:rFonts w:ascii="Times New Roman" w:hAnsi="Times New Roman" w:cs="Times New Roman"/>
                <w:sz w:val="24"/>
                <w:szCs w:val="24"/>
              </w:rPr>
              <w:t>SBIRT overview</w:t>
            </w:r>
          </w:p>
          <w:p w:rsidR="00BE668E" w:rsidRDefault="00BE668E" w:rsidP="00AC7563">
            <w:pPr>
              <w:pStyle w:val="ListParagraph"/>
              <w:numPr>
                <w:ilvl w:val="1"/>
                <w:numId w:val="1"/>
              </w:numPr>
              <w:spacing w:after="0" w:line="240" w:lineRule="auto"/>
              <w:ind w:left="386"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1C3C">
              <w:rPr>
                <w:rFonts w:ascii="Times New Roman" w:hAnsi="Times New Roman" w:cs="Times New Roman"/>
                <w:sz w:val="24"/>
                <w:szCs w:val="24"/>
              </w:rPr>
              <w:t>Role of MD</w:t>
            </w:r>
          </w:p>
          <w:p w:rsidR="00BE668E" w:rsidRPr="00217441" w:rsidRDefault="00BE668E" w:rsidP="00AC7563">
            <w:pPr>
              <w:pStyle w:val="ListParagraph"/>
              <w:numPr>
                <w:ilvl w:val="1"/>
                <w:numId w:val="1"/>
              </w:numPr>
              <w:spacing w:after="0" w:line="240" w:lineRule="auto"/>
              <w:ind w:left="386"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D1C3C">
              <w:rPr>
                <w:rFonts w:ascii="Times New Roman" w:hAnsi="Times New Roman" w:cs="Times New Roman"/>
                <w:sz w:val="24"/>
                <w:szCs w:val="24"/>
              </w:rPr>
              <w:t>Medical Home model</w:t>
            </w:r>
          </w:p>
        </w:tc>
      </w:tr>
    </w:tbl>
    <w:p w:rsidR="00BE668E" w:rsidRDefault="00BE668E" w:rsidP="00BE668E">
      <w:pPr>
        <w:pStyle w:val="Default"/>
        <w:rPr>
          <w:rFonts w:ascii="Times New Roman" w:hAnsi="Times New Roman" w:cs="Times New Roman"/>
          <w:b/>
        </w:rPr>
      </w:pPr>
    </w:p>
    <w:p w:rsidR="00BE668E" w:rsidRDefault="00BE668E" w:rsidP="00BE668E">
      <w:r>
        <w:t xml:space="preserve">The SBIRT model of implementation selected by the clinic will determine the roles assumed by clinicians.  For example, if you select a behavioral health intervention (BHI) model, the BHI will need to be trained in motivational interviewing and brief interventions.  If a physician SBIRT model is selected, the physician will need to be trained in these topics.  Below is a table that may assist in deciding who needs what specific trainings to support clinic SBIRT flow.  </w:t>
      </w:r>
    </w:p>
    <w:p w:rsidR="00BE668E" w:rsidRDefault="00BE668E" w:rsidP="00BE668E">
      <w:pPr>
        <w:pStyle w:val="Default"/>
        <w:rPr>
          <w:rFonts w:ascii="Times New Roman" w:hAnsi="Times New Roman" w:cs="Times New Roman"/>
          <w:b/>
        </w:rPr>
      </w:pPr>
    </w:p>
    <w:tbl>
      <w:tblPr>
        <w:tblStyle w:val="LightList"/>
        <w:tblW w:w="0" w:type="auto"/>
        <w:tblLook w:val="04A0" w:firstRow="1" w:lastRow="0" w:firstColumn="1" w:lastColumn="0" w:noHBand="0" w:noVBand="1"/>
      </w:tblPr>
      <w:tblGrid>
        <w:gridCol w:w="1998"/>
        <w:gridCol w:w="3690"/>
        <w:gridCol w:w="3888"/>
      </w:tblGrid>
      <w:tr w:rsidR="00BE668E" w:rsidRPr="008470D1" w:rsidTr="00AC75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shd w:val="clear" w:color="auto" w:fill="984806" w:themeFill="accent6" w:themeFillShade="80"/>
          </w:tcPr>
          <w:p w:rsidR="00BE668E" w:rsidRPr="008470D1" w:rsidRDefault="00BE668E" w:rsidP="00AC7563">
            <w:r>
              <w:t>Trainees</w:t>
            </w:r>
          </w:p>
        </w:tc>
        <w:tc>
          <w:tcPr>
            <w:tcW w:w="3690" w:type="dxa"/>
            <w:shd w:val="clear" w:color="auto" w:fill="984806" w:themeFill="accent6" w:themeFillShade="80"/>
          </w:tcPr>
          <w:p w:rsidR="00BE668E" w:rsidRPr="008470D1" w:rsidRDefault="00BE668E" w:rsidP="00AC7563">
            <w:pPr>
              <w:cnfStyle w:val="100000000000" w:firstRow="1" w:lastRow="0" w:firstColumn="0" w:lastColumn="0" w:oddVBand="0" w:evenVBand="0" w:oddHBand="0" w:evenHBand="0" w:firstRowFirstColumn="0" w:firstRowLastColumn="0" w:lastRowFirstColumn="0" w:lastRowLastColumn="0"/>
            </w:pPr>
            <w:r w:rsidRPr="008470D1">
              <w:t>Topics:</w:t>
            </w:r>
          </w:p>
        </w:tc>
        <w:tc>
          <w:tcPr>
            <w:tcW w:w="3888" w:type="dxa"/>
            <w:shd w:val="clear" w:color="auto" w:fill="984806" w:themeFill="accent6" w:themeFillShade="80"/>
          </w:tcPr>
          <w:p w:rsidR="00BE668E" w:rsidRPr="008470D1" w:rsidRDefault="00BE668E" w:rsidP="00AC7563">
            <w:pPr>
              <w:cnfStyle w:val="100000000000" w:firstRow="1" w:lastRow="0" w:firstColumn="0" w:lastColumn="0" w:oddVBand="0" w:evenVBand="0" w:oddHBand="0" w:evenHBand="0" w:firstRowFirstColumn="0" w:firstRowLastColumn="0" w:lastRowFirstColumn="0" w:lastRowLastColumn="0"/>
            </w:pPr>
            <w:r>
              <w:t>Clinic Flow</w:t>
            </w:r>
          </w:p>
        </w:tc>
      </w:tr>
      <w:tr w:rsidR="00BE668E" w:rsidRPr="008470D1" w:rsidTr="00AC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E668E" w:rsidRPr="008470D1" w:rsidRDefault="00BE668E" w:rsidP="00AC7563">
            <w:r>
              <w:t>All Staff</w:t>
            </w:r>
          </w:p>
        </w:tc>
        <w:tc>
          <w:tcPr>
            <w:tcW w:w="3690" w:type="dxa"/>
          </w:tcPr>
          <w:p w:rsidR="00BE668E" w:rsidRDefault="00BE668E" w:rsidP="00AC7563">
            <w:pPr>
              <w:pStyle w:val="ListParagraph"/>
              <w:numPr>
                <w:ilvl w:val="0"/>
                <w:numId w:val="1"/>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SBIRT Overview</w:t>
            </w:r>
          </w:p>
          <w:p w:rsidR="00BE668E" w:rsidRDefault="00BE668E" w:rsidP="00AC7563">
            <w:pPr>
              <w:pStyle w:val="ListParagraph"/>
              <w:numPr>
                <w:ilvl w:val="0"/>
                <w:numId w:val="1"/>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Warm Handoffs</w:t>
            </w:r>
          </w:p>
          <w:p w:rsidR="00BE668E" w:rsidRDefault="00BE668E" w:rsidP="00AC7563">
            <w:pPr>
              <w:pStyle w:val="ListParagraph"/>
              <w:numPr>
                <w:ilvl w:val="0"/>
                <w:numId w:val="1"/>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Team Building</w:t>
            </w:r>
          </w:p>
          <w:p w:rsidR="00BE668E" w:rsidRDefault="00BE668E" w:rsidP="00AC7563">
            <w:pPr>
              <w:pStyle w:val="ListParagraph"/>
              <w:numPr>
                <w:ilvl w:val="0"/>
                <w:numId w:val="1"/>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Implementation Plan</w:t>
            </w:r>
          </w:p>
          <w:p w:rsidR="00BE668E" w:rsidRPr="00217441" w:rsidRDefault="00BE668E" w:rsidP="00AC7563">
            <w:pPr>
              <w:pStyle w:val="ListParagraph"/>
              <w:numPr>
                <w:ilvl w:val="0"/>
                <w:numId w:val="1"/>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Clinic Flow</w:t>
            </w:r>
          </w:p>
        </w:tc>
        <w:tc>
          <w:tcPr>
            <w:tcW w:w="3888" w:type="dxa"/>
          </w:tcPr>
          <w:p w:rsidR="00BE668E" w:rsidRDefault="00BE668E" w:rsidP="00AC7563">
            <w:pPr>
              <w:pStyle w:val="ListParagraph"/>
              <w:spacing w:after="0" w:line="240" w:lineRule="auto"/>
              <w:ind w:left="40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p w:rsidR="00BE668E" w:rsidRPr="0058132F" w:rsidRDefault="00BE668E" w:rsidP="00AC7563">
            <w:pPr>
              <w:ind w:left="-42"/>
              <w:cnfStyle w:val="000000100000" w:firstRow="0" w:lastRow="0" w:firstColumn="0" w:lastColumn="0" w:oddVBand="0" w:evenVBand="0" w:oddHBand="1" w:evenHBand="0" w:firstRowFirstColumn="0" w:firstRowLastColumn="0" w:lastRowFirstColumn="0" w:lastRowLastColumn="0"/>
            </w:pPr>
          </w:p>
          <w:p w:rsidR="00BE668E" w:rsidRPr="008470D1" w:rsidRDefault="00BE668E" w:rsidP="00AC7563">
            <w:pPr>
              <w:cnfStyle w:val="000000100000" w:firstRow="0" w:lastRow="0" w:firstColumn="0" w:lastColumn="0" w:oddVBand="0" w:evenVBand="0" w:oddHBand="1" w:evenHBand="0" w:firstRowFirstColumn="0" w:firstRowLastColumn="0" w:lastRowFirstColumn="0" w:lastRowLastColumn="0"/>
            </w:pPr>
          </w:p>
        </w:tc>
      </w:tr>
      <w:tr w:rsidR="00BE668E" w:rsidRPr="008470D1" w:rsidTr="00AC7563">
        <w:tc>
          <w:tcPr>
            <w:cnfStyle w:val="001000000000" w:firstRow="0" w:lastRow="0" w:firstColumn="1" w:lastColumn="0" w:oddVBand="0" w:evenVBand="0" w:oddHBand="0" w:evenHBand="0" w:firstRowFirstColumn="0" w:firstRowLastColumn="0" w:lastRowFirstColumn="0" w:lastRowLastColumn="0"/>
            <w:tcW w:w="1998" w:type="dxa"/>
          </w:tcPr>
          <w:p w:rsidR="00BE668E" w:rsidRPr="008470D1" w:rsidRDefault="00BE668E" w:rsidP="00AC7563">
            <w:r>
              <w:t>Staff Administering the Prescreen</w:t>
            </w:r>
          </w:p>
        </w:tc>
        <w:tc>
          <w:tcPr>
            <w:tcW w:w="3690" w:type="dxa"/>
          </w:tcPr>
          <w:p w:rsidR="00BE668E" w:rsidRPr="000C2890" w:rsidRDefault="00BE668E" w:rsidP="00AC7563">
            <w:pPr>
              <w:pStyle w:val="ListParagraph"/>
              <w:numPr>
                <w:ilvl w:val="0"/>
                <w:numId w:val="2"/>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Purpose of SBIRT</w:t>
            </w:r>
          </w:p>
        </w:tc>
        <w:tc>
          <w:tcPr>
            <w:tcW w:w="3888" w:type="dxa"/>
          </w:tcPr>
          <w:p w:rsidR="00BE668E" w:rsidRDefault="00BE668E" w:rsidP="00AC7563">
            <w:pPr>
              <w:pStyle w:val="ListParagraph"/>
              <w:numPr>
                <w:ilvl w:val="0"/>
                <w:numId w:val="2"/>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First point of contact for patient with SBIRT</w:t>
            </w:r>
          </w:p>
          <w:p w:rsidR="00BE668E" w:rsidRDefault="00BE668E" w:rsidP="00AC7563">
            <w:pPr>
              <w:pStyle w:val="ListParagraph"/>
              <w:numPr>
                <w:ilvl w:val="0"/>
                <w:numId w:val="2"/>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Should know where the prescreen data is entered in patient’s record</w:t>
            </w:r>
          </w:p>
          <w:p w:rsidR="00BE668E" w:rsidRPr="00EE19EE" w:rsidRDefault="00BE668E" w:rsidP="00AC7563">
            <w:pPr>
              <w:pStyle w:val="ListParagraph"/>
              <w:numPr>
                <w:ilvl w:val="0"/>
                <w:numId w:val="2"/>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sz w:val="24"/>
                <w:szCs w:val="24"/>
              </w:rPr>
              <w:t>Should make sure patients qualifying for an AUDIT/DAST receive these screening tools</w:t>
            </w:r>
          </w:p>
          <w:p w:rsidR="00BE668E" w:rsidRDefault="00BE668E" w:rsidP="00AC7563">
            <w:pPr>
              <w:pStyle w:val="ListParagraph"/>
              <w:spacing w:after="0" w:line="240" w:lineRule="auto"/>
              <w:ind w:left="4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E668E" w:rsidRDefault="00BE668E" w:rsidP="00AC7563">
            <w:pPr>
              <w:pStyle w:val="ListParagraph"/>
              <w:spacing w:after="0" w:line="240" w:lineRule="auto"/>
              <w:ind w:left="4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E668E" w:rsidRPr="008470D1" w:rsidRDefault="00BE668E" w:rsidP="00AC7563">
            <w:pPr>
              <w:pStyle w:val="ListParagraph"/>
              <w:spacing w:after="0" w:line="240" w:lineRule="auto"/>
              <w:ind w:left="408"/>
              <w:cnfStyle w:val="000000000000" w:firstRow="0" w:lastRow="0" w:firstColumn="0" w:lastColumn="0" w:oddVBand="0" w:evenVBand="0" w:oddHBand="0" w:evenHBand="0" w:firstRowFirstColumn="0" w:firstRowLastColumn="0" w:lastRowFirstColumn="0" w:lastRowLastColumn="0"/>
            </w:pPr>
          </w:p>
        </w:tc>
      </w:tr>
      <w:tr w:rsidR="00BE668E" w:rsidRPr="008470D1" w:rsidTr="00AC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E668E" w:rsidRDefault="00BE668E" w:rsidP="00AC7563">
            <w:r>
              <w:t>Staff Administering the full Screen</w:t>
            </w:r>
          </w:p>
          <w:p w:rsidR="00BE668E" w:rsidRDefault="00BE668E" w:rsidP="00AC7563">
            <w:r>
              <w:t>tools (i.e., AUDIT, DAST, PHQ-9, GAD-7)</w:t>
            </w:r>
          </w:p>
        </w:tc>
        <w:tc>
          <w:tcPr>
            <w:tcW w:w="3690" w:type="dxa"/>
          </w:tcPr>
          <w:p w:rsidR="00BE668E" w:rsidRDefault="00BE668E" w:rsidP="00AC7563">
            <w:pPr>
              <w:pStyle w:val="ListParagraph"/>
              <w:numPr>
                <w:ilvl w:val="0"/>
                <w:numId w:val="2"/>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Purpose of SBIRT</w:t>
            </w:r>
          </w:p>
          <w:p w:rsidR="00BE668E" w:rsidRDefault="00BE668E" w:rsidP="00AC7563">
            <w:pPr>
              <w:pStyle w:val="ListParagraph"/>
              <w:numPr>
                <w:ilvl w:val="0"/>
                <w:numId w:val="2"/>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Scoring the screening tools</w:t>
            </w:r>
          </w:p>
          <w:p w:rsidR="00BE668E" w:rsidRDefault="00BE668E" w:rsidP="00AC7563">
            <w:pPr>
              <w:pStyle w:val="ListParagraph"/>
              <w:numPr>
                <w:ilvl w:val="0"/>
                <w:numId w:val="2"/>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What the scores mean</w:t>
            </w:r>
          </w:p>
          <w:p w:rsidR="00BE668E" w:rsidRPr="0058132F" w:rsidRDefault="00BE668E" w:rsidP="00AC7563">
            <w:pPr>
              <w:pStyle w:val="ListParagraph"/>
              <w:numPr>
                <w:ilvl w:val="0"/>
                <w:numId w:val="2"/>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Opening up the conversation on alcohol and drug use</w:t>
            </w:r>
          </w:p>
        </w:tc>
        <w:tc>
          <w:tcPr>
            <w:tcW w:w="3888" w:type="dxa"/>
          </w:tcPr>
          <w:p w:rsidR="00BE668E" w:rsidRPr="0058156C" w:rsidRDefault="00BE668E" w:rsidP="00AC7563">
            <w:pPr>
              <w:pStyle w:val="ListParagraph"/>
              <w:numPr>
                <w:ilvl w:val="0"/>
                <w:numId w:val="2"/>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Should know how to score the screening tool and </w:t>
            </w:r>
            <w:r w:rsidRPr="0058156C">
              <w:rPr>
                <w:rFonts w:ascii="Times New Roman" w:hAnsi="Times New Roman" w:cs="Times New Roman"/>
                <w:sz w:val="24"/>
                <w:szCs w:val="24"/>
              </w:rPr>
              <w:t xml:space="preserve">where </w:t>
            </w:r>
            <w:r>
              <w:rPr>
                <w:rFonts w:ascii="Times New Roman" w:hAnsi="Times New Roman" w:cs="Times New Roman"/>
                <w:sz w:val="24"/>
                <w:szCs w:val="24"/>
              </w:rPr>
              <w:t>scores are</w:t>
            </w:r>
            <w:r w:rsidRPr="0058156C">
              <w:rPr>
                <w:rFonts w:ascii="Times New Roman" w:hAnsi="Times New Roman" w:cs="Times New Roman"/>
                <w:sz w:val="24"/>
                <w:szCs w:val="24"/>
              </w:rPr>
              <w:t xml:space="preserve"> entered in patient’s record</w:t>
            </w:r>
          </w:p>
          <w:p w:rsidR="00BE668E" w:rsidRPr="00217441" w:rsidRDefault="00BE668E" w:rsidP="00AC7563">
            <w:pPr>
              <w:pStyle w:val="ListParagraph"/>
              <w:numPr>
                <w:ilvl w:val="0"/>
                <w:numId w:val="2"/>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Should notify the person administering the BI if given by someone else</w:t>
            </w:r>
          </w:p>
        </w:tc>
      </w:tr>
      <w:tr w:rsidR="00BE668E" w:rsidRPr="008470D1" w:rsidTr="00AC7563">
        <w:tc>
          <w:tcPr>
            <w:cnfStyle w:val="001000000000" w:firstRow="0" w:lastRow="0" w:firstColumn="1" w:lastColumn="0" w:oddVBand="0" w:evenVBand="0" w:oddHBand="0" w:evenHBand="0" w:firstRowFirstColumn="0" w:firstRowLastColumn="0" w:lastRowFirstColumn="0" w:lastRowLastColumn="0"/>
            <w:tcW w:w="1998" w:type="dxa"/>
          </w:tcPr>
          <w:p w:rsidR="00BE668E" w:rsidRDefault="00BE668E" w:rsidP="00AC7563">
            <w:r>
              <w:t>Staff Conducting BI</w:t>
            </w:r>
          </w:p>
        </w:tc>
        <w:tc>
          <w:tcPr>
            <w:tcW w:w="3690" w:type="dxa"/>
          </w:tcPr>
          <w:p w:rsidR="00BE668E" w:rsidRPr="008470D1"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SBIRT Overview</w:t>
            </w:r>
          </w:p>
          <w:p w:rsidR="00BE668E" w:rsidRPr="008470D1"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Medical Home model</w:t>
            </w:r>
          </w:p>
          <w:p w:rsidR="00BE668E" w:rsidRPr="008470D1"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BI</w:t>
            </w:r>
          </w:p>
          <w:p w:rsidR="00BE668E" w:rsidRPr="008470D1"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M</w:t>
            </w:r>
            <w:r>
              <w:rPr>
                <w:rFonts w:ascii="Times New Roman" w:hAnsi="Times New Roman" w:cs="Times New Roman"/>
                <w:sz w:val="24"/>
                <w:szCs w:val="24"/>
              </w:rPr>
              <w:t>otivational Interviewing (M</w:t>
            </w:r>
            <w:r w:rsidRPr="008470D1">
              <w:rPr>
                <w:rFonts w:ascii="Times New Roman" w:hAnsi="Times New Roman" w:cs="Times New Roman"/>
                <w:sz w:val="24"/>
                <w:szCs w:val="24"/>
              </w:rPr>
              <w:t>I</w:t>
            </w:r>
            <w:r>
              <w:rPr>
                <w:rFonts w:ascii="Times New Roman" w:hAnsi="Times New Roman" w:cs="Times New Roman"/>
                <w:sz w:val="24"/>
                <w:szCs w:val="24"/>
              </w:rPr>
              <w:t>)</w:t>
            </w:r>
            <w:r w:rsidRPr="008470D1">
              <w:rPr>
                <w:rFonts w:ascii="Times New Roman" w:hAnsi="Times New Roman" w:cs="Times New Roman"/>
                <w:sz w:val="24"/>
                <w:szCs w:val="24"/>
              </w:rPr>
              <w:t xml:space="preserve"> – Intro and Advanced</w:t>
            </w:r>
          </w:p>
          <w:p w:rsidR="00BE668E" w:rsidRPr="008470D1"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Data</w:t>
            </w:r>
            <w:r w:rsidRPr="008470D1">
              <w:rPr>
                <w:rFonts w:ascii="Times New Roman" w:hAnsi="Times New Roman" w:cs="Times New Roman"/>
                <w:sz w:val="24"/>
                <w:szCs w:val="24"/>
              </w:rPr>
              <w:t xml:space="preserve"> collection</w:t>
            </w:r>
          </w:p>
          <w:p w:rsidR="00BE668E" w:rsidRPr="008470D1"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Basic ETOH/DRUG education</w:t>
            </w:r>
          </w:p>
          <w:p w:rsidR="00BE668E" w:rsidRDefault="00BE668E" w:rsidP="00AC7563">
            <w:pPr>
              <w:pStyle w:val="ListParagraph"/>
              <w:numPr>
                <w:ilvl w:val="0"/>
                <w:numId w:val="2"/>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Basic medical education</w:t>
            </w:r>
          </w:p>
          <w:p w:rsidR="00BE668E" w:rsidRPr="008470D1"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Team building</w:t>
            </w:r>
          </w:p>
          <w:p w:rsidR="00BE668E" w:rsidRPr="008470D1"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Primary Care Culture</w:t>
            </w:r>
          </w:p>
          <w:p w:rsidR="00BE668E" w:rsidRPr="008470D1"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Complex clients</w:t>
            </w:r>
          </w:p>
          <w:p w:rsidR="00BE668E" w:rsidRPr="00217441" w:rsidRDefault="00BE668E" w:rsidP="00AC7563">
            <w:pPr>
              <w:pStyle w:val="ListParagraph"/>
              <w:numPr>
                <w:ilvl w:val="0"/>
                <w:numId w:val="2"/>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SBIRT model</w:t>
            </w:r>
          </w:p>
        </w:tc>
        <w:tc>
          <w:tcPr>
            <w:tcW w:w="3888" w:type="dxa"/>
          </w:tcPr>
          <w:p w:rsidR="00BE668E"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Referrals to BT/RT</w:t>
            </w:r>
          </w:p>
          <w:p w:rsidR="00BE668E" w:rsidRPr="008470D1" w:rsidRDefault="00BE668E" w:rsidP="00AC7563">
            <w:pPr>
              <w:pStyle w:val="ListParagraph"/>
              <w:spacing w:after="0" w:line="240" w:lineRule="auto"/>
              <w:ind w:left="40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p w:rsidR="00BE668E" w:rsidRPr="008470D1" w:rsidRDefault="00BE668E" w:rsidP="00AC7563">
            <w:pPr>
              <w:cnfStyle w:val="000000000000" w:firstRow="0" w:lastRow="0" w:firstColumn="0" w:lastColumn="0" w:oddVBand="0" w:evenVBand="0" w:oddHBand="0" w:evenHBand="0" w:firstRowFirstColumn="0" w:firstRowLastColumn="0" w:lastRowFirstColumn="0" w:lastRowLastColumn="0"/>
            </w:pPr>
          </w:p>
        </w:tc>
      </w:tr>
      <w:tr w:rsidR="00BE668E" w:rsidRPr="008470D1" w:rsidTr="00AC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E668E" w:rsidRDefault="00BE668E" w:rsidP="00AC7563">
            <w:r>
              <w:t>Staff Conducting BT, RT</w:t>
            </w:r>
          </w:p>
          <w:p w:rsidR="00BE668E" w:rsidRDefault="00BE668E" w:rsidP="00AC7563"/>
        </w:tc>
        <w:tc>
          <w:tcPr>
            <w:tcW w:w="3690" w:type="dxa"/>
          </w:tcPr>
          <w:p w:rsidR="00BE668E" w:rsidRPr="008470D1"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RT training</w:t>
            </w:r>
          </w:p>
          <w:p w:rsidR="00BE668E" w:rsidRPr="008470D1"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BT/Intensive Intervention</w:t>
            </w:r>
          </w:p>
          <w:p w:rsidR="00BE668E" w:rsidRDefault="00BE668E" w:rsidP="00AC7563">
            <w:pPr>
              <w:pStyle w:val="ListParagraph"/>
              <w:numPr>
                <w:ilvl w:val="0"/>
                <w:numId w:val="2"/>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Complex clients</w:t>
            </w:r>
          </w:p>
          <w:p w:rsidR="00BE668E" w:rsidRDefault="00BE668E" w:rsidP="00AC7563">
            <w:pPr>
              <w:pStyle w:val="ListParagraph"/>
              <w:numPr>
                <w:ilvl w:val="0"/>
                <w:numId w:val="2"/>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MI-Intro and Advanced</w:t>
            </w:r>
          </w:p>
          <w:p w:rsidR="00BE668E" w:rsidRPr="00217441" w:rsidRDefault="00BE668E" w:rsidP="00AC7563">
            <w:pPr>
              <w:pStyle w:val="ListParagraph"/>
              <w:numPr>
                <w:ilvl w:val="0"/>
                <w:numId w:val="2"/>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Data Collection</w:t>
            </w:r>
          </w:p>
        </w:tc>
        <w:tc>
          <w:tcPr>
            <w:tcW w:w="3888" w:type="dxa"/>
          </w:tcPr>
          <w:p w:rsidR="00BE668E" w:rsidRPr="008470D1" w:rsidRDefault="00BE668E" w:rsidP="00AC7563">
            <w:pPr>
              <w:cnfStyle w:val="000000100000" w:firstRow="0" w:lastRow="0" w:firstColumn="0" w:lastColumn="0" w:oddVBand="0" w:evenVBand="0" w:oddHBand="1" w:evenHBand="0" w:firstRowFirstColumn="0" w:firstRowLastColumn="0" w:lastRowFirstColumn="0" w:lastRowLastColumn="0"/>
            </w:pPr>
          </w:p>
        </w:tc>
      </w:tr>
      <w:tr w:rsidR="00BE668E" w:rsidRPr="008470D1" w:rsidTr="00AC7563">
        <w:tc>
          <w:tcPr>
            <w:cnfStyle w:val="001000000000" w:firstRow="0" w:lastRow="0" w:firstColumn="1" w:lastColumn="0" w:oddVBand="0" w:evenVBand="0" w:oddHBand="0" w:evenHBand="0" w:firstRowFirstColumn="0" w:firstRowLastColumn="0" w:lastRowFirstColumn="0" w:lastRowLastColumn="0"/>
            <w:tcW w:w="1998" w:type="dxa"/>
          </w:tcPr>
          <w:p w:rsidR="00BE668E" w:rsidRPr="008470D1" w:rsidRDefault="00BE668E" w:rsidP="00AC7563">
            <w:r w:rsidRPr="008470D1">
              <w:t>SBIRT Implementation Team</w:t>
            </w:r>
          </w:p>
        </w:tc>
        <w:tc>
          <w:tcPr>
            <w:tcW w:w="3690" w:type="dxa"/>
          </w:tcPr>
          <w:p w:rsidR="00BE668E" w:rsidRPr="008470D1" w:rsidRDefault="00BE668E" w:rsidP="00AC7563">
            <w:pPr>
              <w:pStyle w:val="ListParagraph"/>
              <w:numPr>
                <w:ilvl w:val="0"/>
                <w:numId w:val="2"/>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Change management</w:t>
            </w:r>
          </w:p>
          <w:p w:rsidR="00BE668E" w:rsidRPr="008470D1" w:rsidRDefault="00BE668E" w:rsidP="00AC7563">
            <w:pPr>
              <w:pStyle w:val="ListParagraph"/>
              <w:numPr>
                <w:ilvl w:val="0"/>
                <w:numId w:val="2"/>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SBIRT</w:t>
            </w:r>
          </w:p>
          <w:p w:rsidR="00BE668E" w:rsidRPr="00217441" w:rsidRDefault="00BE668E" w:rsidP="00AC7563">
            <w:pPr>
              <w:pStyle w:val="ListParagraph"/>
              <w:numPr>
                <w:ilvl w:val="0"/>
                <w:numId w:val="2"/>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Process Improvement</w:t>
            </w:r>
          </w:p>
        </w:tc>
        <w:tc>
          <w:tcPr>
            <w:tcW w:w="3888" w:type="dxa"/>
          </w:tcPr>
          <w:p w:rsidR="00BE668E" w:rsidRPr="008470D1" w:rsidRDefault="00BE668E" w:rsidP="00AC7563">
            <w:pPr>
              <w:cnfStyle w:val="000000000000" w:firstRow="0" w:lastRow="0" w:firstColumn="0" w:lastColumn="0" w:oddVBand="0" w:evenVBand="0" w:oddHBand="0" w:evenHBand="0" w:firstRowFirstColumn="0" w:firstRowLastColumn="0" w:lastRowFirstColumn="0" w:lastRowLastColumn="0"/>
            </w:pPr>
          </w:p>
        </w:tc>
      </w:tr>
      <w:tr w:rsidR="00BE668E" w:rsidRPr="008470D1" w:rsidTr="00AC7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rsidR="00BE668E" w:rsidRPr="008470D1" w:rsidRDefault="00BE668E" w:rsidP="00AC7563">
            <w:r>
              <w:t>GPRA</w:t>
            </w:r>
          </w:p>
        </w:tc>
        <w:tc>
          <w:tcPr>
            <w:tcW w:w="3690" w:type="dxa"/>
          </w:tcPr>
          <w:p w:rsidR="00BE668E"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Purpose of GPRA</w:t>
            </w:r>
          </w:p>
          <w:p w:rsidR="00BE668E"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Q-by-Q GPRA</w:t>
            </w:r>
          </w:p>
          <w:p w:rsidR="00BE668E"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Sections to complete based on screening scores</w:t>
            </w:r>
          </w:p>
          <w:p w:rsidR="00BE668E" w:rsidRPr="00217441"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Data entry</w:t>
            </w:r>
          </w:p>
        </w:tc>
        <w:tc>
          <w:tcPr>
            <w:tcW w:w="3888" w:type="dxa"/>
          </w:tcPr>
          <w:p w:rsidR="00BE668E" w:rsidRDefault="00BE668E" w:rsidP="00AC7563">
            <w:pPr>
              <w:pStyle w:val="ListParagraph"/>
              <w:numPr>
                <w:ilvl w:val="0"/>
                <w:numId w:val="3"/>
              </w:numPr>
              <w:spacing w:after="0" w:line="240" w:lineRule="auto"/>
              <w:ind w:left="408" w:hanging="45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Stressed importance of getting this data</w:t>
            </w:r>
          </w:p>
          <w:p w:rsidR="00BE668E" w:rsidRPr="008470D1" w:rsidRDefault="00BE668E" w:rsidP="00AC7563">
            <w:pPr>
              <w:cnfStyle w:val="000000100000" w:firstRow="0" w:lastRow="0" w:firstColumn="0" w:lastColumn="0" w:oddVBand="0" w:evenVBand="0" w:oddHBand="1" w:evenHBand="0" w:firstRowFirstColumn="0" w:firstRowLastColumn="0" w:lastRowFirstColumn="0" w:lastRowLastColumn="0"/>
            </w:pPr>
          </w:p>
        </w:tc>
      </w:tr>
      <w:tr w:rsidR="00BE668E" w:rsidRPr="008470D1" w:rsidTr="00AC7563">
        <w:tc>
          <w:tcPr>
            <w:cnfStyle w:val="001000000000" w:firstRow="0" w:lastRow="0" w:firstColumn="1" w:lastColumn="0" w:oddVBand="0" w:evenVBand="0" w:oddHBand="0" w:evenHBand="0" w:firstRowFirstColumn="0" w:firstRowLastColumn="0" w:lastRowFirstColumn="0" w:lastRowLastColumn="0"/>
            <w:tcW w:w="1998" w:type="dxa"/>
          </w:tcPr>
          <w:p w:rsidR="00BE668E" w:rsidRPr="008470D1" w:rsidRDefault="00BE668E" w:rsidP="00AC7563">
            <w:r w:rsidRPr="008470D1">
              <w:t>General Training Topics:</w:t>
            </w:r>
          </w:p>
        </w:tc>
        <w:tc>
          <w:tcPr>
            <w:tcW w:w="3690" w:type="dxa"/>
          </w:tcPr>
          <w:p w:rsidR="00BE668E" w:rsidRPr="008470D1"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Team building</w:t>
            </w:r>
          </w:p>
          <w:p w:rsidR="00BE668E" w:rsidRPr="008470D1"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Implementation plan</w:t>
            </w:r>
          </w:p>
          <w:p w:rsidR="00BE668E" w:rsidRPr="008470D1" w:rsidRDefault="00BE668E" w:rsidP="00AC7563">
            <w:pPr>
              <w:pStyle w:val="ListParagraph"/>
              <w:numPr>
                <w:ilvl w:val="1"/>
                <w:numId w:val="16"/>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Check list</w:t>
            </w:r>
          </w:p>
          <w:p w:rsidR="00BE668E" w:rsidRPr="008470D1" w:rsidRDefault="00BE668E" w:rsidP="00AC7563">
            <w:pPr>
              <w:pStyle w:val="ListParagraph"/>
              <w:numPr>
                <w:ilvl w:val="1"/>
                <w:numId w:val="16"/>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Clinic flow</w:t>
            </w:r>
          </w:p>
          <w:p w:rsidR="00BE668E" w:rsidRPr="008470D1"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Behavior change</w:t>
            </w:r>
          </w:p>
          <w:p w:rsidR="00BE668E" w:rsidRPr="008470D1"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Values/attitudes</w:t>
            </w:r>
          </w:p>
          <w:p w:rsidR="00BE668E" w:rsidRPr="008470D1"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Medical home/CCO</w:t>
            </w:r>
          </w:p>
          <w:p w:rsidR="00BE668E" w:rsidRPr="008470D1"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Business case</w:t>
            </w:r>
          </w:p>
          <w:p w:rsidR="00BE668E" w:rsidRPr="008470D1"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MI</w:t>
            </w:r>
          </w:p>
          <w:p w:rsidR="00BE668E" w:rsidRPr="00217441" w:rsidRDefault="00BE668E" w:rsidP="00AC7563">
            <w:pPr>
              <w:pStyle w:val="ListParagraph"/>
              <w:numPr>
                <w:ilvl w:val="0"/>
                <w:numId w:val="3"/>
              </w:numPr>
              <w:spacing w:after="0" w:line="240" w:lineRule="auto"/>
              <w:ind w:left="408" w:hanging="45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470D1">
              <w:rPr>
                <w:rFonts w:ascii="Times New Roman" w:hAnsi="Times New Roman" w:cs="Times New Roman"/>
                <w:sz w:val="24"/>
                <w:szCs w:val="24"/>
              </w:rPr>
              <w:t>BI</w:t>
            </w:r>
          </w:p>
        </w:tc>
        <w:tc>
          <w:tcPr>
            <w:tcW w:w="3888" w:type="dxa"/>
          </w:tcPr>
          <w:p w:rsidR="00BE668E" w:rsidRPr="008470D1" w:rsidRDefault="00BE668E" w:rsidP="00AC7563">
            <w:pPr>
              <w:cnfStyle w:val="000000000000" w:firstRow="0" w:lastRow="0" w:firstColumn="0" w:lastColumn="0" w:oddVBand="0" w:evenVBand="0" w:oddHBand="0" w:evenHBand="0" w:firstRowFirstColumn="0" w:firstRowLastColumn="0" w:lastRowFirstColumn="0" w:lastRowLastColumn="0"/>
            </w:pPr>
          </w:p>
        </w:tc>
      </w:tr>
    </w:tbl>
    <w:p w:rsidR="00FB55EF" w:rsidRDefault="00FB55EF">
      <w:pPr>
        <w:spacing w:after="200" w:line="276" w:lineRule="auto"/>
        <w:rPr>
          <w:rFonts w:eastAsia="Calibri"/>
          <w:color w:val="000000"/>
          <w:lang w:bidi="km-KH"/>
        </w:rPr>
      </w:pPr>
    </w:p>
    <w:sectPr w:rsidR="00FB55EF" w:rsidSect="008C4A03">
      <w:headerReference w:type="default" r:id="rId11"/>
      <w:footerReference w:type="defaul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97" w:rsidRDefault="00157697" w:rsidP="009A3F87">
      <w:r>
        <w:separator/>
      </w:r>
    </w:p>
  </w:endnote>
  <w:endnote w:type="continuationSeparator" w:id="0">
    <w:p w:rsidR="00157697" w:rsidRDefault="00157697" w:rsidP="009A3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utura">
    <w:altName w:val="Futur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7084158"/>
      <w:docPartObj>
        <w:docPartGallery w:val="Page Numbers (Bottom of Page)"/>
        <w:docPartUnique/>
      </w:docPartObj>
    </w:sdtPr>
    <w:sdtEndPr>
      <w:rPr>
        <w:noProof/>
        <w:sz w:val="20"/>
        <w:szCs w:val="20"/>
      </w:rPr>
    </w:sdtEndPr>
    <w:sdtContent>
      <w:p w:rsidR="00157697" w:rsidRPr="00F60A6D" w:rsidRDefault="00157697" w:rsidP="00F60A6D">
        <w:pPr>
          <w:pStyle w:val="Footer"/>
          <w:jc w:val="center"/>
          <w:rPr>
            <w:sz w:val="20"/>
            <w:szCs w:val="20"/>
          </w:rPr>
        </w:pPr>
        <w:r w:rsidRPr="00F60A6D">
          <w:rPr>
            <w:sz w:val="20"/>
            <w:szCs w:val="20"/>
          </w:rPr>
          <w:fldChar w:fldCharType="begin"/>
        </w:r>
        <w:r w:rsidRPr="00F60A6D">
          <w:rPr>
            <w:sz w:val="20"/>
            <w:szCs w:val="20"/>
          </w:rPr>
          <w:instrText xml:space="preserve"> PAGE   \* MERGEFORMAT </w:instrText>
        </w:r>
        <w:r w:rsidRPr="00F60A6D">
          <w:rPr>
            <w:sz w:val="20"/>
            <w:szCs w:val="20"/>
          </w:rPr>
          <w:fldChar w:fldCharType="separate"/>
        </w:r>
        <w:r w:rsidR="00212737">
          <w:rPr>
            <w:noProof/>
            <w:sz w:val="20"/>
            <w:szCs w:val="20"/>
          </w:rPr>
          <w:t>1</w:t>
        </w:r>
        <w:r w:rsidRPr="00F60A6D">
          <w:rPr>
            <w:noProof/>
            <w:sz w:val="20"/>
            <w:szCs w:val="20"/>
          </w:rPr>
          <w:fldChar w:fldCharType="end"/>
        </w:r>
      </w:p>
    </w:sdtContent>
  </w:sdt>
  <w:p w:rsidR="00157697" w:rsidRDefault="001576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97" w:rsidRDefault="00157697" w:rsidP="009A3F87">
      <w:r>
        <w:separator/>
      </w:r>
    </w:p>
  </w:footnote>
  <w:footnote w:type="continuationSeparator" w:id="0">
    <w:p w:rsidR="00157697" w:rsidRDefault="00157697" w:rsidP="009A3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697" w:rsidRDefault="00157697" w:rsidP="002D3875">
    <w:pPr>
      <w:pStyle w:val="Header"/>
      <w:jc w:val="center"/>
      <w:rPr>
        <w:sz w:val="28"/>
        <w:szCs w:val="28"/>
      </w:rPr>
    </w:pPr>
  </w:p>
  <w:p w:rsidR="00157697" w:rsidRPr="009A3F87" w:rsidRDefault="00F96108" w:rsidP="009A3F87">
    <w:pPr>
      <w:pStyle w:val="Header"/>
      <w:jc w:val="right"/>
      <w:rPr>
        <w:sz w:val="28"/>
        <w:szCs w:val="28"/>
      </w:rPr>
    </w:pPr>
    <w:r>
      <w:rPr>
        <w:sz w:val="28"/>
        <w:szCs w:val="28"/>
      </w:rPr>
      <w:t>Summer 2013</w:t>
    </w:r>
  </w:p>
  <w:p w:rsidR="00157697" w:rsidRDefault="00157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79F6"/>
    <w:multiLevelType w:val="hybridMultilevel"/>
    <w:tmpl w:val="000AB8FC"/>
    <w:lvl w:ilvl="0" w:tplc="498A9B3C">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1C4AD3"/>
    <w:multiLevelType w:val="hybridMultilevel"/>
    <w:tmpl w:val="7286F0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A994BA4"/>
    <w:multiLevelType w:val="hybridMultilevel"/>
    <w:tmpl w:val="30EC22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F75D49"/>
    <w:multiLevelType w:val="hybridMultilevel"/>
    <w:tmpl w:val="0112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733E4"/>
    <w:multiLevelType w:val="hybridMultilevel"/>
    <w:tmpl w:val="FC2A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D1741"/>
    <w:multiLevelType w:val="hybridMultilevel"/>
    <w:tmpl w:val="AE9E6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5D6FBD"/>
    <w:multiLevelType w:val="hybridMultilevel"/>
    <w:tmpl w:val="7A208C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E02B18"/>
    <w:multiLevelType w:val="hybridMultilevel"/>
    <w:tmpl w:val="DFD0ED2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2227844"/>
    <w:multiLevelType w:val="hybridMultilevel"/>
    <w:tmpl w:val="0C5C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DF4480"/>
    <w:multiLevelType w:val="hybridMultilevel"/>
    <w:tmpl w:val="503EE068"/>
    <w:lvl w:ilvl="0" w:tplc="04090003">
      <w:start w:val="1"/>
      <w:numFmt w:val="bullet"/>
      <w:lvlText w:val="o"/>
      <w:lvlJc w:val="left"/>
      <w:pPr>
        <w:ind w:left="1106" w:hanging="360"/>
      </w:pPr>
      <w:rPr>
        <w:rFonts w:ascii="Courier New" w:hAnsi="Courier New" w:cs="Courier New" w:hint="default"/>
      </w:rPr>
    </w:lvl>
    <w:lvl w:ilvl="1" w:tplc="04090003" w:tentative="1">
      <w:start w:val="1"/>
      <w:numFmt w:val="bullet"/>
      <w:lvlText w:val="o"/>
      <w:lvlJc w:val="left"/>
      <w:pPr>
        <w:ind w:left="1826" w:hanging="360"/>
      </w:pPr>
      <w:rPr>
        <w:rFonts w:ascii="Courier New" w:hAnsi="Courier New" w:cs="Courier New" w:hint="default"/>
      </w:rPr>
    </w:lvl>
    <w:lvl w:ilvl="2" w:tplc="04090005" w:tentative="1">
      <w:start w:val="1"/>
      <w:numFmt w:val="bullet"/>
      <w:lvlText w:val=""/>
      <w:lvlJc w:val="left"/>
      <w:pPr>
        <w:ind w:left="2546" w:hanging="360"/>
      </w:pPr>
      <w:rPr>
        <w:rFonts w:ascii="Wingdings" w:hAnsi="Wingdings" w:hint="default"/>
      </w:rPr>
    </w:lvl>
    <w:lvl w:ilvl="3" w:tplc="04090001" w:tentative="1">
      <w:start w:val="1"/>
      <w:numFmt w:val="bullet"/>
      <w:lvlText w:val=""/>
      <w:lvlJc w:val="left"/>
      <w:pPr>
        <w:ind w:left="3266" w:hanging="360"/>
      </w:pPr>
      <w:rPr>
        <w:rFonts w:ascii="Symbol" w:hAnsi="Symbol" w:hint="default"/>
      </w:rPr>
    </w:lvl>
    <w:lvl w:ilvl="4" w:tplc="04090003" w:tentative="1">
      <w:start w:val="1"/>
      <w:numFmt w:val="bullet"/>
      <w:lvlText w:val="o"/>
      <w:lvlJc w:val="left"/>
      <w:pPr>
        <w:ind w:left="3986" w:hanging="360"/>
      </w:pPr>
      <w:rPr>
        <w:rFonts w:ascii="Courier New" w:hAnsi="Courier New" w:cs="Courier New" w:hint="default"/>
      </w:rPr>
    </w:lvl>
    <w:lvl w:ilvl="5" w:tplc="04090005" w:tentative="1">
      <w:start w:val="1"/>
      <w:numFmt w:val="bullet"/>
      <w:lvlText w:val=""/>
      <w:lvlJc w:val="left"/>
      <w:pPr>
        <w:ind w:left="4706" w:hanging="360"/>
      </w:pPr>
      <w:rPr>
        <w:rFonts w:ascii="Wingdings" w:hAnsi="Wingdings" w:hint="default"/>
      </w:rPr>
    </w:lvl>
    <w:lvl w:ilvl="6" w:tplc="04090001" w:tentative="1">
      <w:start w:val="1"/>
      <w:numFmt w:val="bullet"/>
      <w:lvlText w:val=""/>
      <w:lvlJc w:val="left"/>
      <w:pPr>
        <w:ind w:left="5426" w:hanging="360"/>
      </w:pPr>
      <w:rPr>
        <w:rFonts w:ascii="Symbol" w:hAnsi="Symbol" w:hint="default"/>
      </w:rPr>
    </w:lvl>
    <w:lvl w:ilvl="7" w:tplc="04090003" w:tentative="1">
      <w:start w:val="1"/>
      <w:numFmt w:val="bullet"/>
      <w:lvlText w:val="o"/>
      <w:lvlJc w:val="left"/>
      <w:pPr>
        <w:ind w:left="6146" w:hanging="360"/>
      </w:pPr>
      <w:rPr>
        <w:rFonts w:ascii="Courier New" w:hAnsi="Courier New" w:cs="Courier New" w:hint="default"/>
      </w:rPr>
    </w:lvl>
    <w:lvl w:ilvl="8" w:tplc="04090005" w:tentative="1">
      <w:start w:val="1"/>
      <w:numFmt w:val="bullet"/>
      <w:lvlText w:val=""/>
      <w:lvlJc w:val="left"/>
      <w:pPr>
        <w:ind w:left="6866" w:hanging="360"/>
      </w:pPr>
      <w:rPr>
        <w:rFonts w:ascii="Wingdings" w:hAnsi="Wingdings" w:hint="default"/>
      </w:rPr>
    </w:lvl>
  </w:abstractNum>
  <w:abstractNum w:abstractNumId="10">
    <w:nsid w:val="3940196C"/>
    <w:multiLevelType w:val="hybridMultilevel"/>
    <w:tmpl w:val="57CE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5D5526"/>
    <w:multiLevelType w:val="hybridMultilevel"/>
    <w:tmpl w:val="5D3C41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B6FF8"/>
    <w:multiLevelType w:val="hybridMultilevel"/>
    <w:tmpl w:val="C9D811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7551AE"/>
    <w:multiLevelType w:val="hybridMultilevel"/>
    <w:tmpl w:val="A83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8F73F8"/>
    <w:multiLevelType w:val="hybridMultilevel"/>
    <w:tmpl w:val="32C8A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2B3B3D"/>
    <w:multiLevelType w:val="hybridMultilevel"/>
    <w:tmpl w:val="EF0062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312033"/>
    <w:multiLevelType w:val="hybridMultilevel"/>
    <w:tmpl w:val="FF22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766895"/>
    <w:multiLevelType w:val="hybridMultilevel"/>
    <w:tmpl w:val="1DA1BA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4C10AEC"/>
    <w:multiLevelType w:val="hybridMultilevel"/>
    <w:tmpl w:val="BEE4B5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67C57"/>
    <w:multiLevelType w:val="hybridMultilevel"/>
    <w:tmpl w:val="7D16269A"/>
    <w:lvl w:ilvl="0" w:tplc="301875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79CD0660"/>
    <w:multiLevelType w:val="hybridMultilevel"/>
    <w:tmpl w:val="64023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2178F3"/>
    <w:multiLevelType w:val="hybridMultilevel"/>
    <w:tmpl w:val="C22E027A"/>
    <w:lvl w:ilvl="0" w:tplc="04090001">
      <w:start w:val="1"/>
      <w:numFmt w:val="bullet"/>
      <w:lvlText w:val=""/>
      <w:lvlJc w:val="left"/>
      <w:pPr>
        <w:ind w:left="450" w:hanging="360"/>
      </w:pPr>
      <w:rPr>
        <w:rFonts w:ascii="Symbol" w:hAnsi="Symbol" w:hint="default"/>
      </w:rPr>
    </w:lvl>
    <w:lvl w:ilvl="1" w:tplc="0409000B">
      <w:start w:val="1"/>
      <w:numFmt w:val="bullet"/>
      <w:lvlText w:val=""/>
      <w:lvlJc w:val="left"/>
      <w:pPr>
        <w:ind w:left="1170" w:hanging="360"/>
      </w:pPr>
      <w:rPr>
        <w:rFonts w:ascii="Wingdings" w:hAnsi="Wingdings"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decimal"/>
      <w:lvlText w:val="%5."/>
      <w:lvlJc w:val="left"/>
      <w:pPr>
        <w:tabs>
          <w:tab w:val="num" w:pos="3330"/>
        </w:tabs>
        <w:ind w:left="3330" w:hanging="360"/>
      </w:pPr>
    </w:lvl>
    <w:lvl w:ilvl="5" w:tplc="04090005">
      <w:start w:val="1"/>
      <w:numFmt w:val="decimal"/>
      <w:lvlText w:val="%6."/>
      <w:lvlJc w:val="left"/>
      <w:pPr>
        <w:tabs>
          <w:tab w:val="num" w:pos="4050"/>
        </w:tabs>
        <w:ind w:left="4050" w:hanging="360"/>
      </w:pPr>
    </w:lvl>
    <w:lvl w:ilvl="6" w:tplc="04090001">
      <w:start w:val="1"/>
      <w:numFmt w:val="decimal"/>
      <w:lvlText w:val="%7."/>
      <w:lvlJc w:val="left"/>
      <w:pPr>
        <w:tabs>
          <w:tab w:val="num" w:pos="4770"/>
        </w:tabs>
        <w:ind w:left="4770" w:hanging="360"/>
      </w:pPr>
    </w:lvl>
    <w:lvl w:ilvl="7" w:tplc="04090003">
      <w:start w:val="1"/>
      <w:numFmt w:val="decimal"/>
      <w:lvlText w:val="%8."/>
      <w:lvlJc w:val="left"/>
      <w:pPr>
        <w:tabs>
          <w:tab w:val="num" w:pos="5490"/>
        </w:tabs>
        <w:ind w:left="5490" w:hanging="360"/>
      </w:pPr>
    </w:lvl>
    <w:lvl w:ilvl="8" w:tplc="04090005">
      <w:start w:val="1"/>
      <w:numFmt w:val="decimal"/>
      <w:lvlText w:val="%9."/>
      <w:lvlJc w:val="left"/>
      <w:pPr>
        <w:tabs>
          <w:tab w:val="num" w:pos="6210"/>
        </w:tabs>
        <w:ind w:left="6210" w:hanging="360"/>
      </w:pPr>
    </w:lvl>
  </w:abstractNum>
  <w:num w:numId="1">
    <w:abstractNumId w:val="11"/>
  </w:num>
  <w:num w:numId="2">
    <w:abstractNumId w:val="10"/>
  </w:num>
  <w:num w:numId="3">
    <w:abstractNumId w:val="20"/>
  </w:num>
  <w:num w:numId="4">
    <w:abstractNumId w:val="17"/>
  </w:num>
  <w:num w:numId="5">
    <w:abstractNumId w:val="7"/>
  </w:num>
  <w:num w:numId="6">
    <w:abstractNumId w:val="16"/>
  </w:num>
  <w:num w:numId="7">
    <w:abstractNumId w:val="13"/>
  </w:num>
  <w:num w:numId="8">
    <w:abstractNumId w:val="5"/>
  </w:num>
  <w:num w:numId="9">
    <w:abstractNumId w:val="3"/>
  </w:num>
  <w:num w:numId="10">
    <w:abstractNumId w:val="21"/>
  </w:num>
  <w:num w:numId="11">
    <w:abstractNumId w:val="4"/>
  </w:num>
  <w:num w:numId="12">
    <w:abstractNumId w:val="1"/>
  </w:num>
  <w:num w:numId="13">
    <w:abstractNumId w:val="19"/>
  </w:num>
  <w:num w:numId="14">
    <w:abstractNumId w:val="12"/>
  </w:num>
  <w:num w:numId="15">
    <w:abstractNumId w:val="18"/>
  </w:num>
  <w:num w:numId="16">
    <w:abstractNumId w:val="6"/>
  </w:num>
  <w:num w:numId="17">
    <w:abstractNumId w:val="9"/>
  </w:num>
  <w:num w:numId="18">
    <w:abstractNumId w:val="14"/>
  </w:num>
  <w:num w:numId="19">
    <w:abstractNumId w:val="15"/>
  </w:num>
  <w:num w:numId="20">
    <w:abstractNumId w:val="0"/>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3F6"/>
    <w:rsid w:val="0001167C"/>
    <w:rsid w:val="000210E7"/>
    <w:rsid w:val="00035CE5"/>
    <w:rsid w:val="000414CE"/>
    <w:rsid w:val="0004687A"/>
    <w:rsid w:val="00050034"/>
    <w:rsid w:val="000605D4"/>
    <w:rsid w:val="00060ECA"/>
    <w:rsid w:val="00064FD8"/>
    <w:rsid w:val="00090194"/>
    <w:rsid w:val="00090BE3"/>
    <w:rsid w:val="00092878"/>
    <w:rsid w:val="00092F81"/>
    <w:rsid w:val="00094B75"/>
    <w:rsid w:val="000A0833"/>
    <w:rsid w:val="000A5308"/>
    <w:rsid w:val="000A5A92"/>
    <w:rsid w:val="000A7696"/>
    <w:rsid w:val="000B423A"/>
    <w:rsid w:val="000B78DE"/>
    <w:rsid w:val="000C191E"/>
    <w:rsid w:val="000C2890"/>
    <w:rsid w:val="000D1DE8"/>
    <w:rsid w:val="000D34B0"/>
    <w:rsid w:val="000F54BE"/>
    <w:rsid w:val="001008DC"/>
    <w:rsid w:val="00106408"/>
    <w:rsid w:val="0011469D"/>
    <w:rsid w:val="00122E6D"/>
    <w:rsid w:val="00123BD3"/>
    <w:rsid w:val="00124708"/>
    <w:rsid w:val="001247A8"/>
    <w:rsid w:val="001328DE"/>
    <w:rsid w:val="00137B5B"/>
    <w:rsid w:val="00144B14"/>
    <w:rsid w:val="001544E9"/>
    <w:rsid w:val="0015468D"/>
    <w:rsid w:val="00154E1B"/>
    <w:rsid w:val="00157697"/>
    <w:rsid w:val="00163ECB"/>
    <w:rsid w:val="00171687"/>
    <w:rsid w:val="0018062F"/>
    <w:rsid w:val="00181D2C"/>
    <w:rsid w:val="0018382F"/>
    <w:rsid w:val="00194394"/>
    <w:rsid w:val="001A6E0C"/>
    <w:rsid w:val="001C2938"/>
    <w:rsid w:val="001C3335"/>
    <w:rsid w:val="001D7D9F"/>
    <w:rsid w:val="0020040A"/>
    <w:rsid w:val="002075F7"/>
    <w:rsid w:val="00210F22"/>
    <w:rsid w:val="00212737"/>
    <w:rsid w:val="00217441"/>
    <w:rsid w:val="002214AE"/>
    <w:rsid w:val="0022343F"/>
    <w:rsid w:val="00236D3D"/>
    <w:rsid w:val="002416E4"/>
    <w:rsid w:val="00241C42"/>
    <w:rsid w:val="00247635"/>
    <w:rsid w:val="002772AB"/>
    <w:rsid w:val="002826D9"/>
    <w:rsid w:val="00283DD5"/>
    <w:rsid w:val="00296AD0"/>
    <w:rsid w:val="002A0D85"/>
    <w:rsid w:val="002A4664"/>
    <w:rsid w:val="002A71BB"/>
    <w:rsid w:val="002A7B58"/>
    <w:rsid w:val="002B215A"/>
    <w:rsid w:val="002B6683"/>
    <w:rsid w:val="002C2C3C"/>
    <w:rsid w:val="002C521A"/>
    <w:rsid w:val="002D16BD"/>
    <w:rsid w:val="002D3875"/>
    <w:rsid w:val="002D594F"/>
    <w:rsid w:val="002D7917"/>
    <w:rsid w:val="002F49A5"/>
    <w:rsid w:val="002F4B10"/>
    <w:rsid w:val="002F6280"/>
    <w:rsid w:val="002F7692"/>
    <w:rsid w:val="00303A96"/>
    <w:rsid w:val="003216CC"/>
    <w:rsid w:val="00327950"/>
    <w:rsid w:val="0034616D"/>
    <w:rsid w:val="0035131C"/>
    <w:rsid w:val="00353B34"/>
    <w:rsid w:val="00365AEA"/>
    <w:rsid w:val="0036710C"/>
    <w:rsid w:val="00371E78"/>
    <w:rsid w:val="00374B1D"/>
    <w:rsid w:val="0038224A"/>
    <w:rsid w:val="00385A3A"/>
    <w:rsid w:val="00393836"/>
    <w:rsid w:val="003968D6"/>
    <w:rsid w:val="003E3B3A"/>
    <w:rsid w:val="003E4D91"/>
    <w:rsid w:val="003F5E85"/>
    <w:rsid w:val="00402F4C"/>
    <w:rsid w:val="004035BA"/>
    <w:rsid w:val="00407280"/>
    <w:rsid w:val="004109D7"/>
    <w:rsid w:val="00421A8F"/>
    <w:rsid w:val="0046298D"/>
    <w:rsid w:val="00480E67"/>
    <w:rsid w:val="00481B07"/>
    <w:rsid w:val="0048742E"/>
    <w:rsid w:val="00487553"/>
    <w:rsid w:val="00494104"/>
    <w:rsid w:val="00495CB5"/>
    <w:rsid w:val="004B0E00"/>
    <w:rsid w:val="004C512D"/>
    <w:rsid w:val="004C768C"/>
    <w:rsid w:val="004D1C6F"/>
    <w:rsid w:val="004D4CF6"/>
    <w:rsid w:val="004D4FD9"/>
    <w:rsid w:val="005031DE"/>
    <w:rsid w:val="00515983"/>
    <w:rsid w:val="005159AE"/>
    <w:rsid w:val="00522D7B"/>
    <w:rsid w:val="00526BAA"/>
    <w:rsid w:val="00532044"/>
    <w:rsid w:val="00543680"/>
    <w:rsid w:val="00545CBB"/>
    <w:rsid w:val="0054616B"/>
    <w:rsid w:val="005541CF"/>
    <w:rsid w:val="00560AC8"/>
    <w:rsid w:val="00561954"/>
    <w:rsid w:val="00564398"/>
    <w:rsid w:val="00566FFD"/>
    <w:rsid w:val="00567663"/>
    <w:rsid w:val="0058132F"/>
    <w:rsid w:val="0058156C"/>
    <w:rsid w:val="005872DE"/>
    <w:rsid w:val="00592758"/>
    <w:rsid w:val="00595050"/>
    <w:rsid w:val="0059570A"/>
    <w:rsid w:val="005A5510"/>
    <w:rsid w:val="005B3059"/>
    <w:rsid w:val="005B6566"/>
    <w:rsid w:val="005B6ED0"/>
    <w:rsid w:val="005C7E97"/>
    <w:rsid w:val="005D1A0B"/>
    <w:rsid w:val="005D323C"/>
    <w:rsid w:val="005D4AF5"/>
    <w:rsid w:val="005D5D4D"/>
    <w:rsid w:val="005D7669"/>
    <w:rsid w:val="005E50BB"/>
    <w:rsid w:val="005E57BF"/>
    <w:rsid w:val="005F1B85"/>
    <w:rsid w:val="005F4F30"/>
    <w:rsid w:val="005F50E3"/>
    <w:rsid w:val="00601003"/>
    <w:rsid w:val="00606840"/>
    <w:rsid w:val="00615071"/>
    <w:rsid w:val="00617FAF"/>
    <w:rsid w:val="006210F1"/>
    <w:rsid w:val="00626193"/>
    <w:rsid w:val="0063165F"/>
    <w:rsid w:val="006371E0"/>
    <w:rsid w:val="006452D4"/>
    <w:rsid w:val="0066602F"/>
    <w:rsid w:val="00680914"/>
    <w:rsid w:val="00683D8E"/>
    <w:rsid w:val="00694144"/>
    <w:rsid w:val="0069694F"/>
    <w:rsid w:val="006A060D"/>
    <w:rsid w:val="006B067E"/>
    <w:rsid w:val="006B07D4"/>
    <w:rsid w:val="006B2309"/>
    <w:rsid w:val="006B24BC"/>
    <w:rsid w:val="006B7865"/>
    <w:rsid w:val="006C0132"/>
    <w:rsid w:val="006C4BE3"/>
    <w:rsid w:val="006C4D7F"/>
    <w:rsid w:val="006D05B5"/>
    <w:rsid w:val="006D389A"/>
    <w:rsid w:val="006D68BC"/>
    <w:rsid w:val="006D6D7F"/>
    <w:rsid w:val="006E10B0"/>
    <w:rsid w:val="007009AE"/>
    <w:rsid w:val="00703708"/>
    <w:rsid w:val="00705316"/>
    <w:rsid w:val="00706CFD"/>
    <w:rsid w:val="00711532"/>
    <w:rsid w:val="00712F7F"/>
    <w:rsid w:val="00720A06"/>
    <w:rsid w:val="007307BC"/>
    <w:rsid w:val="00733389"/>
    <w:rsid w:val="00741338"/>
    <w:rsid w:val="00751E0D"/>
    <w:rsid w:val="00752269"/>
    <w:rsid w:val="00752843"/>
    <w:rsid w:val="00754763"/>
    <w:rsid w:val="007602FC"/>
    <w:rsid w:val="007623CB"/>
    <w:rsid w:val="00772913"/>
    <w:rsid w:val="00776C97"/>
    <w:rsid w:val="00776F1B"/>
    <w:rsid w:val="0079036D"/>
    <w:rsid w:val="007911EC"/>
    <w:rsid w:val="007939A5"/>
    <w:rsid w:val="007941FB"/>
    <w:rsid w:val="00794BB3"/>
    <w:rsid w:val="007956AF"/>
    <w:rsid w:val="007A074E"/>
    <w:rsid w:val="007B27EE"/>
    <w:rsid w:val="007B4710"/>
    <w:rsid w:val="007D3063"/>
    <w:rsid w:val="007D4C04"/>
    <w:rsid w:val="007D58A2"/>
    <w:rsid w:val="00830AF5"/>
    <w:rsid w:val="00832D57"/>
    <w:rsid w:val="008470D1"/>
    <w:rsid w:val="0085081C"/>
    <w:rsid w:val="008546E4"/>
    <w:rsid w:val="00885521"/>
    <w:rsid w:val="00887A96"/>
    <w:rsid w:val="00891CB0"/>
    <w:rsid w:val="00897B65"/>
    <w:rsid w:val="008A4E40"/>
    <w:rsid w:val="008B3073"/>
    <w:rsid w:val="008B3D53"/>
    <w:rsid w:val="008B52F4"/>
    <w:rsid w:val="008C2A8B"/>
    <w:rsid w:val="008C4A03"/>
    <w:rsid w:val="008C5354"/>
    <w:rsid w:val="008D1D80"/>
    <w:rsid w:val="008D6373"/>
    <w:rsid w:val="008D788A"/>
    <w:rsid w:val="008F07EB"/>
    <w:rsid w:val="008F1162"/>
    <w:rsid w:val="0090361D"/>
    <w:rsid w:val="00907BF5"/>
    <w:rsid w:val="00926C2D"/>
    <w:rsid w:val="009270E7"/>
    <w:rsid w:val="00932FE4"/>
    <w:rsid w:val="00941F62"/>
    <w:rsid w:val="0094678D"/>
    <w:rsid w:val="00950E20"/>
    <w:rsid w:val="00960EF4"/>
    <w:rsid w:val="009946E5"/>
    <w:rsid w:val="0099715F"/>
    <w:rsid w:val="009A2F40"/>
    <w:rsid w:val="009A3F87"/>
    <w:rsid w:val="009A4AE4"/>
    <w:rsid w:val="009B3F3B"/>
    <w:rsid w:val="009C415A"/>
    <w:rsid w:val="009C491D"/>
    <w:rsid w:val="009C67C6"/>
    <w:rsid w:val="009D3120"/>
    <w:rsid w:val="009D63E8"/>
    <w:rsid w:val="009D7367"/>
    <w:rsid w:val="009F71D7"/>
    <w:rsid w:val="00A02CDA"/>
    <w:rsid w:val="00A04492"/>
    <w:rsid w:val="00A0705F"/>
    <w:rsid w:val="00A1362F"/>
    <w:rsid w:val="00A167CF"/>
    <w:rsid w:val="00A17820"/>
    <w:rsid w:val="00A25139"/>
    <w:rsid w:val="00A27F28"/>
    <w:rsid w:val="00A64B0B"/>
    <w:rsid w:val="00A6664E"/>
    <w:rsid w:val="00A73AF1"/>
    <w:rsid w:val="00A73D1E"/>
    <w:rsid w:val="00A73F62"/>
    <w:rsid w:val="00A93D50"/>
    <w:rsid w:val="00A947D8"/>
    <w:rsid w:val="00AA5470"/>
    <w:rsid w:val="00AA6151"/>
    <w:rsid w:val="00AD1C3C"/>
    <w:rsid w:val="00AD1F11"/>
    <w:rsid w:val="00AF27B2"/>
    <w:rsid w:val="00B04499"/>
    <w:rsid w:val="00B10499"/>
    <w:rsid w:val="00B20E38"/>
    <w:rsid w:val="00B23B25"/>
    <w:rsid w:val="00B24877"/>
    <w:rsid w:val="00B272C2"/>
    <w:rsid w:val="00B27FAE"/>
    <w:rsid w:val="00B33846"/>
    <w:rsid w:val="00B33A7C"/>
    <w:rsid w:val="00B33FED"/>
    <w:rsid w:val="00B407EE"/>
    <w:rsid w:val="00B50EE5"/>
    <w:rsid w:val="00B51F01"/>
    <w:rsid w:val="00B561CD"/>
    <w:rsid w:val="00B56557"/>
    <w:rsid w:val="00B6491C"/>
    <w:rsid w:val="00B6581E"/>
    <w:rsid w:val="00B66C71"/>
    <w:rsid w:val="00B67FFD"/>
    <w:rsid w:val="00B748D3"/>
    <w:rsid w:val="00B92BC6"/>
    <w:rsid w:val="00BA2343"/>
    <w:rsid w:val="00BA4E95"/>
    <w:rsid w:val="00BB26E5"/>
    <w:rsid w:val="00BC09F7"/>
    <w:rsid w:val="00BC290C"/>
    <w:rsid w:val="00BC3235"/>
    <w:rsid w:val="00BD2BB0"/>
    <w:rsid w:val="00BD7480"/>
    <w:rsid w:val="00BE668E"/>
    <w:rsid w:val="00BF3716"/>
    <w:rsid w:val="00BF53DC"/>
    <w:rsid w:val="00C00178"/>
    <w:rsid w:val="00C06914"/>
    <w:rsid w:val="00C31603"/>
    <w:rsid w:val="00C41ABF"/>
    <w:rsid w:val="00C54A20"/>
    <w:rsid w:val="00C57B8A"/>
    <w:rsid w:val="00C6433F"/>
    <w:rsid w:val="00C715B5"/>
    <w:rsid w:val="00C72944"/>
    <w:rsid w:val="00C83B8D"/>
    <w:rsid w:val="00CA6E74"/>
    <w:rsid w:val="00CB0DD4"/>
    <w:rsid w:val="00CB1362"/>
    <w:rsid w:val="00CB3ECC"/>
    <w:rsid w:val="00CB3FFE"/>
    <w:rsid w:val="00CC7014"/>
    <w:rsid w:val="00CD0740"/>
    <w:rsid w:val="00CD1042"/>
    <w:rsid w:val="00CD1124"/>
    <w:rsid w:val="00CD25FC"/>
    <w:rsid w:val="00CD27BF"/>
    <w:rsid w:val="00CD3D39"/>
    <w:rsid w:val="00CF406C"/>
    <w:rsid w:val="00CF6015"/>
    <w:rsid w:val="00D137E2"/>
    <w:rsid w:val="00D2100C"/>
    <w:rsid w:val="00D25A4E"/>
    <w:rsid w:val="00D268C8"/>
    <w:rsid w:val="00D30699"/>
    <w:rsid w:val="00D36475"/>
    <w:rsid w:val="00D37CD0"/>
    <w:rsid w:val="00D41373"/>
    <w:rsid w:val="00D4510D"/>
    <w:rsid w:val="00D47582"/>
    <w:rsid w:val="00D52CF2"/>
    <w:rsid w:val="00D5365D"/>
    <w:rsid w:val="00D54229"/>
    <w:rsid w:val="00D56011"/>
    <w:rsid w:val="00D60746"/>
    <w:rsid w:val="00D61D76"/>
    <w:rsid w:val="00D76169"/>
    <w:rsid w:val="00D80AB1"/>
    <w:rsid w:val="00D972FD"/>
    <w:rsid w:val="00DA0CA1"/>
    <w:rsid w:val="00DA31F2"/>
    <w:rsid w:val="00DA506B"/>
    <w:rsid w:val="00DB269F"/>
    <w:rsid w:val="00DC1233"/>
    <w:rsid w:val="00DC404C"/>
    <w:rsid w:val="00DC6F9D"/>
    <w:rsid w:val="00DD1D5F"/>
    <w:rsid w:val="00E0106D"/>
    <w:rsid w:val="00E0589B"/>
    <w:rsid w:val="00E106A3"/>
    <w:rsid w:val="00E11518"/>
    <w:rsid w:val="00E11C19"/>
    <w:rsid w:val="00E17165"/>
    <w:rsid w:val="00E1782F"/>
    <w:rsid w:val="00E243F6"/>
    <w:rsid w:val="00E36B65"/>
    <w:rsid w:val="00E55CFF"/>
    <w:rsid w:val="00E72F9B"/>
    <w:rsid w:val="00E738A4"/>
    <w:rsid w:val="00E74F91"/>
    <w:rsid w:val="00E8274D"/>
    <w:rsid w:val="00E87EA9"/>
    <w:rsid w:val="00EB1672"/>
    <w:rsid w:val="00EB4466"/>
    <w:rsid w:val="00EC2195"/>
    <w:rsid w:val="00EC7AF8"/>
    <w:rsid w:val="00ED7170"/>
    <w:rsid w:val="00EE13AB"/>
    <w:rsid w:val="00EE19EE"/>
    <w:rsid w:val="00EF1BCC"/>
    <w:rsid w:val="00EF5150"/>
    <w:rsid w:val="00F01182"/>
    <w:rsid w:val="00F0251F"/>
    <w:rsid w:val="00F06DFA"/>
    <w:rsid w:val="00F12E90"/>
    <w:rsid w:val="00F1403B"/>
    <w:rsid w:val="00F17E64"/>
    <w:rsid w:val="00F203F6"/>
    <w:rsid w:val="00F2183F"/>
    <w:rsid w:val="00F23DBA"/>
    <w:rsid w:val="00F41B27"/>
    <w:rsid w:val="00F43871"/>
    <w:rsid w:val="00F44AA0"/>
    <w:rsid w:val="00F53676"/>
    <w:rsid w:val="00F53D32"/>
    <w:rsid w:val="00F5653B"/>
    <w:rsid w:val="00F570A9"/>
    <w:rsid w:val="00F60A6D"/>
    <w:rsid w:val="00F62AEE"/>
    <w:rsid w:val="00F63BC2"/>
    <w:rsid w:val="00F669DC"/>
    <w:rsid w:val="00F66B03"/>
    <w:rsid w:val="00F719FF"/>
    <w:rsid w:val="00F724FA"/>
    <w:rsid w:val="00F73F6B"/>
    <w:rsid w:val="00F7692C"/>
    <w:rsid w:val="00F92893"/>
    <w:rsid w:val="00F92C5F"/>
    <w:rsid w:val="00F96108"/>
    <w:rsid w:val="00FA1709"/>
    <w:rsid w:val="00FB55EF"/>
    <w:rsid w:val="00FC0DC8"/>
    <w:rsid w:val="00FC107A"/>
    <w:rsid w:val="00FC253D"/>
    <w:rsid w:val="00FE0406"/>
    <w:rsid w:val="00FE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F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F6015"/>
    <w:pPr>
      <w:spacing w:before="100" w:beforeAutospacing="1" w:after="100" w:afterAutospacing="1"/>
      <w:outlineLvl w:val="0"/>
    </w:pPr>
    <w:rPr>
      <w:rFonts w:ascii="Georgia" w:hAnsi="Georgia"/>
      <w:b/>
      <w:bCs/>
      <w:color w:val="3E3E3E"/>
      <w:kern w:val="36"/>
      <w:sz w:val="33"/>
      <w:szCs w:val="33"/>
    </w:rPr>
  </w:style>
  <w:style w:type="paragraph" w:styleId="Heading3">
    <w:name w:val="heading 3"/>
    <w:basedOn w:val="Normal"/>
    <w:next w:val="Normal"/>
    <w:link w:val="Heading3Char"/>
    <w:uiPriority w:val="9"/>
    <w:semiHidden/>
    <w:unhideWhenUsed/>
    <w:qFormat/>
    <w:rsid w:val="00B20E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243F6"/>
    <w:pPr>
      <w:autoSpaceDE w:val="0"/>
      <w:autoSpaceDN w:val="0"/>
      <w:adjustRightInd w:val="0"/>
      <w:spacing w:after="0" w:line="240" w:lineRule="auto"/>
    </w:pPr>
    <w:rPr>
      <w:rFonts w:ascii="Calibri" w:eastAsia="Calibri" w:hAnsi="Calibri" w:cs="Calibri"/>
      <w:color w:val="000000"/>
      <w:sz w:val="24"/>
      <w:szCs w:val="24"/>
      <w:lang w:bidi="km-KH"/>
    </w:rPr>
  </w:style>
  <w:style w:type="table" w:styleId="TableGrid">
    <w:name w:val="Table Grid"/>
    <w:basedOn w:val="TableNormal"/>
    <w:uiPriority w:val="59"/>
    <w:rsid w:val="00E243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3F6"/>
    <w:pPr>
      <w:spacing w:after="200" w:line="276" w:lineRule="auto"/>
      <w:ind w:left="720"/>
      <w:contextualSpacing/>
    </w:pPr>
    <w:rPr>
      <w:rFonts w:asciiTheme="minorHAnsi" w:eastAsiaTheme="minorEastAsia" w:hAnsiTheme="minorHAnsi" w:cstheme="minorBidi"/>
      <w:sz w:val="22"/>
      <w:szCs w:val="22"/>
    </w:rPr>
  </w:style>
  <w:style w:type="paragraph" w:customStyle="1" w:styleId="CM12">
    <w:name w:val="CM12"/>
    <w:basedOn w:val="Default"/>
    <w:next w:val="Default"/>
    <w:uiPriority w:val="99"/>
    <w:rsid w:val="00236D3D"/>
    <w:rPr>
      <w:rFonts w:ascii="Futura" w:eastAsiaTheme="minorHAnsi" w:hAnsi="Futura" w:cstheme="minorBidi"/>
      <w:color w:val="auto"/>
      <w:lang w:bidi="ar-SA"/>
    </w:rPr>
  </w:style>
  <w:style w:type="paragraph" w:customStyle="1" w:styleId="CM13">
    <w:name w:val="CM13"/>
    <w:basedOn w:val="Default"/>
    <w:next w:val="Default"/>
    <w:uiPriority w:val="99"/>
    <w:rsid w:val="00236D3D"/>
    <w:rPr>
      <w:rFonts w:ascii="Futura" w:eastAsiaTheme="minorHAnsi" w:hAnsi="Futura" w:cstheme="minorBidi"/>
      <w:color w:val="auto"/>
      <w:lang w:bidi="ar-SA"/>
    </w:rPr>
  </w:style>
  <w:style w:type="paragraph" w:customStyle="1" w:styleId="CM17">
    <w:name w:val="CM17"/>
    <w:basedOn w:val="Default"/>
    <w:next w:val="Default"/>
    <w:uiPriority w:val="99"/>
    <w:rsid w:val="00236D3D"/>
    <w:rPr>
      <w:rFonts w:ascii="Futura" w:eastAsiaTheme="minorHAnsi" w:hAnsi="Futura" w:cstheme="minorBidi"/>
      <w:color w:val="auto"/>
      <w:lang w:bidi="ar-SA"/>
    </w:rPr>
  </w:style>
  <w:style w:type="paragraph" w:customStyle="1" w:styleId="CM5">
    <w:name w:val="CM5"/>
    <w:basedOn w:val="Default"/>
    <w:next w:val="Default"/>
    <w:uiPriority w:val="99"/>
    <w:rsid w:val="00236D3D"/>
    <w:pPr>
      <w:spacing w:line="286" w:lineRule="atLeast"/>
    </w:pPr>
    <w:rPr>
      <w:rFonts w:ascii="Futura" w:eastAsiaTheme="minorHAnsi" w:hAnsi="Futura" w:cstheme="minorBidi"/>
      <w:color w:val="auto"/>
      <w:lang w:bidi="ar-SA"/>
    </w:rPr>
  </w:style>
  <w:style w:type="character" w:customStyle="1" w:styleId="Heading1Char">
    <w:name w:val="Heading 1 Char"/>
    <w:basedOn w:val="DefaultParagraphFont"/>
    <w:link w:val="Heading1"/>
    <w:uiPriority w:val="9"/>
    <w:rsid w:val="00CF6015"/>
    <w:rPr>
      <w:rFonts w:ascii="Georgia" w:eastAsia="Times New Roman" w:hAnsi="Georgia" w:cs="Times New Roman"/>
      <w:b/>
      <w:bCs/>
      <w:color w:val="3E3E3E"/>
      <w:kern w:val="36"/>
      <w:sz w:val="33"/>
      <w:szCs w:val="33"/>
    </w:rPr>
  </w:style>
  <w:style w:type="character" w:customStyle="1" w:styleId="fn">
    <w:name w:val="fn"/>
    <w:basedOn w:val="DefaultParagraphFont"/>
    <w:rsid w:val="00CF6015"/>
  </w:style>
  <w:style w:type="paragraph" w:styleId="BalloonText">
    <w:name w:val="Balloon Text"/>
    <w:basedOn w:val="Normal"/>
    <w:link w:val="BalloonTextChar"/>
    <w:uiPriority w:val="99"/>
    <w:semiHidden/>
    <w:unhideWhenUsed/>
    <w:rsid w:val="005031DE"/>
    <w:rPr>
      <w:rFonts w:ascii="Tahoma" w:hAnsi="Tahoma" w:cs="Tahoma"/>
      <w:sz w:val="16"/>
      <w:szCs w:val="16"/>
    </w:rPr>
  </w:style>
  <w:style w:type="character" w:customStyle="1" w:styleId="BalloonTextChar">
    <w:name w:val="Balloon Text Char"/>
    <w:basedOn w:val="DefaultParagraphFont"/>
    <w:link w:val="BalloonText"/>
    <w:uiPriority w:val="99"/>
    <w:semiHidden/>
    <w:rsid w:val="005031DE"/>
    <w:rPr>
      <w:rFonts w:ascii="Tahoma" w:eastAsia="Times New Roman" w:hAnsi="Tahoma" w:cs="Tahoma"/>
      <w:sz w:val="16"/>
      <w:szCs w:val="16"/>
    </w:rPr>
  </w:style>
  <w:style w:type="table" w:styleId="LightGrid">
    <w:name w:val="Light Grid"/>
    <w:basedOn w:val="TableNormal"/>
    <w:uiPriority w:val="62"/>
    <w:rsid w:val="009D63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154E1B"/>
    <w:pPr>
      <w:spacing w:after="0" w:line="240" w:lineRule="auto"/>
    </w:pPr>
  </w:style>
  <w:style w:type="table" w:styleId="LightList">
    <w:name w:val="Light List"/>
    <w:basedOn w:val="TableNormal"/>
    <w:uiPriority w:val="61"/>
    <w:rsid w:val="00154E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D5365D"/>
    <w:rPr>
      <w:sz w:val="16"/>
      <w:szCs w:val="16"/>
    </w:rPr>
  </w:style>
  <w:style w:type="paragraph" w:styleId="CommentText">
    <w:name w:val="annotation text"/>
    <w:basedOn w:val="Normal"/>
    <w:link w:val="CommentTextChar"/>
    <w:uiPriority w:val="99"/>
    <w:semiHidden/>
    <w:unhideWhenUsed/>
    <w:rsid w:val="00D5365D"/>
    <w:rPr>
      <w:sz w:val="20"/>
      <w:szCs w:val="20"/>
    </w:rPr>
  </w:style>
  <w:style w:type="character" w:customStyle="1" w:styleId="CommentTextChar">
    <w:name w:val="Comment Text Char"/>
    <w:basedOn w:val="DefaultParagraphFont"/>
    <w:link w:val="CommentText"/>
    <w:uiPriority w:val="99"/>
    <w:semiHidden/>
    <w:rsid w:val="00D536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365D"/>
    <w:rPr>
      <w:b/>
      <w:bCs/>
    </w:rPr>
  </w:style>
  <w:style w:type="character" w:customStyle="1" w:styleId="CommentSubjectChar">
    <w:name w:val="Comment Subject Char"/>
    <w:basedOn w:val="CommentTextChar"/>
    <w:link w:val="CommentSubject"/>
    <w:uiPriority w:val="99"/>
    <w:semiHidden/>
    <w:rsid w:val="00D5365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A3F87"/>
    <w:pPr>
      <w:tabs>
        <w:tab w:val="center" w:pos="4680"/>
        <w:tab w:val="right" w:pos="9360"/>
      </w:tabs>
    </w:pPr>
  </w:style>
  <w:style w:type="character" w:customStyle="1" w:styleId="HeaderChar">
    <w:name w:val="Header Char"/>
    <w:basedOn w:val="DefaultParagraphFont"/>
    <w:link w:val="Header"/>
    <w:uiPriority w:val="99"/>
    <w:rsid w:val="009A3F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F87"/>
    <w:pPr>
      <w:tabs>
        <w:tab w:val="center" w:pos="4680"/>
        <w:tab w:val="right" w:pos="9360"/>
      </w:tabs>
    </w:pPr>
  </w:style>
  <w:style w:type="character" w:customStyle="1" w:styleId="FooterChar">
    <w:name w:val="Footer Char"/>
    <w:basedOn w:val="DefaultParagraphFont"/>
    <w:link w:val="Footer"/>
    <w:uiPriority w:val="99"/>
    <w:rsid w:val="009A3F87"/>
    <w:rPr>
      <w:rFonts w:ascii="Times New Roman" w:eastAsia="Times New Roman" w:hAnsi="Times New Roman" w:cs="Times New Roman"/>
      <w:sz w:val="24"/>
      <w:szCs w:val="24"/>
    </w:rPr>
  </w:style>
  <w:style w:type="table" w:styleId="LightList-Accent1">
    <w:name w:val="Light List Accent 1"/>
    <w:basedOn w:val="TableNormal"/>
    <w:uiPriority w:val="61"/>
    <w:rsid w:val="00B649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semiHidden/>
    <w:rsid w:val="00B20E38"/>
    <w:rPr>
      <w:rFonts w:asciiTheme="majorHAnsi" w:eastAsiaTheme="majorEastAsia" w:hAnsiTheme="majorHAnsi" w:cstheme="majorBidi"/>
      <w:b/>
      <w:bCs/>
      <w:color w:val="4F81BD" w:themeColor="accent1"/>
      <w:sz w:val="24"/>
      <w:szCs w:val="24"/>
    </w:rPr>
  </w:style>
  <w:style w:type="character" w:styleId="Hyperlink">
    <w:name w:val="Hyperlink"/>
    <w:uiPriority w:val="99"/>
    <w:rsid w:val="00B20E3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F6"/>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F6015"/>
    <w:pPr>
      <w:spacing w:before="100" w:beforeAutospacing="1" w:after="100" w:afterAutospacing="1"/>
      <w:outlineLvl w:val="0"/>
    </w:pPr>
    <w:rPr>
      <w:rFonts w:ascii="Georgia" w:hAnsi="Georgia"/>
      <w:b/>
      <w:bCs/>
      <w:color w:val="3E3E3E"/>
      <w:kern w:val="36"/>
      <w:sz w:val="33"/>
      <w:szCs w:val="33"/>
    </w:rPr>
  </w:style>
  <w:style w:type="paragraph" w:styleId="Heading3">
    <w:name w:val="heading 3"/>
    <w:basedOn w:val="Normal"/>
    <w:next w:val="Normal"/>
    <w:link w:val="Heading3Char"/>
    <w:uiPriority w:val="9"/>
    <w:semiHidden/>
    <w:unhideWhenUsed/>
    <w:qFormat/>
    <w:rsid w:val="00B20E3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243F6"/>
    <w:pPr>
      <w:autoSpaceDE w:val="0"/>
      <w:autoSpaceDN w:val="0"/>
      <w:adjustRightInd w:val="0"/>
      <w:spacing w:after="0" w:line="240" w:lineRule="auto"/>
    </w:pPr>
    <w:rPr>
      <w:rFonts w:ascii="Calibri" w:eastAsia="Calibri" w:hAnsi="Calibri" w:cs="Calibri"/>
      <w:color w:val="000000"/>
      <w:sz w:val="24"/>
      <w:szCs w:val="24"/>
      <w:lang w:bidi="km-KH"/>
    </w:rPr>
  </w:style>
  <w:style w:type="table" w:styleId="TableGrid">
    <w:name w:val="Table Grid"/>
    <w:basedOn w:val="TableNormal"/>
    <w:uiPriority w:val="59"/>
    <w:rsid w:val="00E243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43F6"/>
    <w:pPr>
      <w:spacing w:after="200" w:line="276" w:lineRule="auto"/>
      <w:ind w:left="720"/>
      <w:contextualSpacing/>
    </w:pPr>
    <w:rPr>
      <w:rFonts w:asciiTheme="minorHAnsi" w:eastAsiaTheme="minorEastAsia" w:hAnsiTheme="minorHAnsi" w:cstheme="minorBidi"/>
      <w:sz w:val="22"/>
      <w:szCs w:val="22"/>
    </w:rPr>
  </w:style>
  <w:style w:type="paragraph" w:customStyle="1" w:styleId="CM12">
    <w:name w:val="CM12"/>
    <w:basedOn w:val="Default"/>
    <w:next w:val="Default"/>
    <w:uiPriority w:val="99"/>
    <w:rsid w:val="00236D3D"/>
    <w:rPr>
      <w:rFonts w:ascii="Futura" w:eastAsiaTheme="minorHAnsi" w:hAnsi="Futura" w:cstheme="minorBidi"/>
      <w:color w:val="auto"/>
      <w:lang w:bidi="ar-SA"/>
    </w:rPr>
  </w:style>
  <w:style w:type="paragraph" w:customStyle="1" w:styleId="CM13">
    <w:name w:val="CM13"/>
    <w:basedOn w:val="Default"/>
    <w:next w:val="Default"/>
    <w:uiPriority w:val="99"/>
    <w:rsid w:val="00236D3D"/>
    <w:rPr>
      <w:rFonts w:ascii="Futura" w:eastAsiaTheme="minorHAnsi" w:hAnsi="Futura" w:cstheme="minorBidi"/>
      <w:color w:val="auto"/>
      <w:lang w:bidi="ar-SA"/>
    </w:rPr>
  </w:style>
  <w:style w:type="paragraph" w:customStyle="1" w:styleId="CM17">
    <w:name w:val="CM17"/>
    <w:basedOn w:val="Default"/>
    <w:next w:val="Default"/>
    <w:uiPriority w:val="99"/>
    <w:rsid w:val="00236D3D"/>
    <w:rPr>
      <w:rFonts w:ascii="Futura" w:eastAsiaTheme="minorHAnsi" w:hAnsi="Futura" w:cstheme="minorBidi"/>
      <w:color w:val="auto"/>
      <w:lang w:bidi="ar-SA"/>
    </w:rPr>
  </w:style>
  <w:style w:type="paragraph" w:customStyle="1" w:styleId="CM5">
    <w:name w:val="CM5"/>
    <w:basedOn w:val="Default"/>
    <w:next w:val="Default"/>
    <w:uiPriority w:val="99"/>
    <w:rsid w:val="00236D3D"/>
    <w:pPr>
      <w:spacing w:line="286" w:lineRule="atLeast"/>
    </w:pPr>
    <w:rPr>
      <w:rFonts w:ascii="Futura" w:eastAsiaTheme="minorHAnsi" w:hAnsi="Futura" w:cstheme="minorBidi"/>
      <w:color w:val="auto"/>
      <w:lang w:bidi="ar-SA"/>
    </w:rPr>
  </w:style>
  <w:style w:type="character" w:customStyle="1" w:styleId="Heading1Char">
    <w:name w:val="Heading 1 Char"/>
    <w:basedOn w:val="DefaultParagraphFont"/>
    <w:link w:val="Heading1"/>
    <w:uiPriority w:val="9"/>
    <w:rsid w:val="00CF6015"/>
    <w:rPr>
      <w:rFonts w:ascii="Georgia" w:eastAsia="Times New Roman" w:hAnsi="Georgia" w:cs="Times New Roman"/>
      <w:b/>
      <w:bCs/>
      <w:color w:val="3E3E3E"/>
      <w:kern w:val="36"/>
      <w:sz w:val="33"/>
      <w:szCs w:val="33"/>
    </w:rPr>
  </w:style>
  <w:style w:type="character" w:customStyle="1" w:styleId="fn">
    <w:name w:val="fn"/>
    <w:basedOn w:val="DefaultParagraphFont"/>
    <w:rsid w:val="00CF6015"/>
  </w:style>
  <w:style w:type="paragraph" w:styleId="BalloonText">
    <w:name w:val="Balloon Text"/>
    <w:basedOn w:val="Normal"/>
    <w:link w:val="BalloonTextChar"/>
    <w:uiPriority w:val="99"/>
    <w:semiHidden/>
    <w:unhideWhenUsed/>
    <w:rsid w:val="005031DE"/>
    <w:rPr>
      <w:rFonts w:ascii="Tahoma" w:hAnsi="Tahoma" w:cs="Tahoma"/>
      <w:sz w:val="16"/>
      <w:szCs w:val="16"/>
    </w:rPr>
  </w:style>
  <w:style w:type="character" w:customStyle="1" w:styleId="BalloonTextChar">
    <w:name w:val="Balloon Text Char"/>
    <w:basedOn w:val="DefaultParagraphFont"/>
    <w:link w:val="BalloonText"/>
    <w:uiPriority w:val="99"/>
    <w:semiHidden/>
    <w:rsid w:val="005031DE"/>
    <w:rPr>
      <w:rFonts w:ascii="Tahoma" w:eastAsia="Times New Roman" w:hAnsi="Tahoma" w:cs="Tahoma"/>
      <w:sz w:val="16"/>
      <w:szCs w:val="16"/>
    </w:rPr>
  </w:style>
  <w:style w:type="table" w:styleId="LightGrid">
    <w:name w:val="Light Grid"/>
    <w:basedOn w:val="TableNormal"/>
    <w:uiPriority w:val="62"/>
    <w:rsid w:val="009D63E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154E1B"/>
    <w:pPr>
      <w:spacing w:after="0" w:line="240" w:lineRule="auto"/>
    </w:pPr>
  </w:style>
  <w:style w:type="table" w:styleId="LightList">
    <w:name w:val="Light List"/>
    <w:basedOn w:val="TableNormal"/>
    <w:uiPriority w:val="61"/>
    <w:rsid w:val="00154E1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D5365D"/>
    <w:rPr>
      <w:sz w:val="16"/>
      <w:szCs w:val="16"/>
    </w:rPr>
  </w:style>
  <w:style w:type="paragraph" w:styleId="CommentText">
    <w:name w:val="annotation text"/>
    <w:basedOn w:val="Normal"/>
    <w:link w:val="CommentTextChar"/>
    <w:uiPriority w:val="99"/>
    <w:semiHidden/>
    <w:unhideWhenUsed/>
    <w:rsid w:val="00D5365D"/>
    <w:rPr>
      <w:sz w:val="20"/>
      <w:szCs w:val="20"/>
    </w:rPr>
  </w:style>
  <w:style w:type="character" w:customStyle="1" w:styleId="CommentTextChar">
    <w:name w:val="Comment Text Char"/>
    <w:basedOn w:val="DefaultParagraphFont"/>
    <w:link w:val="CommentText"/>
    <w:uiPriority w:val="99"/>
    <w:semiHidden/>
    <w:rsid w:val="00D5365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365D"/>
    <w:rPr>
      <w:b/>
      <w:bCs/>
    </w:rPr>
  </w:style>
  <w:style w:type="character" w:customStyle="1" w:styleId="CommentSubjectChar">
    <w:name w:val="Comment Subject Char"/>
    <w:basedOn w:val="CommentTextChar"/>
    <w:link w:val="CommentSubject"/>
    <w:uiPriority w:val="99"/>
    <w:semiHidden/>
    <w:rsid w:val="00D5365D"/>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A3F87"/>
    <w:pPr>
      <w:tabs>
        <w:tab w:val="center" w:pos="4680"/>
        <w:tab w:val="right" w:pos="9360"/>
      </w:tabs>
    </w:pPr>
  </w:style>
  <w:style w:type="character" w:customStyle="1" w:styleId="HeaderChar">
    <w:name w:val="Header Char"/>
    <w:basedOn w:val="DefaultParagraphFont"/>
    <w:link w:val="Header"/>
    <w:uiPriority w:val="99"/>
    <w:rsid w:val="009A3F8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F87"/>
    <w:pPr>
      <w:tabs>
        <w:tab w:val="center" w:pos="4680"/>
        <w:tab w:val="right" w:pos="9360"/>
      </w:tabs>
    </w:pPr>
  </w:style>
  <w:style w:type="character" w:customStyle="1" w:styleId="FooterChar">
    <w:name w:val="Footer Char"/>
    <w:basedOn w:val="DefaultParagraphFont"/>
    <w:link w:val="Footer"/>
    <w:uiPriority w:val="99"/>
    <w:rsid w:val="009A3F87"/>
    <w:rPr>
      <w:rFonts w:ascii="Times New Roman" w:eastAsia="Times New Roman" w:hAnsi="Times New Roman" w:cs="Times New Roman"/>
      <w:sz w:val="24"/>
      <w:szCs w:val="24"/>
    </w:rPr>
  </w:style>
  <w:style w:type="table" w:styleId="LightList-Accent1">
    <w:name w:val="Light List Accent 1"/>
    <w:basedOn w:val="TableNormal"/>
    <w:uiPriority w:val="61"/>
    <w:rsid w:val="00B649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3Char">
    <w:name w:val="Heading 3 Char"/>
    <w:basedOn w:val="DefaultParagraphFont"/>
    <w:link w:val="Heading3"/>
    <w:uiPriority w:val="9"/>
    <w:semiHidden/>
    <w:rsid w:val="00B20E38"/>
    <w:rPr>
      <w:rFonts w:asciiTheme="majorHAnsi" w:eastAsiaTheme="majorEastAsia" w:hAnsiTheme="majorHAnsi" w:cstheme="majorBidi"/>
      <w:b/>
      <w:bCs/>
      <w:color w:val="4F81BD" w:themeColor="accent1"/>
      <w:sz w:val="24"/>
      <w:szCs w:val="24"/>
    </w:rPr>
  </w:style>
  <w:style w:type="character" w:styleId="Hyperlink">
    <w:name w:val="Hyperlink"/>
    <w:uiPriority w:val="99"/>
    <w:rsid w:val="00B20E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49674">
      <w:bodyDiv w:val="1"/>
      <w:marLeft w:val="0"/>
      <w:marRight w:val="0"/>
      <w:marTop w:val="0"/>
      <w:marBottom w:val="0"/>
      <w:divBdr>
        <w:top w:val="single" w:sz="24" w:space="0" w:color="FF3300"/>
        <w:left w:val="none" w:sz="0" w:space="0" w:color="auto"/>
        <w:bottom w:val="none" w:sz="0" w:space="0" w:color="auto"/>
        <w:right w:val="none" w:sz="0" w:space="0" w:color="auto"/>
      </w:divBdr>
      <w:divsChild>
        <w:div w:id="2072924116">
          <w:marLeft w:val="0"/>
          <w:marRight w:val="0"/>
          <w:marTop w:val="0"/>
          <w:marBottom w:val="180"/>
          <w:divBdr>
            <w:top w:val="none" w:sz="0" w:space="0" w:color="auto"/>
            <w:left w:val="none" w:sz="0" w:space="0" w:color="auto"/>
            <w:bottom w:val="none" w:sz="0" w:space="0" w:color="auto"/>
            <w:right w:val="none" w:sz="0" w:space="0" w:color="auto"/>
          </w:divBdr>
          <w:divsChild>
            <w:div w:id="424571261">
              <w:marLeft w:val="0"/>
              <w:marRight w:val="0"/>
              <w:marTop w:val="0"/>
              <w:marBottom w:val="0"/>
              <w:divBdr>
                <w:top w:val="none" w:sz="0" w:space="0" w:color="auto"/>
                <w:left w:val="none" w:sz="0" w:space="0" w:color="auto"/>
                <w:bottom w:val="none" w:sz="0" w:space="0" w:color="auto"/>
                <w:right w:val="none" w:sz="0" w:space="0" w:color="auto"/>
              </w:divBdr>
              <w:divsChild>
                <w:div w:id="1663462168">
                  <w:marLeft w:val="0"/>
                  <w:marRight w:val="5265"/>
                  <w:marTop w:val="18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751D2-01AF-4C72-9493-E03D367D9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4016</Words>
  <Characters>22895</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DSHS / Exec IT</Company>
  <LinksUpToDate>false</LinksUpToDate>
  <CharactersWithSpaces>26858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W. Malmer</dc:creator>
  <cp:lastModifiedBy>Smith, Brad (DSHS)</cp:lastModifiedBy>
  <cp:revision>2</cp:revision>
  <cp:lastPrinted>2013-02-27T18:56:00Z</cp:lastPrinted>
  <dcterms:created xsi:type="dcterms:W3CDTF">2017-05-30T22:09:00Z</dcterms:created>
  <dcterms:modified xsi:type="dcterms:W3CDTF">2017-05-30T22:09:00Z</dcterms:modified>
</cp:coreProperties>
</file>