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37" w:rsidRPr="005550DF" w:rsidRDefault="00D76A33" w:rsidP="00F33C31">
      <w:pPr>
        <w:rPr>
          <w:b/>
          <w:i/>
        </w:rPr>
      </w:pPr>
      <w:r w:rsidRPr="00F33C31">
        <w:rPr>
          <w:rFonts w:cs="Times New Roman"/>
          <w:b/>
          <w:i/>
          <w:sz w:val="24"/>
          <w:szCs w:val="24"/>
        </w:rPr>
        <w:t>Drinking alcohol, using marijuana, or using drugs other than those required for medical reasons can affect your health.  These activities can also affect the medications you take.  Please help us provide you with the best possible medical care by answering the questions below.</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150"/>
        <w:gridCol w:w="1080"/>
        <w:gridCol w:w="1080"/>
        <w:gridCol w:w="1080"/>
      </w:tblGrid>
      <w:tr w:rsidR="00A44E37" w:rsidTr="00237378">
        <w:trPr>
          <w:cantSplit/>
          <w:trHeight w:val="180"/>
        </w:trPr>
        <w:tc>
          <w:tcPr>
            <w:tcW w:w="9180" w:type="dxa"/>
            <w:gridSpan w:val="5"/>
            <w:tcBorders>
              <w:bottom w:val="single" w:sz="8" w:space="0" w:color="D9D9D9" w:themeColor="background1" w:themeShade="D9"/>
            </w:tcBorders>
            <w:vAlign w:val="bottom"/>
          </w:tcPr>
          <w:p w:rsidR="00A44E37" w:rsidRPr="00574F9C" w:rsidRDefault="00A44E37" w:rsidP="00237378">
            <w:pPr>
              <w:tabs>
                <w:tab w:val="left" w:pos="450"/>
                <w:tab w:val="left" w:pos="540"/>
              </w:tabs>
              <w:spacing w:after="60"/>
              <w:ind w:left="446" w:hanging="360"/>
              <w:rPr>
                <w:b/>
                <w:color w:val="595959" w:themeColor="text1" w:themeTint="A6"/>
              </w:rPr>
            </w:pPr>
            <w:r w:rsidRPr="00D4121B">
              <w:rPr>
                <w:b/>
                <w:color w:val="595959" w:themeColor="text1" w:themeTint="A6"/>
                <w:sz w:val="28"/>
                <w:szCs w:val="28"/>
              </w:rPr>
              <w:t xml:space="preserve">For </w:t>
            </w:r>
            <w:r w:rsidRPr="001352B6">
              <w:rPr>
                <w:b/>
                <w:sz w:val="28"/>
                <w:szCs w:val="28"/>
              </w:rPr>
              <w:t>WO</w:t>
            </w:r>
            <w:r w:rsidRPr="007377F2">
              <w:rPr>
                <w:b/>
                <w:sz w:val="28"/>
                <w:szCs w:val="28"/>
              </w:rPr>
              <w:t>MEN</w:t>
            </w:r>
            <w:r w:rsidRPr="00D4121B">
              <w:rPr>
                <w:b/>
                <w:color w:val="595959" w:themeColor="text1" w:themeTint="A6"/>
                <w:sz w:val="28"/>
                <w:szCs w:val="28"/>
              </w:rPr>
              <w:t xml:space="preserve"> </w:t>
            </w:r>
            <w:r>
              <w:rPr>
                <w:b/>
                <w:color w:val="595959" w:themeColor="text1" w:themeTint="A6"/>
                <w:sz w:val="28"/>
                <w:szCs w:val="28"/>
              </w:rPr>
              <w:t>(</w:t>
            </w:r>
            <w:r w:rsidRPr="00D4121B">
              <w:rPr>
                <w:b/>
                <w:color w:val="595959" w:themeColor="text1" w:themeTint="A6"/>
                <w:sz w:val="28"/>
                <w:szCs w:val="28"/>
              </w:rPr>
              <w:t>18-65 years</w:t>
            </w:r>
            <w:r>
              <w:rPr>
                <w:b/>
                <w:color w:val="595959" w:themeColor="text1" w:themeTint="A6"/>
                <w:sz w:val="28"/>
                <w:szCs w:val="28"/>
              </w:rPr>
              <w:t xml:space="preserve">) and </w:t>
            </w:r>
            <w:r w:rsidRPr="001352B6">
              <w:rPr>
                <w:b/>
                <w:sz w:val="28"/>
                <w:szCs w:val="28"/>
              </w:rPr>
              <w:t>ANYONE</w:t>
            </w:r>
            <w:r>
              <w:rPr>
                <w:b/>
                <w:color w:val="595959" w:themeColor="text1" w:themeTint="A6"/>
                <w:sz w:val="28"/>
                <w:szCs w:val="28"/>
              </w:rPr>
              <w:t xml:space="preserve"> (66 years and older)</w:t>
            </w:r>
          </w:p>
        </w:tc>
      </w:tr>
      <w:tr w:rsidR="00A44E37" w:rsidTr="00237378">
        <w:trPr>
          <w:cantSplit/>
          <w:trHeight w:val="135"/>
        </w:trPr>
        <w:tc>
          <w:tcPr>
            <w:tcW w:w="9180" w:type="dxa"/>
            <w:gridSpan w:val="5"/>
            <w:tcBorders>
              <w:top w:val="single" w:sz="8" w:space="0" w:color="D9D9D9" w:themeColor="background1" w:themeShade="D9"/>
              <w:left w:val="single" w:sz="8" w:space="0" w:color="D9D9D9" w:themeColor="background1" w:themeShade="D9"/>
              <w:right w:val="single" w:sz="8" w:space="0" w:color="D9D9D9" w:themeColor="background1" w:themeShade="D9"/>
            </w:tcBorders>
            <w:vAlign w:val="center"/>
          </w:tcPr>
          <w:p w:rsidR="00A44E37" w:rsidRPr="007377F2" w:rsidRDefault="00A44E37" w:rsidP="00237378">
            <w:pPr>
              <w:tabs>
                <w:tab w:val="left" w:pos="450"/>
                <w:tab w:val="left" w:pos="540"/>
              </w:tabs>
              <w:spacing w:before="40"/>
              <w:ind w:left="446" w:right="979" w:hanging="360"/>
              <w:jc w:val="center"/>
              <w:rPr>
                <w:b/>
                <w:sz w:val="21"/>
                <w:szCs w:val="21"/>
              </w:rPr>
            </w:pPr>
            <w:r w:rsidRPr="007377F2">
              <w:rPr>
                <w:b/>
                <w:sz w:val="21"/>
                <w:szCs w:val="21"/>
              </w:rPr>
              <w:t>ONE DRINK EQUALS</w:t>
            </w:r>
          </w:p>
        </w:tc>
      </w:tr>
      <w:tr w:rsidR="00A44E37" w:rsidTr="00237378">
        <w:trPr>
          <w:cantSplit/>
          <w:trHeight w:val="772"/>
        </w:trPr>
        <w:tc>
          <w:tcPr>
            <w:tcW w:w="2790" w:type="dxa"/>
            <w:tcBorders>
              <w:left w:val="single" w:sz="8" w:space="0" w:color="D9D9D9" w:themeColor="background1" w:themeShade="D9"/>
              <w:bottom w:val="single" w:sz="4" w:space="0" w:color="D9D9D9" w:themeColor="background1" w:themeShade="D9"/>
            </w:tcBorders>
            <w:vAlign w:val="center"/>
          </w:tcPr>
          <w:p w:rsidR="00A44E37" w:rsidRDefault="00A44E37" w:rsidP="00237378">
            <w:pPr>
              <w:spacing w:before="60"/>
              <w:jc w:val="center"/>
              <w:rPr>
                <w:b/>
              </w:rPr>
            </w:pPr>
            <w:r>
              <w:rPr>
                <w:b/>
              </w:rPr>
              <w:t xml:space="preserve">        </w:t>
            </w:r>
            <w:r>
              <w:rPr>
                <w:b/>
                <w:noProof/>
              </w:rPr>
              <w:drawing>
                <wp:inline distT="0" distB="0" distL="0" distR="0" wp14:anchorId="55377D88" wp14:editId="4CD7A572">
                  <wp:extent cx="267970" cy="506095"/>
                  <wp:effectExtent l="0" t="0" r="0" b="8255"/>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 cy="506095"/>
                          </a:xfrm>
                          <a:prstGeom prst="rect">
                            <a:avLst/>
                          </a:prstGeom>
                          <a:noFill/>
                        </pic:spPr>
                      </pic:pic>
                    </a:graphicData>
                  </a:graphic>
                </wp:inline>
              </w:drawing>
            </w:r>
          </w:p>
          <w:p w:rsidR="00A44E37" w:rsidRPr="0066411A" w:rsidRDefault="00A44E37" w:rsidP="00237378">
            <w:pPr>
              <w:pStyle w:val="NoSpacing"/>
              <w:spacing w:after="60"/>
              <w:jc w:val="center"/>
              <w:rPr>
                <w:sz w:val="24"/>
                <w:szCs w:val="24"/>
              </w:rPr>
            </w:pPr>
            <w:r>
              <w:rPr>
                <w:sz w:val="18"/>
                <w:szCs w:val="18"/>
              </w:rPr>
              <w:t xml:space="preserve">        </w:t>
            </w:r>
            <w:r w:rsidRPr="00865CAF">
              <w:rPr>
                <w:sz w:val="18"/>
                <w:szCs w:val="18"/>
              </w:rPr>
              <w:t>12 oz. beer</w:t>
            </w:r>
          </w:p>
        </w:tc>
        <w:tc>
          <w:tcPr>
            <w:tcW w:w="3150" w:type="dxa"/>
            <w:tcBorders>
              <w:bottom w:val="single" w:sz="8" w:space="0" w:color="D9D9D9" w:themeColor="background1" w:themeShade="D9"/>
            </w:tcBorders>
            <w:vAlign w:val="bottom"/>
          </w:tcPr>
          <w:p w:rsidR="00A44E37" w:rsidRDefault="00A44E37" w:rsidP="00237378">
            <w:pPr>
              <w:spacing w:before="60"/>
              <w:jc w:val="center"/>
              <w:rPr>
                <w:b/>
              </w:rPr>
            </w:pPr>
            <w:r w:rsidRPr="00D043BF">
              <w:rPr>
                <w:noProof/>
                <w:sz w:val="18"/>
                <w:szCs w:val="18"/>
              </w:rPr>
              <w:drawing>
                <wp:inline distT="0" distB="0" distL="0" distR="0" wp14:anchorId="07F2D47E" wp14:editId="09CEA398">
                  <wp:extent cx="257175" cy="504825"/>
                  <wp:effectExtent l="19050" t="0" r="9525" b="0"/>
                  <wp:docPr id="5" name="Picture 46" descr="C:\Users\felvebm\Downloads\MP900305836.JPG"/>
                  <wp:cNvGraphicFramePr/>
                  <a:graphic xmlns:a="http://schemas.openxmlformats.org/drawingml/2006/main">
                    <a:graphicData uri="http://schemas.openxmlformats.org/drawingml/2006/picture">
                      <pic:pic xmlns:pic="http://schemas.openxmlformats.org/drawingml/2006/picture">
                        <pic:nvPicPr>
                          <pic:cNvPr id="7" name="Picture 4" descr="C:\Users\felvebm\Downloads\MP900305836.JPG"/>
                          <pic:cNvPicPr>
                            <a:picLocks noChangeAspect="1" noChangeArrowheads="1"/>
                          </pic:cNvPicPr>
                        </pic:nvPicPr>
                        <pic:blipFill>
                          <a:blip r:embed="rId8" cstate="print">
                            <a:grayscl/>
                          </a:blip>
                          <a:srcRect/>
                          <a:stretch>
                            <a:fillRect/>
                          </a:stretch>
                        </pic:blipFill>
                        <pic:spPr bwMode="auto">
                          <a:xfrm>
                            <a:off x="0" y="0"/>
                            <a:ext cx="260961" cy="512256"/>
                          </a:xfrm>
                          <a:prstGeom prst="rect">
                            <a:avLst/>
                          </a:prstGeom>
                          <a:noFill/>
                        </pic:spPr>
                      </pic:pic>
                    </a:graphicData>
                  </a:graphic>
                </wp:inline>
              </w:drawing>
            </w:r>
          </w:p>
          <w:p w:rsidR="00A44E37" w:rsidRPr="009A751B" w:rsidRDefault="00A44E37" w:rsidP="00237378">
            <w:pPr>
              <w:tabs>
                <w:tab w:val="left" w:pos="450"/>
              </w:tabs>
              <w:spacing w:after="60"/>
              <w:jc w:val="center"/>
            </w:pPr>
            <w:r w:rsidRPr="00865CAF">
              <w:rPr>
                <w:sz w:val="18"/>
                <w:szCs w:val="18"/>
              </w:rPr>
              <w:t>5 oz. wine</w:t>
            </w:r>
          </w:p>
        </w:tc>
        <w:tc>
          <w:tcPr>
            <w:tcW w:w="3240" w:type="dxa"/>
            <w:gridSpan w:val="3"/>
            <w:tcBorders>
              <w:bottom w:val="single" w:sz="8" w:space="0" w:color="D9D9D9" w:themeColor="background1" w:themeShade="D9"/>
              <w:right w:val="single" w:sz="8" w:space="0" w:color="D9D9D9" w:themeColor="background1" w:themeShade="D9"/>
            </w:tcBorders>
            <w:vAlign w:val="bottom"/>
          </w:tcPr>
          <w:p w:rsidR="00A44E37" w:rsidRDefault="00A44E37" w:rsidP="00237378">
            <w:pPr>
              <w:spacing w:before="60"/>
              <w:ind w:right="612"/>
              <w:jc w:val="center"/>
              <w:rPr>
                <w:b/>
              </w:rPr>
            </w:pPr>
            <w:r w:rsidRPr="00D043BF">
              <w:rPr>
                <w:noProof/>
                <w:sz w:val="18"/>
                <w:szCs w:val="18"/>
              </w:rPr>
              <w:drawing>
                <wp:inline distT="0" distB="0" distL="0" distR="0" wp14:anchorId="5766AC13" wp14:editId="18E4350A">
                  <wp:extent cx="295275" cy="400050"/>
                  <wp:effectExtent l="19050" t="0" r="9525" b="0"/>
                  <wp:docPr id="6" name="Picture 47"/>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9" cstate="print">
                            <a:grayscl/>
                          </a:blip>
                          <a:srcRect/>
                          <a:stretch>
                            <a:fillRect/>
                          </a:stretch>
                        </pic:blipFill>
                        <pic:spPr bwMode="auto">
                          <a:xfrm>
                            <a:off x="0" y="0"/>
                            <a:ext cx="295275" cy="400050"/>
                          </a:xfrm>
                          <a:prstGeom prst="rect">
                            <a:avLst/>
                          </a:prstGeom>
                          <a:noFill/>
                          <a:ln w="9525">
                            <a:noFill/>
                            <a:miter lim="800000"/>
                            <a:headEnd/>
                            <a:tailEnd/>
                          </a:ln>
                        </pic:spPr>
                      </pic:pic>
                    </a:graphicData>
                  </a:graphic>
                </wp:inline>
              </w:drawing>
            </w:r>
          </w:p>
          <w:p w:rsidR="00A44E37" w:rsidRPr="009A751B" w:rsidRDefault="00A44E37" w:rsidP="00237378">
            <w:pPr>
              <w:spacing w:after="60"/>
              <w:ind w:right="612"/>
              <w:jc w:val="center"/>
            </w:pPr>
            <w:r w:rsidRPr="00865CAF">
              <w:rPr>
                <w:sz w:val="18"/>
                <w:szCs w:val="18"/>
              </w:rPr>
              <w:t>1.5 oz. liquor</w:t>
            </w:r>
            <w:r>
              <w:rPr>
                <w:sz w:val="18"/>
                <w:szCs w:val="18"/>
              </w:rPr>
              <w:t xml:space="preserve"> </w:t>
            </w:r>
            <w:r w:rsidRPr="00865CAF">
              <w:rPr>
                <w:sz w:val="18"/>
                <w:szCs w:val="18"/>
              </w:rPr>
              <w:t>(one shot)</w:t>
            </w:r>
          </w:p>
        </w:tc>
      </w:tr>
      <w:tr w:rsidR="00A44E37" w:rsidTr="00237378">
        <w:trPr>
          <w:cantSplit/>
          <w:trHeight w:val="367"/>
        </w:trPr>
        <w:tc>
          <w:tcPr>
            <w:tcW w:w="7020" w:type="dxa"/>
            <w:gridSpan w:val="3"/>
            <w:tcBorders>
              <w:left w:val="single" w:sz="8" w:space="0" w:color="D9D9D9" w:themeColor="background1" w:themeShade="D9"/>
              <w:bottom w:val="single" w:sz="8" w:space="0" w:color="D9D9D9" w:themeColor="background1" w:themeShade="D9"/>
              <w:right w:val="single" w:sz="4" w:space="0" w:color="D9D9D9" w:themeColor="background1" w:themeShade="D9"/>
            </w:tcBorders>
            <w:vAlign w:val="bottom"/>
          </w:tcPr>
          <w:p w:rsidR="00A44E37" w:rsidRPr="0066411A" w:rsidRDefault="00A44E37" w:rsidP="00237378">
            <w:pPr>
              <w:pStyle w:val="NoSpacing"/>
              <w:spacing w:after="60"/>
              <w:rPr>
                <w:i/>
                <w:sz w:val="18"/>
                <w:szCs w:val="18"/>
              </w:rPr>
            </w:pPr>
            <w:r>
              <w:rPr>
                <w:b/>
                <w:sz w:val="21"/>
                <w:szCs w:val="21"/>
              </w:rPr>
              <w:t xml:space="preserve">Please answer the questions below. </w:t>
            </w:r>
          </w:p>
        </w:tc>
        <w:tc>
          <w:tcPr>
            <w:tcW w:w="1080" w:type="dxa"/>
            <w:tcBorders>
              <w:top w:val="single" w:sz="8" w:space="0" w:color="D9D9D9" w:themeColor="background1" w:themeShade="D9"/>
              <w:left w:val="single" w:sz="4" w:space="0" w:color="D9D9D9" w:themeColor="background1" w:themeShade="D9"/>
              <w:bottom w:val="single" w:sz="8" w:space="0" w:color="D9D9D9" w:themeColor="background1" w:themeShade="D9"/>
              <w:right w:val="single" w:sz="8" w:space="0" w:color="D9D9D9" w:themeColor="background1" w:themeShade="D9"/>
            </w:tcBorders>
            <w:vAlign w:val="bottom"/>
          </w:tcPr>
          <w:p w:rsidR="00A44E37" w:rsidRDefault="00A44E37" w:rsidP="00237378">
            <w:pPr>
              <w:pStyle w:val="NoSpacing"/>
              <w:spacing w:after="60"/>
              <w:jc w:val="center"/>
              <w:rPr>
                <w:b/>
                <w:sz w:val="21"/>
                <w:szCs w:val="21"/>
              </w:rPr>
            </w:pPr>
            <w:r>
              <w:rPr>
                <w:b/>
                <w:sz w:val="21"/>
                <w:szCs w:val="21"/>
              </w:rPr>
              <w:t>None</w:t>
            </w:r>
          </w:p>
          <w:p w:rsidR="00A44E37" w:rsidRPr="001352B6" w:rsidRDefault="00A44E37" w:rsidP="00237378">
            <w:pPr>
              <w:pStyle w:val="NoSpacing"/>
              <w:spacing w:after="60"/>
              <w:jc w:val="center"/>
              <w:rPr>
                <w:b/>
                <w:sz w:val="21"/>
                <w:szCs w:val="21"/>
              </w:rPr>
            </w:pPr>
            <w:r>
              <w:rPr>
                <w:b/>
                <w:sz w:val="21"/>
                <w:szCs w:val="21"/>
              </w:rPr>
              <w:t>(0)</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bottom"/>
          </w:tcPr>
          <w:p w:rsidR="00A44E37" w:rsidRDefault="00A44E37" w:rsidP="00237378">
            <w:pPr>
              <w:pStyle w:val="NoSpacing"/>
              <w:spacing w:after="60"/>
              <w:jc w:val="center"/>
              <w:rPr>
                <w:b/>
                <w:sz w:val="21"/>
                <w:szCs w:val="21"/>
              </w:rPr>
            </w:pPr>
            <w:r>
              <w:rPr>
                <w:b/>
                <w:sz w:val="21"/>
                <w:szCs w:val="21"/>
              </w:rPr>
              <w:t>1</w:t>
            </w:r>
          </w:p>
          <w:p w:rsidR="00A44E37" w:rsidRPr="0066411A" w:rsidRDefault="00A44E37" w:rsidP="00237378">
            <w:pPr>
              <w:pStyle w:val="NoSpacing"/>
              <w:spacing w:after="60"/>
              <w:jc w:val="center"/>
            </w:pPr>
            <w:r>
              <w:rPr>
                <w:b/>
                <w:sz w:val="21"/>
                <w:szCs w:val="21"/>
              </w:rPr>
              <w:t>or More</w:t>
            </w:r>
          </w:p>
        </w:tc>
      </w:tr>
      <w:tr w:rsidR="00A44E37" w:rsidTr="005A46F0">
        <w:trPr>
          <w:trHeight w:val="423"/>
        </w:trPr>
        <w:tc>
          <w:tcPr>
            <w:tcW w:w="7020" w:type="dxa"/>
            <w:gridSpan w:val="3"/>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F2F2F2" w:themeFill="background1" w:themeFillShade="F2"/>
          </w:tcPr>
          <w:p w:rsidR="00A44E37" w:rsidRPr="008308B0" w:rsidRDefault="00A44E37" w:rsidP="00237378">
            <w:pPr>
              <w:tabs>
                <w:tab w:val="left" w:pos="450"/>
                <w:tab w:val="left" w:pos="540"/>
              </w:tabs>
              <w:spacing w:before="80" w:after="80"/>
              <w:ind w:left="345" w:hanging="259"/>
              <w:rPr>
                <w:b/>
              </w:rPr>
            </w:pPr>
            <w:r>
              <w:rPr>
                <w:b/>
              </w:rPr>
              <w:t>1</w:t>
            </w:r>
            <w:r w:rsidRPr="008308B0">
              <w:rPr>
                <w:b/>
              </w:rPr>
              <w:t>.</w:t>
            </w:r>
            <w:r w:rsidRPr="008308B0">
              <w:rPr>
                <w:b/>
              </w:rPr>
              <w:tab/>
            </w:r>
            <w:r w:rsidRPr="008308B0">
              <w:t xml:space="preserve">How many times in the past year have you had </w:t>
            </w:r>
            <w:r w:rsidRPr="00650E62">
              <w:rPr>
                <w:b/>
              </w:rPr>
              <w:t>4</w:t>
            </w:r>
            <w:r w:rsidRPr="008308B0">
              <w:rPr>
                <w:b/>
              </w:rPr>
              <w:t xml:space="preserve"> or more </w:t>
            </w:r>
            <w:r w:rsidRPr="005D4607">
              <w:rPr>
                <w:b/>
              </w:rPr>
              <w:t xml:space="preserve">drinks </w:t>
            </w:r>
            <w:r w:rsidR="000B0B6E">
              <w:rPr>
                <w:b/>
              </w:rPr>
              <w:t xml:space="preserve">in </w:t>
            </w:r>
            <w:r w:rsidRPr="005D4607">
              <w:rPr>
                <w:b/>
              </w:rPr>
              <w:t>a day</w:t>
            </w:r>
            <w:r w:rsidRPr="008308B0">
              <w:t>?</w:t>
            </w:r>
          </w:p>
        </w:tc>
        <w:tc>
          <w:tcPr>
            <w:tcW w:w="10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F2F2F2" w:themeFill="background1" w:themeFillShade="F2"/>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c>
          <w:tcPr>
            <w:tcW w:w="10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F2F2F2" w:themeFill="background1" w:themeFillShade="F2"/>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r>
      <w:tr w:rsidR="00A44E37" w:rsidTr="005A46F0">
        <w:tc>
          <w:tcPr>
            <w:tcW w:w="7020" w:type="dxa"/>
            <w:gridSpan w:val="3"/>
            <w:tcBorders>
              <w:left w:val="single" w:sz="8" w:space="0" w:color="D9D9D9" w:themeColor="background1" w:themeShade="D9"/>
              <w:bottom w:val="single" w:sz="4" w:space="0" w:color="D9D9D9" w:themeColor="background1" w:themeShade="D9"/>
              <w:right w:val="single" w:sz="8" w:space="0" w:color="D9D9D9" w:themeColor="background1" w:themeShade="D9"/>
            </w:tcBorders>
            <w:shd w:val="clear" w:color="auto" w:fill="auto"/>
          </w:tcPr>
          <w:p w:rsidR="00A44E37" w:rsidRPr="008308B0" w:rsidRDefault="005A46F0" w:rsidP="00237378">
            <w:pPr>
              <w:tabs>
                <w:tab w:val="left" w:pos="450"/>
                <w:tab w:val="left" w:pos="540"/>
              </w:tabs>
              <w:spacing w:before="80" w:after="80"/>
              <w:ind w:left="345" w:hanging="259"/>
              <w:rPr>
                <w:b/>
              </w:rPr>
            </w:pPr>
            <w:r>
              <w:rPr>
                <w:b/>
              </w:rPr>
              <w:t>2</w:t>
            </w:r>
            <w:r w:rsidR="00A44E37" w:rsidRPr="008308B0">
              <w:rPr>
                <w:b/>
              </w:rPr>
              <w:t>.</w:t>
            </w:r>
            <w:r w:rsidR="00A44E37" w:rsidRPr="008308B0">
              <w:rPr>
                <w:b/>
              </w:rPr>
              <w:tab/>
            </w:r>
            <w:r w:rsidR="00A44E37" w:rsidRPr="008308B0">
              <w:t>How many times i</w:t>
            </w:r>
            <w:r>
              <w:t>n the past year have you used a</w:t>
            </w:r>
            <w:r w:rsidR="00A44E37" w:rsidRPr="008308B0">
              <w:t xml:space="preserve"> </w:t>
            </w:r>
            <w:r>
              <w:rPr>
                <w:b/>
              </w:rPr>
              <w:t>recreational</w:t>
            </w:r>
            <w:r w:rsidR="00A44E37" w:rsidRPr="008308B0">
              <w:rPr>
                <w:b/>
              </w:rPr>
              <w:t xml:space="preserve"> drug</w:t>
            </w:r>
            <w:r w:rsidR="00A44E37" w:rsidRPr="008308B0">
              <w:t xml:space="preserve"> or</w:t>
            </w:r>
            <w:r w:rsidR="005454F0">
              <w:t xml:space="preserve"> used a</w:t>
            </w:r>
            <w:r w:rsidR="00A44E37" w:rsidRPr="008308B0">
              <w:t xml:space="preserve"> </w:t>
            </w:r>
            <w:r w:rsidR="00A44E37" w:rsidRPr="008308B0">
              <w:rPr>
                <w:b/>
              </w:rPr>
              <w:t>prescription medication for non-medical reasons</w:t>
            </w:r>
            <w:r w:rsidR="00A44E37" w:rsidRPr="008308B0">
              <w:t>?</w:t>
            </w:r>
          </w:p>
        </w:tc>
        <w:tc>
          <w:tcPr>
            <w:tcW w:w="1080" w:type="dxa"/>
            <w:tcBorders>
              <w:left w:val="single" w:sz="8" w:space="0" w:color="D9D9D9" w:themeColor="background1" w:themeShade="D9"/>
              <w:bottom w:val="single" w:sz="4" w:space="0" w:color="D9D9D9" w:themeColor="background1" w:themeShade="D9"/>
              <w:right w:val="single" w:sz="8" w:space="0" w:color="D9D9D9" w:themeColor="background1" w:themeShade="D9"/>
            </w:tcBorders>
            <w:shd w:val="clear" w:color="auto" w:fill="auto"/>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c>
          <w:tcPr>
            <w:tcW w:w="1080" w:type="dxa"/>
            <w:tcBorders>
              <w:left w:val="single" w:sz="8" w:space="0" w:color="D9D9D9" w:themeColor="background1" w:themeShade="D9"/>
              <w:bottom w:val="single" w:sz="4" w:space="0" w:color="D9D9D9" w:themeColor="background1" w:themeShade="D9"/>
              <w:right w:val="single" w:sz="8" w:space="0" w:color="D9D9D9" w:themeColor="background1" w:themeShade="D9"/>
            </w:tcBorders>
            <w:shd w:val="clear" w:color="auto" w:fill="auto"/>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r>
    </w:tbl>
    <w:p w:rsidR="003839B2" w:rsidRPr="00FF5504" w:rsidRDefault="003839B2" w:rsidP="00A44E37">
      <w:pPr>
        <w:spacing w:after="0" w:line="240" w:lineRule="auto"/>
        <w:rPr>
          <w:sz w:val="32"/>
          <w:szCs w:val="40"/>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150"/>
        <w:gridCol w:w="1080"/>
        <w:gridCol w:w="1080"/>
        <w:gridCol w:w="1080"/>
      </w:tblGrid>
      <w:tr w:rsidR="00A44E37" w:rsidTr="00237378">
        <w:trPr>
          <w:cantSplit/>
          <w:trHeight w:val="180"/>
        </w:trPr>
        <w:tc>
          <w:tcPr>
            <w:tcW w:w="9180" w:type="dxa"/>
            <w:gridSpan w:val="5"/>
            <w:tcBorders>
              <w:bottom w:val="single" w:sz="8" w:space="0" w:color="D9D9D9" w:themeColor="background1" w:themeShade="D9"/>
            </w:tcBorders>
            <w:vAlign w:val="bottom"/>
          </w:tcPr>
          <w:p w:rsidR="00A44E37" w:rsidRPr="00574F9C" w:rsidRDefault="00A44E37" w:rsidP="00237378">
            <w:pPr>
              <w:tabs>
                <w:tab w:val="left" w:pos="450"/>
                <w:tab w:val="left" w:pos="540"/>
              </w:tabs>
              <w:spacing w:after="60"/>
              <w:ind w:left="446" w:hanging="360"/>
              <w:rPr>
                <w:b/>
                <w:color w:val="595959" w:themeColor="text1" w:themeTint="A6"/>
              </w:rPr>
            </w:pPr>
            <w:r w:rsidRPr="00D4121B">
              <w:rPr>
                <w:b/>
                <w:color w:val="595959" w:themeColor="text1" w:themeTint="A6"/>
                <w:sz w:val="28"/>
                <w:szCs w:val="28"/>
              </w:rPr>
              <w:t xml:space="preserve">For </w:t>
            </w:r>
            <w:r w:rsidRPr="004F0301">
              <w:rPr>
                <w:b/>
                <w:sz w:val="28"/>
                <w:szCs w:val="28"/>
              </w:rPr>
              <w:t>M</w:t>
            </w:r>
            <w:r w:rsidRPr="007377F2">
              <w:rPr>
                <w:b/>
                <w:sz w:val="28"/>
                <w:szCs w:val="28"/>
              </w:rPr>
              <w:t>EN</w:t>
            </w:r>
            <w:r w:rsidRPr="00D4121B">
              <w:rPr>
                <w:b/>
                <w:color w:val="595959" w:themeColor="text1" w:themeTint="A6"/>
                <w:sz w:val="28"/>
                <w:szCs w:val="28"/>
              </w:rPr>
              <w:t xml:space="preserve"> </w:t>
            </w:r>
            <w:r>
              <w:rPr>
                <w:b/>
                <w:color w:val="595959" w:themeColor="text1" w:themeTint="A6"/>
                <w:sz w:val="28"/>
                <w:szCs w:val="28"/>
              </w:rPr>
              <w:t>(</w:t>
            </w:r>
            <w:r w:rsidRPr="00D4121B">
              <w:rPr>
                <w:b/>
                <w:color w:val="595959" w:themeColor="text1" w:themeTint="A6"/>
                <w:sz w:val="28"/>
                <w:szCs w:val="28"/>
              </w:rPr>
              <w:t>18-65 years</w:t>
            </w:r>
            <w:r>
              <w:rPr>
                <w:b/>
                <w:color w:val="595959" w:themeColor="text1" w:themeTint="A6"/>
                <w:sz w:val="28"/>
                <w:szCs w:val="28"/>
              </w:rPr>
              <w:t>)</w:t>
            </w:r>
          </w:p>
        </w:tc>
      </w:tr>
      <w:tr w:rsidR="00A44E37" w:rsidTr="00237378">
        <w:trPr>
          <w:cantSplit/>
          <w:trHeight w:val="135"/>
        </w:trPr>
        <w:tc>
          <w:tcPr>
            <w:tcW w:w="9180" w:type="dxa"/>
            <w:gridSpan w:val="5"/>
            <w:tcBorders>
              <w:top w:val="single" w:sz="8" w:space="0" w:color="D9D9D9" w:themeColor="background1" w:themeShade="D9"/>
              <w:left w:val="single" w:sz="8" w:space="0" w:color="D9D9D9" w:themeColor="background1" w:themeShade="D9"/>
              <w:right w:val="single" w:sz="8" w:space="0" w:color="D9D9D9" w:themeColor="background1" w:themeShade="D9"/>
            </w:tcBorders>
            <w:vAlign w:val="center"/>
          </w:tcPr>
          <w:p w:rsidR="00A44E37" w:rsidRPr="007377F2" w:rsidRDefault="00A44E37" w:rsidP="00237378">
            <w:pPr>
              <w:tabs>
                <w:tab w:val="left" w:pos="450"/>
                <w:tab w:val="left" w:pos="540"/>
              </w:tabs>
              <w:spacing w:before="40"/>
              <w:ind w:left="446" w:right="979" w:hanging="360"/>
              <w:jc w:val="center"/>
              <w:rPr>
                <w:b/>
                <w:sz w:val="21"/>
                <w:szCs w:val="21"/>
              </w:rPr>
            </w:pPr>
            <w:r w:rsidRPr="007377F2">
              <w:rPr>
                <w:b/>
                <w:sz w:val="21"/>
                <w:szCs w:val="21"/>
              </w:rPr>
              <w:t>ONE DRINK EQUALS</w:t>
            </w:r>
          </w:p>
        </w:tc>
      </w:tr>
      <w:tr w:rsidR="00A44E37" w:rsidTr="00237378">
        <w:trPr>
          <w:cantSplit/>
          <w:trHeight w:val="772"/>
        </w:trPr>
        <w:tc>
          <w:tcPr>
            <w:tcW w:w="2790" w:type="dxa"/>
            <w:tcBorders>
              <w:left w:val="single" w:sz="8" w:space="0" w:color="D9D9D9" w:themeColor="background1" w:themeShade="D9"/>
              <w:bottom w:val="single" w:sz="4" w:space="0" w:color="D9D9D9" w:themeColor="background1" w:themeShade="D9"/>
            </w:tcBorders>
            <w:vAlign w:val="center"/>
          </w:tcPr>
          <w:p w:rsidR="00A44E37" w:rsidRDefault="00A44E37" w:rsidP="00237378">
            <w:pPr>
              <w:spacing w:before="60"/>
              <w:jc w:val="center"/>
              <w:rPr>
                <w:b/>
              </w:rPr>
            </w:pPr>
            <w:r>
              <w:rPr>
                <w:b/>
              </w:rPr>
              <w:t xml:space="preserve">        </w:t>
            </w:r>
            <w:r>
              <w:rPr>
                <w:b/>
                <w:noProof/>
              </w:rPr>
              <w:drawing>
                <wp:inline distT="0" distB="0" distL="0" distR="0" wp14:anchorId="4EB7AEB5" wp14:editId="77B62553">
                  <wp:extent cx="267970" cy="506095"/>
                  <wp:effectExtent l="0" t="0" r="0" b="8255"/>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 cy="506095"/>
                          </a:xfrm>
                          <a:prstGeom prst="rect">
                            <a:avLst/>
                          </a:prstGeom>
                          <a:noFill/>
                        </pic:spPr>
                      </pic:pic>
                    </a:graphicData>
                  </a:graphic>
                </wp:inline>
              </w:drawing>
            </w:r>
          </w:p>
          <w:p w:rsidR="00A44E37" w:rsidRPr="0066411A" w:rsidRDefault="00A44E37" w:rsidP="00237378">
            <w:pPr>
              <w:pStyle w:val="NoSpacing"/>
              <w:spacing w:after="60"/>
              <w:jc w:val="center"/>
              <w:rPr>
                <w:sz w:val="24"/>
                <w:szCs w:val="24"/>
              </w:rPr>
            </w:pPr>
            <w:r>
              <w:rPr>
                <w:sz w:val="18"/>
                <w:szCs w:val="18"/>
              </w:rPr>
              <w:t xml:space="preserve">        </w:t>
            </w:r>
            <w:r w:rsidRPr="00865CAF">
              <w:rPr>
                <w:sz w:val="18"/>
                <w:szCs w:val="18"/>
              </w:rPr>
              <w:t>12 oz. beer</w:t>
            </w:r>
          </w:p>
        </w:tc>
        <w:tc>
          <w:tcPr>
            <w:tcW w:w="3150" w:type="dxa"/>
            <w:tcBorders>
              <w:bottom w:val="single" w:sz="8" w:space="0" w:color="D9D9D9" w:themeColor="background1" w:themeShade="D9"/>
            </w:tcBorders>
            <w:vAlign w:val="bottom"/>
          </w:tcPr>
          <w:p w:rsidR="00A44E37" w:rsidRDefault="00A44E37" w:rsidP="00237378">
            <w:pPr>
              <w:spacing w:before="60"/>
              <w:jc w:val="center"/>
              <w:rPr>
                <w:b/>
              </w:rPr>
            </w:pPr>
            <w:r w:rsidRPr="00D043BF">
              <w:rPr>
                <w:noProof/>
                <w:sz w:val="18"/>
                <w:szCs w:val="18"/>
              </w:rPr>
              <w:drawing>
                <wp:inline distT="0" distB="0" distL="0" distR="0" wp14:anchorId="21C2DD9C" wp14:editId="4BBC7845">
                  <wp:extent cx="257175" cy="504825"/>
                  <wp:effectExtent l="19050" t="0" r="9525" b="0"/>
                  <wp:docPr id="21" name="Picture 46" descr="C:\Users\felvebm\Downloads\MP900305836.JPG"/>
                  <wp:cNvGraphicFramePr/>
                  <a:graphic xmlns:a="http://schemas.openxmlformats.org/drawingml/2006/main">
                    <a:graphicData uri="http://schemas.openxmlformats.org/drawingml/2006/picture">
                      <pic:pic xmlns:pic="http://schemas.openxmlformats.org/drawingml/2006/picture">
                        <pic:nvPicPr>
                          <pic:cNvPr id="7" name="Picture 4" descr="C:\Users\felvebm\Downloads\MP900305836.JPG"/>
                          <pic:cNvPicPr>
                            <a:picLocks noChangeAspect="1" noChangeArrowheads="1"/>
                          </pic:cNvPicPr>
                        </pic:nvPicPr>
                        <pic:blipFill>
                          <a:blip r:embed="rId8" cstate="print">
                            <a:grayscl/>
                          </a:blip>
                          <a:srcRect/>
                          <a:stretch>
                            <a:fillRect/>
                          </a:stretch>
                        </pic:blipFill>
                        <pic:spPr bwMode="auto">
                          <a:xfrm>
                            <a:off x="0" y="0"/>
                            <a:ext cx="260961" cy="512256"/>
                          </a:xfrm>
                          <a:prstGeom prst="rect">
                            <a:avLst/>
                          </a:prstGeom>
                          <a:noFill/>
                        </pic:spPr>
                      </pic:pic>
                    </a:graphicData>
                  </a:graphic>
                </wp:inline>
              </w:drawing>
            </w:r>
          </w:p>
          <w:p w:rsidR="00A44E37" w:rsidRPr="009A751B" w:rsidRDefault="00A44E37" w:rsidP="00237378">
            <w:pPr>
              <w:tabs>
                <w:tab w:val="left" w:pos="450"/>
              </w:tabs>
              <w:spacing w:after="60"/>
              <w:jc w:val="center"/>
            </w:pPr>
            <w:r w:rsidRPr="00865CAF">
              <w:rPr>
                <w:sz w:val="18"/>
                <w:szCs w:val="18"/>
              </w:rPr>
              <w:t>5 oz. wine</w:t>
            </w:r>
          </w:p>
        </w:tc>
        <w:tc>
          <w:tcPr>
            <w:tcW w:w="3240" w:type="dxa"/>
            <w:gridSpan w:val="3"/>
            <w:tcBorders>
              <w:bottom w:val="single" w:sz="8" w:space="0" w:color="D9D9D9" w:themeColor="background1" w:themeShade="D9"/>
              <w:right w:val="single" w:sz="8" w:space="0" w:color="D9D9D9" w:themeColor="background1" w:themeShade="D9"/>
            </w:tcBorders>
            <w:vAlign w:val="bottom"/>
          </w:tcPr>
          <w:p w:rsidR="00A44E37" w:rsidRDefault="00A44E37" w:rsidP="00237378">
            <w:pPr>
              <w:spacing w:before="60"/>
              <w:ind w:right="612"/>
              <w:jc w:val="center"/>
              <w:rPr>
                <w:b/>
              </w:rPr>
            </w:pPr>
            <w:r w:rsidRPr="00D043BF">
              <w:rPr>
                <w:noProof/>
                <w:sz w:val="18"/>
                <w:szCs w:val="18"/>
              </w:rPr>
              <w:drawing>
                <wp:inline distT="0" distB="0" distL="0" distR="0" wp14:anchorId="185EDDAA" wp14:editId="0A6A7A22">
                  <wp:extent cx="295275" cy="400050"/>
                  <wp:effectExtent l="19050" t="0" r="9525" b="0"/>
                  <wp:docPr id="22" name="Picture 47"/>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9" cstate="print">
                            <a:grayscl/>
                          </a:blip>
                          <a:srcRect/>
                          <a:stretch>
                            <a:fillRect/>
                          </a:stretch>
                        </pic:blipFill>
                        <pic:spPr bwMode="auto">
                          <a:xfrm>
                            <a:off x="0" y="0"/>
                            <a:ext cx="295275" cy="400050"/>
                          </a:xfrm>
                          <a:prstGeom prst="rect">
                            <a:avLst/>
                          </a:prstGeom>
                          <a:noFill/>
                          <a:ln w="9525">
                            <a:noFill/>
                            <a:miter lim="800000"/>
                            <a:headEnd/>
                            <a:tailEnd/>
                          </a:ln>
                        </pic:spPr>
                      </pic:pic>
                    </a:graphicData>
                  </a:graphic>
                </wp:inline>
              </w:drawing>
            </w:r>
          </w:p>
          <w:p w:rsidR="00A44E37" w:rsidRPr="009A751B" w:rsidRDefault="00A44E37" w:rsidP="00237378">
            <w:pPr>
              <w:spacing w:after="60"/>
              <w:ind w:right="612"/>
              <w:jc w:val="center"/>
            </w:pPr>
            <w:r w:rsidRPr="00865CAF">
              <w:rPr>
                <w:sz w:val="18"/>
                <w:szCs w:val="18"/>
              </w:rPr>
              <w:t>1.5 oz. liquor</w:t>
            </w:r>
            <w:r>
              <w:rPr>
                <w:sz w:val="18"/>
                <w:szCs w:val="18"/>
              </w:rPr>
              <w:t xml:space="preserve"> </w:t>
            </w:r>
            <w:r w:rsidRPr="00865CAF">
              <w:rPr>
                <w:sz w:val="18"/>
                <w:szCs w:val="18"/>
              </w:rPr>
              <w:t>(one shot)</w:t>
            </w:r>
          </w:p>
        </w:tc>
      </w:tr>
      <w:tr w:rsidR="00A44E37" w:rsidTr="00237378">
        <w:trPr>
          <w:cantSplit/>
          <w:trHeight w:val="367"/>
        </w:trPr>
        <w:tc>
          <w:tcPr>
            <w:tcW w:w="7020" w:type="dxa"/>
            <w:gridSpan w:val="3"/>
            <w:tcBorders>
              <w:left w:val="single" w:sz="8" w:space="0" w:color="D9D9D9" w:themeColor="background1" w:themeShade="D9"/>
              <w:bottom w:val="single" w:sz="8" w:space="0" w:color="D9D9D9" w:themeColor="background1" w:themeShade="D9"/>
              <w:right w:val="single" w:sz="4" w:space="0" w:color="D9D9D9" w:themeColor="background1" w:themeShade="D9"/>
            </w:tcBorders>
            <w:vAlign w:val="bottom"/>
          </w:tcPr>
          <w:p w:rsidR="00A44E37" w:rsidRPr="0066411A" w:rsidRDefault="00A44E37" w:rsidP="00237378">
            <w:pPr>
              <w:pStyle w:val="NoSpacing"/>
              <w:spacing w:after="60"/>
              <w:rPr>
                <w:i/>
                <w:sz w:val="18"/>
                <w:szCs w:val="18"/>
              </w:rPr>
            </w:pPr>
            <w:r>
              <w:rPr>
                <w:b/>
                <w:sz w:val="21"/>
                <w:szCs w:val="21"/>
              </w:rPr>
              <w:t xml:space="preserve">Please answer the questions below. </w:t>
            </w:r>
          </w:p>
        </w:tc>
        <w:tc>
          <w:tcPr>
            <w:tcW w:w="1080" w:type="dxa"/>
            <w:tcBorders>
              <w:top w:val="single" w:sz="8" w:space="0" w:color="D9D9D9" w:themeColor="background1" w:themeShade="D9"/>
              <w:left w:val="single" w:sz="4" w:space="0" w:color="D9D9D9" w:themeColor="background1" w:themeShade="D9"/>
              <w:bottom w:val="single" w:sz="8" w:space="0" w:color="D9D9D9" w:themeColor="background1" w:themeShade="D9"/>
              <w:right w:val="single" w:sz="8" w:space="0" w:color="D9D9D9" w:themeColor="background1" w:themeShade="D9"/>
            </w:tcBorders>
            <w:vAlign w:val="bottom"/>
          </w:tcPr>
          <w:p w:rsidR="00A44E37" w:rsidRDefault="00A44E37" w:rsidP="00237378">
            <w:pPr>
              <w:pStyle w:val="NoSpacing"/>
              <w:spacing w:after="60"/>
              <w:jc w:val="center"/>
              <w:rPr>
                <w:b/>
                <w:sz w:val="21"/>
                <w:szCs w:val="21"/>
              </w:rPr>
            </w:pPr>
            <w:r>
              <w:rPr>
                <w:b/>
                <w:sz w:val="21"/>
                <w:szCs w:val="21"/>
              </w:rPr>
              <w:t>None</w:t>
            </w:r>
          </w:p>
          <w:p w:rsidR="00A44E37" w:rsidRPr="001352B6" w:rsidRDefault="00A44E37" w:rsidP="00237378">
            <w:pPr>
              <w:pStyle w:val="NoSpacing"/>
              <w:spacing w:after="60"/>
              <w:jc w:val="center"/>
              <w:rPr>
                <w:b/>
                <w:sz w:val="21"/>
                <w:szCs w:val="21"/>
              </w:rPr>
            </w:pPr>
            <w:r>
              <w:rPr>
                <w:b/>
                <w:sz w:val="21"/>
                <w:szCs w:val="21"/>
              </w:rPr>
              <w:t>(0)</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bottom"/>
          </w:tcPr>
          <w:p w:rsidR="00A44E37" w:rsidRDefault="00A44E37" w:rsidP="00237378">
            <w:pPr>
              <w:pStyle w:val="NoSpacing"/>
              <w:spacing w:after="60"/>
              <w:jc w:val="center"/>
              <w:rPr>
                <w:b/>
                <w:sz w:val="21"/>
                <w:szCs w:val="21"/>
              </w:rPr>
            </w:pPr>
            <w:r>
              <w:rPr>
                <w:b/>
                <w:sz w:val="21"/>
                <w:szCs w:val="21"/>
              </w:rPr>
              <w:t>1</w:t>
            </w:r>
          </w:p>
          <w:p w:rsidR="00A44E37" w:rsidRPr="0066411A" w:rsidRDefault="00A44E37" w:rsidP="00237378">
            <w:pPr>
              <w:pStyle w:val="NoSpacing"/>
              <w:spacing w:after="60"/>
              <w:jc w:val="center"/>
            </w:pPr>
            <w:r>
              <w:rPr>
                <w:b/>
                <w:sz w:val="21"/>
                <w:szCs w:val="21"/>
              </w:rPr>
              <w:t>or More</w:t>
            </w:r>
          </w:p>
        </w:tc>
      </w:tr>
      <w:tr w:rsidR="00A44E37" w:rsidTr="005A46F0">
        <w:trPr>
          <w:trHeight w:val="423"/>
        </w:trPr>
        <w:tc>
          <w:tcPr>
            <w:tcW w:w="7020" w:type="dxa"/>
            <w:gridSpan w:val="3"/>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F2F2F2" w:themeFill="background1" w:themeFillShade="F2"/>
          </w:tcPr>
          <w:p w:rsidR="00A44E37" w:rsidRPr="008308B0" w:rsidRDefault="00A44E37" w:rsidP="00237378">
            <w:pPr>
              <w:tabs>
                <w:tab w:val="left" w:pos="450"/>
                <w:tab w:val="left" w:pos="540"/>
              </w:tabs>
              <w:spacing w:before="80" w:after="80"/>
              <w:ind w:left="345" w:hanging="259"/>
              <w:rPr>
                <w:b/>
              </w:rPr>
            </w:pPr>
            <w:r>
              <w:rPr>
                <w:b/>
              </w:rPr>
              <w:t>1</w:t>
            </w:r>
            <w:r w:rsidRPr="008308B0">
              <w:rPr>
                <w:b/>
              </w:rPr>
              <w:t>.</w:t>
            </w:r>
            <w:r w:rsidRPr="008308B0">
              <w:rPr>
                <w:b/>
              </w:rPr>
              <w:tab/>
            </w:r>
            <w:r w:rsidRPr="008308B0">
              <w:t xml:space="preserve">How many times in the past year have you had </w:t>
            </w:r>
            <w:r w:rsidRPr="00650E62">
              <w:rPr>
                <w:b/>
              </w:rPr>
              <w:t>5</w:t>
            </w:r>
            <w:r w:rsidRPr="008308B0">
              <w:rPr>
                <w:b/>
              </w:rPr>
              <w:t xml:space="preserve"> or more </w:t>
            </w:r>
            <w:r w:rsidRPr="005D4607">
              <w:rPr>
                <w:b/>
              </w:rPr>
              <w:t>drinks</w:t>
            </w:r>
            <w:r w:rsidR="000B0B6E">
              <w:rPr>
                <w:b/>
              </w:rPr>
              <w:t xml:space="preserve"> in</w:t>
            </w:r>
            <w:r w:rsidRPr="005D4607">
              <w:rPr>
                <w:b/>
              </w:rPr>
              <w:t xml:space="preserve"> a day</w:t>
            </w:r>
            <w:r w:rsidRPr="008308B0">
              <w:t>?</w:t>
            </w:r>
          </w:p>
        </w:tc>
        <w:tc>
          <w:tcPr>
            <w:tcW w:w="10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F2F2F2" w:themeFill="background1" w:themeFillShade="F2"/>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c>
          <w:tcPr>
            <w:tcW w:w="10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F2F2F2" w:themeFill="background1" w:themeFillShade="F2"/>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r>
      <w:tr w:rsidR="00A44E37" w:rsidTr="005A46F0">
        <w:tc>
          <w:tcPr>
            <w:tcW w:w="7020" w:type="dxa"/>
            <w:gridSpan w:val="3"/>
            <w:tcBorders>
              <w:left w:val="single" w:sz="8" w:space="0" w:color="D9D9D9" w:themeColor="background1" w:themeShade="D9"/>
              <w:bottom w:val="single" w:sz="4" w:space="0" w:color="D9D9D9" w:themeColor="background1" w:themeShade="D9"/>
              <w:right w:val="single" w:sz="8" w:space="0" w:color="D9D9D9" w:themeColor="background1" w:themeShade="D9"/>
            </w:tcBorders>
            <w:shd w:val="clear" w:color="auto" w:fill="auto"/>
          </w:tcPr>
          <w:p w:rsidR="00A44E37" w:rsidRPr="008308B0" w:rsidRDefault="005A46F0" w:rsidP="00237378">
            <w:pPr>
              <w:tabs>
                <w:tab w:val="left" w:pos="450"/>
                <w:tab w:val="left" w:pos="540"/>
              </w:tabs>
              <w:spacing w:before="80" w:after="80"/>
              <w:ind w:left="345" w:hanging="259"/>
              <w:rPr>
                <w:b/>
              </w:rPr>
            </w:pPr>
            <w:r>
              <w:rPr>
                <w:b/>
              </w:rPr>
              <w:t>2</w:t>
            </w:r>
            <w:r w:rsidR="00A44E37" w:rsidRPr="008308B0">
              <w:rPr>
                <w:b/>
              </w:rPr>
              <w:t>.</w:t>
            </w:r>
            <w:r w:rsidR="00A44E37" w:rsidRPr="008308B0">
              <w:rPr>
                <w:b/>
              </w:rPr>
              <w:tab/>
            </w:r>
            <w:r w:rsidR="00A44E37" w:rsidRPr="008308B0">
              <w:t xml:space="preserve">How many times in the past year have you used </w:t>
            </w:r>
            <w:proofErr w:type="gramStart"/>
            <w:r w:rsidR="00A44E37" w:rsidRPr="008308B0">
              <w:t>an</w:t>
            </w:r>
            <w:proofErr w:type="gramEnd"/>
            <w:r w:rsidR="00A44E37" w:rsidRPr="008308B0">
              <w:t xml:space="preserve"> </w:t>
            </w:r>
            <w:r>
              <w:rPr>
                <w:b/>
              </w:rPr>
              <w:t>recreational</w:t>
            </w:r>
            <w:r w:rsidR="00A44E37" w:rsidRPr="008308B0">
              <w:rPr>
                <w:b/>
              </w:rPr>
              <w:t xml:space="preserve"> drug</w:t>
            </w:r>
            <w:r w:rsidR="00A44E37" w:rsidRPr="008308B0">
              <w:t xml:space="preserve"> or </w:t>
            </w:r>
            <w:r w:rsidR="005454F0">
              <w:t xml:space="preserve">used a </w:t>
            </w:r>
            <w:r w:rsidR="00A44E37" w:rsidRPr="008308B0">
              <w:rPr>
                <w:b/>
              </w:rPr>
              <w:t>prescription medication for non-medical reasons</w:t>
            </w:r>
            <w:r w:rsidR="00A44E37" w:rsidRPr="008308B0">
              <w:t>?</w:t>
            </w:r>
          </w:p>
        </w:tc>
        <w:tc>
          <w:tcPr>
            <w:tcW w:w="1080" w:type="dxa"/>
            <w:tcBorders>
              <w:left w:val="single" w:sz="8" w:space="0" w:color="D9D9D9" w:themeColor="background1" w:themeShade="D9"/>
              <w:bottom w:val="single" w:sz="4" w:space="0" w:color="D9D9D9" w:themeColor="background1" w:themeShade="D9"/>
              <w:right w:val="single" w:sz="8" w:space="0" w:color="D9D9D9" w:themeColor="background1" w:themeShade="D9"/>
            </w:tcBorders>
            <w:shd w:val="clear" w:color="auto" w:fill="auto"/>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tc>
          <w:tcPr>
            <w:tcW w:w="1080" w:type="dxa"/>
            <w:tcBorders>
              <w:left w:val="single" w:sz="8" w:space="0" w:color="D9D9D9" w:themeColor="background1" w:themeShade="D9"/>
              <w:bottom w:val="single" w:sz="4" w:space="0" w:color="D9D9D9" w:themeColor="background1" w:themeShade="D9"/>
              <w:right w:val="single" w:sz="8" w:space="0" w:color="D9D9D9" w:themeColor="background1" w:themeShade="D9"/>
            </w:tcBorders>
            <w:shd w:val="clear" w:color="auto" w:fill="auto"/>
            <w:vAlign w:val="center"/>
          </w:tcPr>
          <w:p w:rsidR="00A44E37" w:rsidRPr="003F5C25" w:rsidRDefault="00A44E37" w:rsidP="00237378">
            <w:pPr>
              <w:jc w:val="center"/>
              <w:rPr>
                <w:rFonts w:ascii="Times New Roman" w:hAnsi="Times New Roman" w:cs="Times New Roman"/>
                <w:sz w:val="24"/>
                <w:szCs w:val="24"/>
              </w:rPr>
            </w:pPr>
            <w:r w:rsidRPr="003F5C25">
              <w:rPr>
                <w:rFonts w:ascii="Times New Roman" w:hAnsi="Times New Roman" w:cs="Times New Roman"/>
                <w:sz w:val="24"/>
                <w:szCs w:val="24"/>
              </w:rPr>
              <w:sym w:font="Wingdings 2" w:char="F081"/>
            </w:r>
          </w:p>
        </w:tc>
        <w:bookmarkStart w:id="0" w:name="_GoBack"/>
        <w:bookmarkEnd w:id="0"/>
      </w:tr>
    </w:tbl>
    <w:p w:rsidR="00D76A33" w:rsidRDefault="00D76A33" w:rsidP="00D76A33">
      <w:pPr>
        <w:rPr>
          <w:color w:val="4F81BD" w:themeColor="accent1"/>
          <w:sz w:val="20"/>
          <w:szCs w:val="20"/>
        </w:rPr>
      </w:pPr>
    </w:p>
    <w:p w:rsidR="00591192" w:rsidRPr="00591192" w:rsidRDefault="00D76A33" w:rsidP="00591192">
      <w:pPr>
        <w:pStyle w:val="NoSpacing"/>
        <w:rPr>
          <w:b/>
        </w:rPr>
      </w:pPr>
      <w:r w:rsidRPr="00591192">
        <w:rPr>
          <w:b/>
        </w:rPr>
        <w:t xml:space="preserve">Examples of drugs include but are not limited to:  </w:t>
      </w:r>
    </w:p>
    <w:p w:rsidR="00D76A33" w:rsidRPr="00D76A33" w:rsidRDefault="00D76A33" w:rsidP="00591192">
      <w:pPr>
        <w:pStyle w:val="NoSpacing"/>
        <w:ind w:left="720"/>
      </w:pPr>
      <w:proofErr w:type="gramStart"/>
      <w:r w:rsidRPr="00D76A33">
        <w:t>marijuana</w:t>
      </w:r>
      <w:proofErr w:type="gramEnd"/>
      <w:r w:rsidRPr="00D76A33">
        <w:t xml:space="preserve">, solvents like paint thinners, tranquilizers like Valium, barbiturates, cocaine, </w:t>
      </w:r>
      <w:r w:rsidR="00591192">
        <w:t xml:space="preserve"> </w:t>
      </w:r>
      <w:r w:rsidRPr="00D76A33">
        <w:t xml:space="preserve">methamphetamine, hallucinogens like LSD, ecstasy, or narcotics like heroin.  </w:t>
      </w:r>
    </w:p>
    <w:p w:rsidR="00192B3B" w:rsidRDefault="00192B3B"/>
    <w:sectPr w:rsidR="00192B3B" w:rsidSect="000840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4B" w:rsidRDefault="006C024B" w:rsidP="003839B2">
      <w:pPr>
        <w:spacing w:after="0" w:line="240" w:lineRule="auto"/>
      </w:pPr>
      <w:r>
        <w:separator/>
      </w:r>
    </w:p>
  </w:endnote>
  <w:endnote w:type="continuationSeparator" w:id="0">
    <w:p w:rsidR="006C024B" w:rsidRDefault="006C024B" w:rsidP="0038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2" w:rsidRDefault="003839B2">
    <w:pPr>
      <w:pStyle w:val="Footer"/>
    </w:pPr>
  </w:p>
  <w:p w:rsidR="003839B2" w:rsidRDefault="0038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4B" w:rsidRDefault="006C024B" w:rsidP="003839B2">
      <w:pPr>
        <w:spacing w:after="0" w:line="240" w:lineRule="auto"/>
      </w:pPr>
      <w:r>
        <w:separator/>
      </w:r>
    </w:p>
  </w:footnote>
  <w:footnote w:type="continuationSeparator" w:id="0">
    <w:p w:rsidR="006C024B" w:rsidRDefault="006C024B" w:rsidP="00383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2" w:rsidRPr="003839B2" w:rsidRDefault="003839B2">
    <w:pPr>
      <w:pStyle w:val="Header"/>
      <w:rPr>
        <w:b/>
      </w:rPr>
    </w:pPr>
    <w:r w:rsidRPr="003839B2">
      <w:rPr>
        <w:b/>
        <w:color w:val="365F91" w:themeColor="accent1" w:themeShade="BF"/>
        <w:sz w:val="24"/>
      </w:rPr>
      <w:t>CLINIC LOGO HERE</w:t>
    </w:r>
    <w:r w:rsidRPr="003839B2">
      <w:rPr>
        <w:b/>
        <w:color w:val="365F91" w:themeColor="accent1" w:themeShade="BF"/>
        <w:sz w:val="24"/>
      </w:rPr>
      <w:ptab w:relativeTo="margin" w:alignment="center" w:leader="none"/>
    </w:r>
    <w:r w:rsidRPr="003839B2">
      <w:rPr>
        <w:b/>
        <w:color w:val="365F91" w:themeColor="accent1" w:themeShade="BF"/>
        <w:sz w:val="24"/>
      </w:rPr>
      <w:ptab w:relativeTo="margin" w:alignment="right" w:leader="none"/>
    </w:r>
    <w:r w:rsidRPr="003839B2">
      <w:rPr>
        <w:b/>
        <w:color w:val="365F91" w:themeColor="accent1" w:themeShade="BF"/>
        <w:sz w:val="24"/>
      </w:rPr>
      <w:t>PLACE LABEL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37"/>
    <w:rsid w:val="00084002"/>
    <w:rsid w:val="000B0B6E"/>
    <w:rsid w:val="00192B3B"/>
    <w:rsid w:val="002944F5"/>
    <w:rsid w:val="002A45CA"/>
    <w:rsid w:val="00365CDE"/>
    <w:rsid w:val="003839B2"/>
    <w:rsid w:val="005454F0"/>
    <w:rsid w:val="00591192"/>
    <w:rsid w:val="005A46F0"/>
    <w:rsid w:val="00650E62"/>
    <w:rsid w:val="006C024B"/>
    <w:rsid w:val="00703BB6"/>
    <w:rsid w:val="008D4AD5"/>
    <w:rsid w:val="00A12C3A"/>
    <w:rsid w:val="00A44E37"/>
    <w:rsid w:val="00B20873"/>
    <w:rsid w:val="00D76A33"/>
    <w:rsid w:val="00F3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E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4E37"/>
    <w:pPr>
      <w:spacing w:after="0" w:line="240" w:lineRule="auto"/>
    </w:pPr>
    <w:rPr>
      <w:rFonts w:eastAsiaTheme="minorEastAsia"/>
    </w:rPr>
  </w:style>
  <w:style w:type="paragraph" w:styleId="BalloonText">
    <w:name w:val="Balloon Text"/>
    <w:basedOn w:val="Normal"/>
    <w:link w:val="BalloonTextChar"/>
    <w:uiPriority w:val="99"/>
    <w:semiHidden/>
    <w:unhideWhenUsed/>
    <w:rsid w:val="00A4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7"/>
    <w:rPr>
      <w:rFonts w:ascii="Tahoma" w:eastAsiaTheme="minorEastAsia" w:hAnsi="Tahoma" w:cs="Tahoma"/>
      <w:sz w:val="16"/>
      <w:szCs w:val="16"/>
    </w:rPr>
  </w:style>
  <w:style w:type="paragraph" w:styleId="Header">
    <w:name w:val="header"/>
    <w:basedOn w:val="Normal"/>
    <w:link w:val="HeaderChar"/>
    <w:uiPriority w:val="99"/>
    <w:unhideWhenUsed/>
    <w:rsid w:val="0038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B2"/>
    <w:rPr>
      <w:rFonts w:eastAsiaTheme="minorEastAsia"/>
    </w:rPr>
  </w:style>
  <w:style w:type="paragraph" w:styleId="Footer">
    <w:name w:val="footer"/>
    <w:basedOn w:val="Normal"/>
    <w:link w:val="FooterChar"/>
    <w:uiPriority w:val="99"/>
    <w:unhideWhenUsed/>
    <w:rsid w:val="0038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B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E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4E37"/>
    <w:pPr>
      <w:spacing w:after="0" w:line="240" w:lineRule="auto"/>
    </w:pPr>
    <w:rPr>
      <w:rFonts w:eastAsiaTheme="minorEastAsia"/>
    </w:rPr>
  </w:style>
  <w:style w:type="paragraph" w:styleId="BalloonText">
    <w:name w:val="Balloon Text"/>
    <w:basedOn w:val="Normal"/>
    <w:link w:val="BalloonTextChar"/>
    <w:uiPriority w:val="99"/>
    <w:semiHidden/>
    <w:unhideWhenUsed/>
    <w:rsid w:val="00A4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7"/>
    <w:rPr>
      <w:rFonts w:ascii="Tahoma" w:eastAsiaTheme="minorEastAsia" w:hAnsi="Tahoma" w:cs="Tahoma"/>
      <w:sz w:val="16"/>
      <w:szCs w:val="16"/>
    </w:rPr>
  </w:style>
  <w:style w:type="paragraph" w:styleId="Header">
    <w:name w:val="header"/>
    <w:basedOn w:val="Normal"/>
    <w:link w:val="HeaderChar"/>
    <w:uiPriority w:val="99"/>
    <w:unhideWhenUsed/>
    <w:rsid w:val="0038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B2"/>
    <w:rPr>
      <w:rFonts w:eastAsiaTheme="minorEastAsia"/>
    </w:rPr>
  </w:style>
  <w:style w:type="paragraph" w:styleId="Footer">
    <w:name w:val="footer"/>
    <w:basedOn w:val="Normal"/>
    <w:link w:val="FooterChar"/>
    <w:uiPriority w:val="99"/>
    <w:unhideWhenUsed/>
    <w:rsid w:val="0038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Speaker, Elizabeth C. (DSHS/DBHR)</dc:creator>
  <cp:lastModifiedBy>Speaker, Elizabeth C. (DSHS/DBHR)</cp:lastModifiedBy>
  <cp:revision>2</cp:revision>
  <dcterms:created xsi:type="dcterms:W3CDTF">2013-10-16T17:02:00Z</dcterms:created>
  <dcterms:modified xsi:type="dcterms:W3CDTF">2013-10-16T17:02:00Z</dcterms:modified>
</cp:coreProperties>
</file>