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97" w:rsidRPr="00C35297" w:rsidRDefault="00367D58" w:rsidP="00583758">
      <w:pPr>
        <w:pStyle w:val="Default"/>
        <w:jc w:val="center"/>
        <w:rPr>
          <w:rFonts w:asciiTheme="majorHAnsi" w:hAnsiTheme="majorHAnsi"/>
          <w:bCs/>
          <w:i/>
        </w:rPr>
      </w:pPr>
      <w:r>
        <w:rPr>
          <w:rFonts w:asciiTheme="majorHAnsi" w:hAnsiTheme="majorHAnsi"/>
          <w:bCs/>
          <w:i/>
        </w:rPr>
        <w:t>M.T.E. and Wagner v. DSHS</w:t>
      </w:r>
    </w:p>
    <w:p w:rsidR="00C35297" w:rsidRPr="00183461" w:rsidRDefault="001E5522" w:rsidP="00183461">
      <w:pPr>
        <w:pStyle w:val="Default"/>
        <w:jc w:val="center"/>
        <w:rPr>
          <w:rFonts w:asciiTheme="majorHAnsi" w:hAnsiTheme="majorHAnsi"/>
          <w:b/>
          <w:bCs/>
          <w:sz w:val="28"/>
          <w:szCs w:val="28"/>
        </w:rPr>
      </w:pPr>
      <w:r>
        <w:rPr>
          <w:rFonts w:asciiTheme="majorHAnsi" w:hAnsiTheme="majorHAnsi"/>
          <w:b/>
          <w:bCs/>
          <w:sz w:val="28"/>
          <w:szCs w:val="28"/>
        </w:rPr>
        <w:t xml:space="preserve">CADDAYNTA HELAHA EE LACAGTA  </w:t>
      </w:r>
      <w:r w:rsidR="00367D58">
        <w:rPr>
          <w:rFonts w:asciiTheme="majorHAnsi" w:hAnsiTheme="majorHAnsi"/>
          <w:b/>
          <w:bCs/>
          <w:sz w:val="28"/>
          <w:szCs w:val="28"/>
        </w:rPr>
        <w:t xml:space="preserve"> </w:t>
      </w:r>
    </w:p>
    <w:p w:rsidR="00583758" w:rsidRDefault="00583758" w:rsidP="00583758">
      <w:pPr>
        <w:pStyle w:val="Default"/>
        <w:rPr>
          <w:rFonts w:asciiTheme="majorHAnsi" w:hAnsiTheme="majorHAnsi"/>
          <w:sz w:val="23"/>
          <w:szCs w:val="23"/>
        </w:rPr>
      </w:pPr>
    </w:p>
    <w:p w:rsidR="00522058" w:rsidRDefault="001E5522" w:rsidP="001E5522">
      <w:pPr>
        <w:pStyle w:val="Default"/>
        <w:ind w:firstLine="720"/>
        <w:rPr>
          <w:rFonts w:asciiTheme="majorHAnsi" w:hAnsiTheme="majorHAnsi"/>
          <w:sz w:val="23"/>
          <w:szCs w:val="23"/>
        </w:rPr>
      </w:pPr>
      <w:r>
        <w:rPr>
          <w:rFonts w:asciiTheme="majorHAnsi" w:hAnsiTheme="majorHAnsi"/>
          <w:sz w:val="23"/>
          <w:szCs w:val="23"/>
        </w:rPr>
        <w:t>Waxaan caddaynayaa aniga ama ku-tiirsanahaygu/ilmahayga yar aanu helnay adeegyada daryeelka qof ahaaneed ee Medicaid maalgaliso intii uu ka yaraa da’da 18 jir, intii u dhaxaysay Luulyo 1, 2005 iyo Noofambar 30, 2011.</w:t>
      </w:r>
      <w:r w:rsidR="00522058">
        <w:rPr>
          <w:rFonts w:asciiTheme="majorHAnsi" w:hAnsiTheme="majorHAnsi"/>
          <w:sz w:val="23"/>
          <w:szCs w:val="23"/>
        </w:rPr>
        <w:t xml:space="preserve">  </w:t>
      </w:r>
    </w:p>
    <w:p w:rsidR="00522058" w:rsidRDefault="00522058" w:rsidP="00583758">
      <w:pPr>
        <w:pStyle w:val="Default"/>
        <w:ind w:firstLine="720"/>
        <w:rPr>
          <w:rFonts w:asciiTheme="majorHAnsi" w:hAnsiTheme="majorHAnsi"/>
          <w:sz w:val="23"/>
          <w:szCs w:val="23"/>
        </w:rPr>
      </w:pPr>
    </w:p>
    <w:p w:rsidR="00522058" w:rsidRDefault="001E5522" w:rsidP="001E5522">
      <w:pPr>
        <w:pStyle w:val="Default"/>
        <w:ind w:firstLine="720"/>
        <w:rPr>
          <w:rFonts w:asciiTheme="majorHAnsi" w:hAnsiTheme="majorHAnsi"/>
          <w:sz w:val="23"/>
          <w:szCs w:val="23"/>
        </w:rPr>
      </w:pPr>
      <w:r>
        <w:rPr>
          <w:rFonts w:asciiTheme="majorHAnsi" w:hAnsiTheme="majorHAnsi"/>
          <w:sz w:val="23"/>
          <w:szCs w:val="23"/>
        </w:rPr>
        <w:t xml:space="preserve">Waxaan caddaynayaa aniga ama ku-tiirsanahaygu/ilmahayga yar aanu helnay adeegyada daryeelka qof ahaaneed oo ka badan xaddiga ay oggoshahay Waaxda Adeegyada Bulshada iyo Caafimaadku (DSHS), kuwaasi oo aan jeebkayga aan lacagta ka bixinayey, sida ku qoran foomka sheegashada ee dhabarka boggan iyo wixii bogag kale ah. </w:t>
      </w:r>
      <w:r w:rsidR="00522058">
        <w:rPr>
          <w:rFonts w:asciiTheme="majorHAnsi" w:hAnsiTheme="majorHAnsi"/>
          <w:sz w:val="23"/>
          <w:szCs w:val="23"/>
        </w:rPr>
        <w:t xml:space="preserve">  </w:t>
      </w:r>
    </w:p>
    <w:p w:rsidR="00522058" w:rsidRDefault="00522058" w:rsidP="00583758">
      <w:pPr>
        <w:pStyle w:val="Default"/>
        <w:ind w:firstLine="720"/>
        <w:rPr>
          <w:rFonts w:asciiTheme="majorHAnsi" w:hAnsiTheme="majorHAnsi"/>
          <w:sz w:val="23"/>
          <w:szCs w:val="23"/>
        </w:rPr>
      </w:pPr>
    </w:p>
    <w:p w:rsidR="00870C83" w:rsidRPr="00232401" w:rsidRDefault="001E5522" w:rsidP="001E5522">
      <w:pPr>
        <w:pStyle w:val="Default"/>
        <w:ind w:firstLine="720"/>
        <w:rPr>
          <w:rFonts w:asciiTheme="majorHAnsi" w:hAnsiTheme="majorHAnsi"/>
          <w:sz w:val="23"/>
          <w:szCs w:val="23"/>
        </w:rPr>
      </w:pPr>
      <w:r>
        <w:rPr>
          <w:rFonts w:asciiTheme="majorHAnsi" w:hAnsiTheme="majorHAnsi"/>
          <w:sz w:val="23"/>
          <w:szCs w:val="23"/>
        </w:rPr>
        <w:t xml:space="preserve">Waxaan caddaynayaa in macluumaadka ku qoran Foomkan Sheegasho ay run iyo sax yihiin. Waan fahamsanahay in bixinta lacagta aan sheeganayo ay ku lug yeelan karto lacagaha Medicaid ee fadaraal ahaan loo maalgaliyo. </w:t>
      </w:r>
      <w:r w:rsidR="00583758" w:rsidRPr="00583758">
        <w:rPr>
          <w:rFonts w:asciiTheme="majorHAnsi" w:hAnsiTheme="majorHAnsi"/>
          <w:sz w:val="23"/>
          <w:szCs w:val="23"/>
        </w:rPr>
        <w:t xml:space="preserve"> </w:t>
      </w:r>
    </w:p>
    <w:p w:rsidR="00522058" w:rsidRDefault="00522058" w:rsidP="00583758">
      <w:pPr>
        <w:pStyle w:val="Default"/>
        <w:ind w:firstLine="720"/>
        <w:rPr>
          <w:rFonts w:asciiTheme="majorHAnsi" w:hAnsiTheme="majorHAnsi"/>
          <w:sz w:val="23"/>
          <w:szCs w:val="23"/>
        </w:rPr>
      </w:pPr>
    </w:p>
    <w:p w:rsidR="00522058" w:rsidRPr="00583758" w:rsidRDefault="00334464" w:rsidP="00334464">
      <w:pPr>
        <w:pStyle w:val="Default"/>
        <w:ind w:firstLine="720"/>
        <w:rPr>
          <w:rFonts w:asciiTheme="majorHAnsi" w:hAnsiTheme="majorHAnsi"/>
          <w:sz w:val="23"/>
          <w:szCs w:val="23"/>
        </w:rPr>
      </w:pPr>
      <w:r>
        <w:rPr>
          <w:rFonts w:asciiTheme="majorHAnsi" w:hAnsiTheme="majorHAnsi"/>
          <w:sz w:val="23"/>
          <w:szCs w:val="23"/>
        </w:rPr>
        <w:t xml:space="preserve">Waxaan oggolaanayaa Nickherson &amp; Kaaliyayaashiisu inay ka helaan wixii macluumaad daruuri ah Waaxda Washington ee Adeegyada Bulshada iyo Caafimaadka iyo/ama bixiyayaasha daryeelka qof ahaaneed ee lagu caddeeyey foomka sheegashada ee ku lifaaqan si ay u xaqiijiyaan caddayntan. </w:t>
      </w:r>
    </w:p>
    <w:p w:rsidR="00583758" w:rsidRDefault="00583758" w:rsidP="00583758">
      <w:pPr>
        <w:pStyle w:val="Default"/>
        <w:rPr>
          <w:rFonts w:asciiTheme="majorHAnsi" w:hAnsiTheme="majorHAnsi"/>
          <w:sz w:val="23"/>
          <w:szCs w:val="23"/>
        </w:rPr>
      </w:pPr>
    </w:p>
    <w:p w:rsidR="00583758" w:rsidRDefault="00583758" w:rsidP="00583758">
      <w:pPr>
        <w:pStyle w:val="Default"/>
        <w:rPr>
          <w:rFonts w:asciiTheme="majorHAnsi" w:hAnsiTheme="majorHAnsi"/>
          <w:sz w:val="23"/>
          <w:szCs w:val="23"/>
        </w:rPr>
      </w:pPr>
    </w:p>
    <w:p w:rsidR="00583758" w:rsidRPr="00583758" w:rsidRDefault="00583758" w:rsidP="00106B50">
      <w:pPr>
        <w:pStyle w:val="Default"/>
        <w:rPr>
          <w:rFonts w:asciiTheme="majorHAnsi" w:hAnsiTheme="majorHAnsi"/>
          <w:sz w:val="23"/>
          <w:szCs w:val="23"/>
        </w:rPr>
      </w:pPr>
      <w:r w:rsidRPr="00583758">
        <w:rPr>
          <w:rFonts w:asciiTheme="majorHAnsi" w:hAnsiTheme="majorHAnsi"/>
          <w:sz w:val="23"/>
          <w:szCs w:val="23"/>
        </w:rPr>
        <w:t>S</w:t>
      </w:r>
      <w:r w:rsidR="00106B50">
        <w:rPr>
          <w:rFonts w:asciiTheme="majorHAnsi" w:hAnsiTheme="majorHAnsi"/>
          <w:sz w:val="23"/>
          <w:szCs w:val="23"/>
        </w:rPr>
        <w:t>axeexa</w:t>
      </w:r>
      <w:r w:rsidRPr="00583758">
        <w:rPr>
          <w:rFonts w:asciiTheme="majorHAnsi" w:hAnsiTheme="majorHAnsi"/>
          <w:sz w:val="23"/>
          <w:szCs w:val="23"/>
        </w:rPr>
        <w:t>: _______________________________</w:t>
      </w:r>
      <w:r w:rsidR="00106B50">
        <w:rPr>
          <w:rFonts w:asciiTheme="majorHAnsi" w:hAnsiTheme="majorHAnsi"/>
          <w:sz w:val="23"/>
          <w:szCs w:val="23"/>
        </w:rPr>
        <w:t>____________________</w:t>
      </w:r>
      <w:r>
        <w:rPr>
          <w:rFonts w:asciiTheme="majorHAnsi" w:hAnsiTheme="majorHAnsi"/>
          <w:sz w:val="23"/>
          <w:szCs w:val="23"/>
        </w:rPr>
        <w:t>____</w:t>
      </w:r>
      <w:r w:rsidR="009B041D">
        <w:rPr>
          <w:rFonts w:asciiTheme="majorHAnsi" w:hAnsiTheme="majorHAnsi"/>
          <w:sz w:val="23"/>
          <w:szCs w:val="23"/>
        </w:rPr>
        <w:t>_____</w:t>
      </w:r>
      <w:r w:rsidRPr="00583758">
        <w:rPr>
          <w:rFonts w:asciiTheme="majorHAnsi" w:hAnsiTheme="majorHAnsi"/>
          <w:sz w:val="23"/>
          <w:szCs w:val="23"/>
        </w:rPr>
        <w:t xml:space="preserve"> </w:t>
      </w:r>
      <w:r w:rsidR="009B041D">
        <w:rPr>
          <w:rFonts w:asciiTheme="majorHAnsi" w:hAnsiTheme="majorHAnsi"/>
          <w:sz w:val="23"/>
          <w:szCs w:val="23"/>
        </w:rPr>
        <w:t xml:space="preserve"> </w:t>
      </w:r>
      <w:r w:rsidR="00106B50">
        <w:rPr>
          <w:rFonts w:asciiTheme="majorHAnsi" w:hAnsiTheme="majorHAnsi"/>
          <w:sz w:val="23"/>
          <w:szCs w:val="23"/>
        </w:rPr>
        <w:t>Taariikhda</w:t>
      </w:r>
      <w:r w:rsidRPr="00583758">
        <w:rPr>
          <w:rFonts w:asciiTheme="majorHAnsi" w:hAnsiTheme="majorHAnsi"/>
          <w:sz w:val="23"/>
          <w:szCs w:val="23"/>
        </w:rPr>
        <w:t>: ________________________</w:t>
      </w:r>
      <w:r w:rsidR="009B041D">
        <w:rPr>
          <w:rFonts w:asciiTheme="majorHAnsi" w:hAnsiTheme="majorHAnsi"/>
          <w:sz w:val="23"/>
          <w:szCs w:val="23"/>
        </w:rPr>
        <w:t>___</w:t>
      </w:r>
      <w:r w:rsidRPr="00583758">
        <w:rPr>
          <w:rFonts w:asciiTheme="majorHAnsi" w:hAnsiTheme="majorHAnsi"/>
          <w:sz w:val="23"/>
          <w:szCs w:val="23"/>
        </w:rPr>
        <w:t xml:space="preserve"> </w:t>
      </w:r>
    </w:p>
    <w:p w:rsidR="00583758" w:rsidRDefault="00583758" w:rsidP="00583758">
      <w:pPr>
        <w:pStyle w:val="Default"/>
        <w:rPr>
          <w:rFonts w:asciiTheme="majorHAnsi" w:hAnsiTheme="majorHAnsi"/>
          <w:sz w:val="23"/>
          <w:szCs w:val="23"/>
        </w:rPr>
      </w:pPr>
    </w:p>
    <w:p w:rsidR="00583758" w:rsidRDefault="00583758" w:rsidP="00583758">
      <w:pPr>
        <w:pStyle w:val="Default"/>
        <w:jc w:val="center"/>
        <w:rPr>
          <w:rFonts w:asciiTheme="majorHAnsi" w:hAnsiTheme="majorHAnsi"/>
          <w:sz w:val="23"/>
          <w:szCs w:val="23"/>
        </w:rPr>
      </w:pPr>
      <w:r w:rsidRPr="00583758">
        <w:rPr>
          <w:rFonts w:asciiTheme="majorHAnsi" w:hAnsiTheme="majorHAnsi"/>
          <w:sz w:val="23"/>
          <w:szCs w:val="23"/>
        </w:rPr>
        <w:t>* * *</w:t>
      </w:r>
    </w:p>
    <w:p w:rsidR="00C35297" w:rsidRPr="00583758" w:rsidRDefault="00C35297" w:rsidP="00583758">
      <w:pPr>
        <w:pStyle w:val="Default"/>
        <w:jc w:val="center"/>
        <w:rPr>
          <w:rFonts w:asciiTheme="majorHAnsi" w:hAnsiTheme="majorHAnsi"/>
          <w:sz w:val="23"/>
          <w:szCs w:val="23"/>
        </w:rPr>
      </w:pPr>
    </w:p>
    <w:p w:rsidR="00583758" w:rsidRPr="00583758" w:rsidRDefault="00106B50" w:rsidP="00106B50">
      <w:pPr>
        <w:pStyle w:val="Default"/>
        <w:rPr>
          <w:rFonts w:asciiTheme="majorHAnsi" w:hAnsiTheme="majorHAnsi"/>
          <w:sz w:val="23"/>
          <w:szCs w:val="23"/>
        </w:rPr>
      </w:pPr>
      <w:r>
        <w:rPr>
          <w:rFonts w:asciiTheme="majorHAnsi" w:hAnsiTheme="majorHAnsi"/>
          <w:sz w:val="23"/>
          <w:szCs w:val="23"/>
        </w:rPr>
        <w:t>Daabac Magacaaga (waajib)</w:t>
      </w:r>
      <w:r w:rsidR="00583758" w:rsidRPr="00583758">
        <w:rPr>
          <w:rFonts w:asciiTheme="majorHAnsi" w:hAnsiTheme="majorHAnsi"/>
          <w:sz w:val="23"/>
          <w:szCs w:val="23"/>
        </w:rPr>
        <w:t>: _</w:t>
      </w:r>
      <w:r w:rsidR="00583758">
        <w:rPr>
          <w:rFonts w:asciiTheme="majorHAnsi" w:hAnsiTheme="majorHAnsi"/>
          <w:sz w:val="23"/>
          <w:szCs w:val="23"/>
        </w:rPr>
        <w:t>____________________________________</w:t>
      </w:r>
      <w:r w:rsidR="00583758" w:rsidRPr="00583758">
        <w:rPr>
          <w:rFonts w:asciiTheme="majorHAnsi" w:hAnsiTheme="majorHAnsi"/>
          <w:sz w:val="23"/>
          <w:szCs w:val="23"/>
        </w:rPr>
        <w:t>_____</w:t>
      </w:r>
      <w:r w:rsidR="00F722CE">
        <w:rPr>
          <w:rFonts w:asciiTheme="majorHAnsi" w:hAnsiTheme="majorHAnsi"/>
          <w:sz w:val="23"/>
          <w:szCs w:val="23"/>
        </w:rPr>
        <w:t>___________________________</w:t>
      </w:r>
      <w:r w:rsidR="000E1FFF">
        <w:rPr>
          <w:rFonts w:asciiTheme="majorHAnsi" w:hAnsiTheme="majorHAnsi"/>
          <w:sz w:val="23"/>
          <w:szCs w:val="23"/>
        </w:rPr>
        <w:t>__________</w:t>
      </w:r>
    </w:p>
    <w:p w:rsidR="00583758" w:rsidRDefault="00583758" w:rsidP="00583758">
      <w:pPr>
        <w:pStyle w:val="Default"/>
        <w:rPr>
          <w:rFonts w:asciiTheme="majorHAnsi" w:hAnsiTheme="majorHAnsi"/>
          <w:sz w:val="23"/>
          <w:szCs w:val="23"/>
        </w:rPr>
      </w:pPr>
    </w:p>
    <w:p w:rsidR="00583758" w:rsidRPr="00583758" w:rsidRDefault="00106B50" w:rsidP="00106B50">
      <w:pPr>
        <w:pStyle w:val="Default"/>
        <w:rPr>
          <w:rFonts w:asciiTheme="majorHAnsi" w:hAnsiTheme="majorHAnsi"/>
          <w:sz w:val="23"/>
          <w:szCs w:val="23"/>
        </w:rPr>
      </w:pPr>
      <w:r>
        <w:rPr>
          <w:rFonts w:asciiTheme="majorHAnsi" w:hAnsiTheme="majorHAnsi"/>
          <w:sz w:val="23"/>
          <w:szCs w:val="23"/>
        </w:rPr>
        <w:t>Magaca Qofka helay adeegyada (waajib)</w:t>
      </w:r>
      <w:r w:rsidR="00583758">
        <w:rPr>
          <w:rFonts w:asciiTheme="majorHAnsi" w:hAnsiTheme="majorHAnsi"/>
          <w:sz w:val="23"/>
          <w:szCs w:val="23"/>
        </w:rPr>
        <w:t>:________</w:t>
      </w:r>
      <w:r w:rsidR="00583758" w:rsidRPr="00583758">
        <w:rPr>
          <w:rFonts w:asciiTheme="majorHAnsi" w:hAnsiTheme="majorHAnsi"/>
          <w:sz w:val="23"/>
          <w:szCs w:val="23"/>
        </w:rPr>
        <w:t>____</w:t>
      </w:r>
      <w:r w:rsidR="00583758">
        <w:rPr>
          <w:rFonts w:asciiTheme="majorHAnsi" w:hAnsiTheme="majorHAnsi"/>
          <w:sz w:val="23"/>
          <w:szCs w:val="23"/>
        </w:rPr>
        <w:t>________</w:t>
      </w:r>
      <w:r w:rsidR="00367D58">
        <w:rPr>
          <w:rFonts w:asciiTheme="majorHAnsi" w:hAnsiTheme="majorHAnsi"/>
          <w:sz w:val="23"/>
          <w:szCs w:val="23"/>
        </w:rPr>
        <w:t>_____</w:t>
      </w:r>
      <w:r w:rsidR="00583758">
        <w:rPr>
          <w:rFonts w:asciiTheme="majorHAnsi" w:hAnsiTheme="majorHAnsi"/>
          <w:sz w:val="23"/>
          <w:szCs w:val="23"/>
        </w:rPr>
        <w:t>____________________</w:t>
      </w:r>
      <w:r w:rsidR="00F722CE">
        <w:rPr>
          <w:rFonts w:asciiTheme="majorHAnsi" w:hAnsiTheme="majorHAnsi"/>
          <w:sz w:val="23"/>
          <w:szCs w:val="23"/>
        </w:rPr>
        <w:t>_________</w:t>
      </w:r>
      <w:r w:rsidR="000E1FFF">
        <w:rPr>
          <w:rFonts w:asciiTheme="majorHAnsi" w:hAnsiTheme="majorHAnsi"/>
          <w:sz w:val="23"/>
          <w:szCs w:val="23"/>
        </w:rPr>
        <w:t>____________</w:t>
      </w:r>
    </w:p>
    <w:p w:rsidR="00583758" w:rsidRDefault="00583758" w:rsidP="00583758">
      <w:pPr>
        <w:pStyle w:val="Default"/>
        <w:rPr>
          <w:rFonts w:asciiTheme="majorHAnsi" w:hAnsiTheme="majorHAnsi"/>
          <w:sz w:val="23"/>
          <w:szCs w:val="23"/>
        </w:rPr>
      </w:pPr>
    </w:p>
    <w:p w:rsidR="00583758" w:rsidRDefault="00C513C5" w:rsidP="00C513C5">
      <w:pPr>
        <w:pStyle w:val="Default"/>
        <w:rPr>
          <w:rFonts w:asciiTheme="majorHAnsi" w:hAnsiTheme="majorHAnsi"/>
          <w:sz w:val="23"/>
          <w:szCs w:val="23"/>
        </w:rPr>
      </w:pPr>
      <w:r>
        <w:rPr>
          <w:rFonts w:asciiTheme="majorHAnsi" w:hAnsiTheme="majorHAnsi"/>
          <w:sz w:val="23"/>
          <w:szCs w:val="23"/>
        </w:rPr>
        <w:t xml:space="preserve">Taariikhda Dhalashada qofka helay adeegyada (waajib): </w:t>
      </w:r>
      <w:r w:rsidR="00367D58">
        <w:rPr>
          <w:rFonts w:asciiTheme="majorHAnsi" w:hAnsiTheme="majorHAnsi"/>
          <w:sz w:val="23"/>
          <w:szCs w:val="23"/>
        </w:rPr>
        <w:t>_____________</w:t>
      </w:r>
      <w:r w:rsidR="00583758" w:rsidRPr="00583758">
        <w:rPr>
          <w:rFonts w:asciiTheme="majorHAnsi" w:hAnsiTheme="majorHAnsi"/>
          <w:sz w:val="23"/>
          <w:szCs w:val="23"/>
        </w:rPr>
        <w:t>_______</w:t>
      </w:r>
      <w:r w:rsidR="00183461">
        <w:rPr>
          <w:rFonts w:asciiTheme="majorHAnsi" w:hAnsiTheme="majorHAnsi"/>
          <w:sz w:val="23"/>
          <w:szCs w:val="23"/>
        </w:rPr>
        <w:t>________</w:t>
      </w:r>
      <w:r w:rsidR="00583758">
        <w:rPr>
          <w:rFonts w:asciiTheme="majorHAnsi" w:hAnsiTheme="majorHAnsi"/>
          <w:sz w:val="23"/>
          <w:szCs w:val="23"/>
        </w:rPr>
        <w:t>__</w:t>
      </w:r>
      <w:r w:rsidR="00583758" w:rsidRPr="00583758">
        <w:rPr>
          <w:rFonts w:asciiTheme="majorHAnsi" w:hAnsiTheme="majorHAnsi"/>
          <w:sz w:val="23"/>
          <w:szCs w:val="23"/>
        </w:rPr>
        <w:t>____________</w:t>
      </w:r>
      <w:r w:rsidR="000E1FFF">
        <w:rPr>
          <w:rFonts w:asciiTheme="majorHAnsi" w:hAnsiTheme="majorHAnsi"/>
          <w:sz w:val="23"/>
          <w:szCs w:val="23"/>
        </w:rPr>
        <w:t>______</w:t>
      </w:r>
    </w:p>
    <w:p w:rsidR="00F722CE" w:rsidRDefault="00F722CE" w:rsidP="00583758">
      <w:pPr>
        <w:pStyle w:val="Default"/>
        <w:rPr>
          <w:rFonts w:asciiTheme="majorHAnsi" w:hAnsiTheme="majorHAnsi"/>
          <w:sz w:val="23"/>
          <w:szCs w:val="23"/>
        </w:rPr>
      </w:pPr>
    </w:p>
    <w:p w:rsidR="00583758" w:rsidRPr="00583758" w:rsidRDefault="000F5381" w:rsidP="000F5381">
      <w:pPr>
        <w:pStyle w:val="Default"/>
        <w:rPr>
          <w:rFonts w:asciiTheme="majorHAnsi" w:hAnsiTheme="majorHAnsi"/>
          <w:sz w:val="23"/>
          <w:szCs w:val="23"/>
        </w:rPr>
      </w:pPr>
      <w:r>
        <w:rPr>
          <w:rFonts w:asciiTheme="majorHAnsi" w:hAnsiTheme="majorHAnsi"/>
          <w:sz w:val="23"/>
          <w:szCs w:val="23"/>
        </w:rPr>
        <w:t xml:space="preserve">Waa </w:t>
      </w:r>
      <w:r w:rsidRPr="000F5381">
        <w:rPr>
          <w:rFonts w:asciiTheme="majorHAnsi" w:hAnsiTheme="majorHAnsi"/>
          <w:b/>
          <w:bCs/>
          <w:sz w:val="23"/>
          <w:szCs w:val="23"/>
        </w:rPr>
        <w:t>inaad</w:t>
      </w:r>
      <w:r>
        <w:rPr>
          <w:rFonts w:asciiTheme="majorHAnsi" w:hAnsiTheme="majorHAnsi"/>
          <w:sz w:val="23"/>
          <w:szCs w:val="23"/>
        </w:rPr>
        <w:t xml:space="preserve"> ku darto waxyaalaha soo socda ee caddaynta ah foomkan sheegashada: (1) caddaynta taariikhaha adeegyada daryeela qof ahaaneed ee aan la caymin (bisha/sannadka); (2) aqoonsiga bixiyaha daryeelka qof ahaaneed; iyo (3) caddaynta khidmadaha aan lacagta la bixin. Fadlan ka fiiri agabka “Tilmaamaha Foomka Sheegashada” ee kujira meesha ka hoosaysa “Caddaynta”liis nooca dokumentiyada ay tahay in la gudbiyo si loo aasaaso cunsur kasta. </w:t>
      </w:r>
    </w:p>
    <w:p w:rsidR="00583758" w:rsidRDefault="00583758" w:rsidP="00583758">
      <w:pPr>
        <w:pStyle w:val="Default"/>
        <w:rPr>
          <w:rFonts w:asciiTheme="majorHAnsi" w:hAnsiTheme="majorHAnsi"/>
          <w:sz w:val="23"/>
          <w:szCs w:val="23"/>
        </w:rPr>
      </w:pPr>
    </w:p>
    <w:p w:rsidR="00583758" w:rsidRPr="00583758" w:rsidRDefault="000F5381" w:rsidP="00583758">
      <w:pPr>
        <w:pStyle w:val="Default"/>
        <w:rPr>
          <w:rFonts w:asciiTheme="majorHAnsi" w:hAnsiTheme="majorHAnsi"/>
          <w:sz w:val="23"/>
          <w:szCs w:val="23"/>
        </w:rPr>
      </w:pPr>
      <w:r>
        <w:rPr>
          <w:rFonts w:asciiTheme="majorHAnsi" w:hAnsiTheme="majorHAnsi"/>
          <w:sz w:val="23"/>
          <w:szCs w:val="23"/>
        </w:rPr>
        <w:t>Cinwaanka Hadda</w:t>
      </w:r>
      <w:r w:rsidR="00583758" w:rsidRPr="00583758">
        <w:rPr>
          <w:rFonts w:asciiTheme="majorHAnsi" w:hAnsiTheme="majorHAnsi"/>
          <w:sz w:val="23"/>
          <w:szCs w:val="23"/>
        </w:rPr>
        <w:t xml:space="preserve">: </w:t>
      </w:r>
      <w:r w:rsidR="00583758">
        <w:rPr>
          <w:rFonts w:asciiTheme="majorHAnsi" w:hAnsiTheme="majorHAnsi"/>
          <w:sz w:val="23"/>
          <w:szCs w:val="23"/>
        </w:rPr>
        <w:tab/>
        <w:t>_______________________________</w:t>
      </w:r>
      <w:r w:rsidR="00583758" w:rsidRPr="00583758">
        <w:rPr>
          <w:rFonts w:asciiTheme="majorHAnsi" w:hAnsiTheme="majorHAnsi"/>
          <w:sz w:val="23"/>
          <w:szCs w:val="23"/>
        </w:rPr>
        <w:t>____________________</w:t>
      </w:r>
      <w:r w:rsidR="00583758">
        <w:rPr>
          <w:rFonts w:asciiTheme="majorHAnsi" w:hAnsiTheme="majorHAnsi"/>
          <w:sz w:val="23"/>
          <w:szCs w:val="23"/>
        </w:rPr>
        <w:t>______________</w:t>
      </w:r>
      <w:r w:rsidR="00583758" w:rsidRPr="00583758">
        <w:rPr>
          <w:rFonts w:asciiTheme="majorHAnsi" w:hAnsiTheme="majorHAnsi"/>
          <w:sz w:val="23"/>
          <w:szCs w:val="23"/>
        </w:rPr>
        <w:t>______________</w:t>
      </w:r>
      <w:r w:rsidR="009B041D">
        <w:rPr>
          <w:rFonts w:asciiTheme="majorHAnsi" w:hAnsiTheme="majorHAnsi"/>
          <w:sz w:val="23"/>
          <w:szCs w:val="23"/>
        </w:rPr>
        <w:t>_______</w:t>
      </w:r>
    </w:p>
    <w:p w:rsidR="00583758" w:rsidRDefault="00583758" w:rsidP="000F5381">
      <w:pPr>
        <w:pStyle w:val="Default"/>
        <w:ind w:left="1440" w:firstLine="720"/>
        <w:rPr>
          <w:rFonts w:asciiTheme="majorHAnsi" w:hAnsiTheme="majorHAnsi"/>
          <w:sz w:val="23"/>
          <w:szCs w:val="23"/>
        </w:rPr>
      </w:pPr>
      <w:r w:rsidRPr="00583758">
        <w:rPr>
          <w:rFonts w:asciiTheme="majorHAnsi" w:hAnsiTheme="majorHAnsi"/>
          <w:sz w:val="23"/>
          <w:szCs w:val="23"/>
        </w:rPr>
        <w:t>(</w:t>
      </w:r>
      <w:r w:rsidR="000F5381">
        <w:rPr>
          <w:rFonts w:asciiTheme="majorHAnsi" w:hAnsiTheme="majorHAnsi"/>
          <w:sz w:val="23"/>
          <w:szCs w:val="23"/>
        </w:rPr>
        <w:t>Jidka ama Sanduuqa Boosta</w:t>
      </w:r>
      <w:r w:rsidRPr="00583758">
        <w:rPr>
          <w:rFonts w:asciiTheme="majorHAnsi" w:hAnsiTheme="majorHAnsi"/>
          <w:sz w:val="23"/>
          <w:szCs w:val="23"/>
        </w:rPr>
        <w:t xml:space="preserve">) </w:t>
      </w:r>
    </w:p>
    <w:p w:rsidR="00583758" w:rsidRPr="00583758" w:rsidRDefault="00583758" w:rsidP="000E1FFF">
      <w:pPr>
        <w:pStyle w:val="Default"/>
        <w:rPr>
          <w:rFonts w:asciiTheme="majorHAnsi" w:hAnsiTheme="majorHAnsi"/>
          <w:sz w:val="23"/>
          <w:szCs w:val="23"/>
        </w:rPr>
      </w:pPr>
    </w:p>
    <w:p w:rsidR="00583758" w:rsidRPr="00583758" w:rsidRDefault="00583758" w:rsidP="00583758">
      <w:pPr>
        <w:pStyle w:val="Default"/>
        <w:ind w:left="1440" w:firstLine="720"/>
        <w:rPr>
          <w:rFonts w:asciiTheme="majorHAnsi" w:hAnsiTheme="majorHAnsi"/>
          <w:sz w:val="23"/>
          <w:szCs w:val="23"/>
        </w:rPr>
      </w:pPr>
      <w:r w:rsidRPr="00583758">
        <w:rPr>
          <w:rFonts w:asciiTheme="majorHAnsi" w:hAnsiTheme="majorHAnsi"/>
          <w:sz w:val="23"/>
          <w:szCs w:val="23"/>
        </w:rPr>
        <w:t>________</w:t>
      </w:r>
      <w:r>
        <w:rPr>
          <w:rFonts w:asciiTheme="majorHAnsi" w:hAnsiTheme="majorHAnsi"/>
          <w:sz w:val="23"/>
          <w:szCs w:val="23"/>
        </w:rPr>
        <w:t>_______________________________</w:t>
      </w:r>
      <w:r w:rsidRPr="00583758">
        <w:rPr>
          <w:rFonts w:asciiTheme="majorHAnsi" w:hAnsiTheme="majorHAnsi"/>
          <w:sz w:val="23"/>
          <w:szCs w:val="23"/>
        </w:rPr>
        <w:t>____</w:t>
      </w:r>
      <w:r>
        <w:rPr>
          <w:rFonts w:asciiTheme="majorHAnsi" w:hAnsiTheme="majorHAnsi"/>
          <w:sz w:val="23"/>
          <w:szCs w:val="23"/>
        </w:rPr>
        <w:t>______________</w:t>
      </w:r>
      <w:r w:rsidR="009B041D">
        <w:rPr>
          <w:rFonts w:asciiTheme="majorHAnsi" w:hAnsiTheme="majorHAnsi"/>
          <w:sz w:val="23"/>
          <w:szCs w:val="23"/>
        </w:rPr>
        <w:t>_____________________________</w:t>
      </w:r>
    </w:p>
    <w:p w:rsidR="00583758" w:rsidRPr="00583758" w:rsidRDefault="000F5381" w:rsidP="000F5381">
      <w:pPr>
        <w:pStyle w:val="Default"/>
        <w:ind w:left="1440" w:firstLine="720"/>
        <w:rPr>
          <w:rFonts w:asciiTheme="majorHAnsi" w:hAnsiTheme="majorHAnsi"/>
          <w:sz w:val="23"/>
          <w:szCs w:val="23"/>
        </w:rPr>
      </w:pPr>
      <w:r>
        <w:rPr>
          <w:rFonts w:asciiTheme="majorHAnsi" w:hAnsiTheme="majorHAnsi"/>
          <w:sz w:val="23"/>
          <w:szCs w:val="23"/>
        </w:rPr>
        <w:t xml:space="preserve">Magaalada, Gobolka iyo Sibkoodhka  </w:t>
      </w:r>
      <w:r w:rsidR="00583758" w:rsidRPr="00583758">
        <w:rPr>
          <w:rFonts w:asciiTheme="majorHAnsi" w:hAnsiTheme="majorHAnsi"/>
          <w:sz w:val="23"/>
          <w:szCs w:val="23"/>
        </w:rPr>
        <w:t xml:space="preserve"> </w:t>
      </w:r>
    </w:p>
    <w:p w:rsidR="000E1FFF" w:rsidRDefault="000E1FFF" w:rsidP="00583758">
      <w:pPr>
        <w:pStyle w:val="Default"/>
        <w:rPr>
          <w:rFonts w:asciiTheme="majorHAnsi" w:hAnsiTheme="majorHAnsi"/>
          <w:sz w:val="23"/>
          <w:szCs w:val="23"/>
        </w:rPr>
      </w:pPr>
    </w:p>
    <w:p w:rsidR="00583758" w:rsidRPr="00583758" w:rsidRDefault="00F94421" w:rsidP="00F94421">
      <w:pPr>
        <w:pStyle w:val="Default"/>
        <w:rPr>
          <w:rFonts w:asciiTheme="majorHAnsi" w:hAnsiTheme="majorHAnsi"/>
          <w:sz w:val="23"/>
          <w:szCs w:val="23"/>
        </w:rPr>
      </w:pPr>
      <w:r>
        <w:rPr>
          <w:rFonts w:asciiTheme="majorHAnsi" w:hAnsiTheme="majorHAnsi"/>
          <w:sz w:val="23"/>
          <w:szCs w:val="23"/>
        </w:rPr>
        <w:t xml:space="preserve">Maalinta/Fiidka  </w:t>
      </w:r>
      <w:r w:rsidR="00583758" w:rsidRPr="00583758">
        <w:rPr>
          <w:rFonts w:asciiTheme="majorHAnsi" w:hAnsiTheme="majorHAnsi"/>
          <w:sz w:val="23"/>
          <w:szCs w:val="23"/>
        </w:rPr>
        <w:t xml:space="preserve"> </w:t>
      </w:r>
    </w:p>
    <w:p w:rsidR="00A751AB" w:rsidRDefault="00F94421" w:rsidP="00F94421">
      <w:pPr>
        <w:rPr>
          <w:rFonts w:asciiTheme="majorHAnsi" w:hAnsiTheme="majorHAnsi"/>
          <w:sz w:val="23"/>
          <w:szCs w:val="23"/>
        </w:rPr>
      </w:pPr>
      <w:r>
        <w:rPr>
          <w:rFonts w:asciiTheme="majorHAnsi" w:hAnsiTheme="majorHAnsi"/>
          <w:sz w:val="23"/>
          <w:szCs w:val="23"/>
        </w:rPr>
        <w:lastRenderedPageBreak/>
        <w:t>Lambarrada Taleefanada</w:t>
      </w:r>
      <w:r w:rsidR="00583758" w:rsidRPr="00583758">
        <w:rPr>
          <w:rFonts w:asciiTheme="majorHAnsi" w:hAnsiTheme="majorHAnsi"/>
          <w:sz w:val="23"/>
          <w:szCs w:val="23"/>
        </w:rPr>
        <w:t>: ______</w:t>
      </w:r>
      <w:r w:rsidR="009B041D">
        <w:rPr>
          <w:rFonts w:asciiTheme="majorHAnsi" w:hAnsiTheme="majorHAnsi"/>
          <w:sz w:val="23"/>
          <w:szCs w:val="23"/>
        </w:rPr>
        <w:t>________________</w:t>
      </w:r>
      <w:r w:rsidR="00583758">
        <w:rPr>
          <w:rFonts w:asciiTheme="majorHAnsi" w:hAnsiTheme="majorHAnsi"/>
          <w:sz w:val="23"/>
          <w:szCs w:val="23"/>
        </w:rPr>
        <w:t>_____</w:t>
      </w:r>
      <w:r w:rsidR="000E1FFF">
        <w:rPr>
          <w:rFonts w:asciiTheme="majorHAnsi" w:hAnsiTheme="majorHAnsi"/>
          <w:sz w:val="23"/>
          <w:szCs w:val="23"/>
        </w:rPr>
        <w:t>____</w:t>
      </w:r>
      <w:r w:rsidR="00583758" w:rsidRPr="00583758">
        <w:rPr>
          <w:rFonts w:asciiTheme="majorHAnsi" w:hAnsiTheme="majorHAnsi"/>
          <w:sz w:val="23"/>
          <w:szCs w:val="23"/>
        </w:rPr>
        <w:t xml:space="preserve"> (</w:t>
      </w:r>
      <w:r>
        <w:rPr>
          <w:rFonts w:asciiTheme="majorHAnsi" w:hAnsiTheme="majorHAnsi"/>
          <w:sz w:val="23"/>
          <w:szCs w:val="23"/>
        </w:rPr>
        <w:t>maalinta</w:t>
      </w:r>
      <w:r w:rsidR="000E1FFF">
        <w:rPr>
          <w:rFonts w:asciiTheme="majorHAnsi" w:hAnsiTheme="majorHAnsi"/>
          <w:sz w:val="23"/>
          <w:szCs w:val="23"/>
        </w:rPr>
        <w:t xml:space="preserve">) </w:t>
      </w:r>
      <w:r w:rsidR="00583758" w:rsidRPr="00583758">
        <w:rPr>
          <w:rFonts w:asciiTheme="majorHAnsi" w:hAnsiTheme="majorHAnsi"/>
          <w:sz w:val="23"/>
          <w:szCs w:val="23"/>
        </w:rPr>
        <w:t>________</w:t>
      </w:r>
      <w:r w:rsidR="00583758">
        <w:rPr>
          <w:rFonts w:asciiTheme="majorHAnsi" w:hAnsiTheme="majorHAnsi"/>
          <w:sz w:val="23"/>
          <w:szCs w:val="23"/>
        </w:rPr>
        <w:t>__________</w:t>
      </w:r>
      <w:r w:rsidR="00583758" w:rsidRPr="00583758">
        <w:rPr>
          <w:rFonts w:asciiTheme="majorHAnsi" w:hAnsiTheme="majorHAnsi"/>
          <w:sz w:val="23"/>
          <w:szCs w:val="23"/>
        </w:rPr>
        <w:t>________</w:t>
      </w:r>
      <w:r w:rsidR="000E1FFF">
        <w:rPr>
          <w:rFonts w:asciiTheme="majorHAnsi" w:hAnsiTheme="majorHAnsi"/>
          <w:sz w:val="23"/>
          <w:szCs w:val="23"/>
        </w:rPr>
        <w:t>_____</w:t>
      </w:r>
      <w:r w:rsidR="00583758" w:rsidRPr="00583758">
        <w:rPr>
          <w:rFonts w:asciiTheme="majorHAnsi" w:hAnsiTheme="majorHAnsi"/>
          <w:sz w:val="23"/>
          <w:szCs w:val="23"/>
        </w:rPr>
        <w:t xml:space="preserve"> (eve</w:t>
      </w:r>
      <w:r w:rsidR="009B041D">
        <w:rPr>
          <w:rFonts w:asciiTheme="majorHAnsi" w:hAnsiTheme="majorHAnsi"/>
          <w:sz w:val="23"/>
          <w:szCs w:val="23"/>
        </w:rPr>
        <w:t>.</w:t>
      </w:r>
      <w:r w:rsidR="00583758" w:rsidRPr="00583758">
        <w:rPr>
          <w:rFonts w:asciiTheme="majorHAnsi" w:hAnsiTheme="majorHAnsi"/>
          <w:sz w:val="23"/>
          <w:szCs w:val="23"/>
        </w:rPr>
        <w:t>)</w:t>
      </w:r>
    </w:p>
    <w:p w:rsidR="00F722CE" w:rsidRPr="00583758" w:rsidRDefault="00F94421" w:rsidP="00EE45F3">
      <w:pPr>
        <w:rPr>
          <w:rFonts w:asciiTheme="majorHAnsi" w:hAnsiTheme="majorHAnsi"/>
        </w:rPr>
      </w:pPr>
      <w:bookmarkStart w:id="0" w:name="_GoBack"/>
      <w:bookmarkEnd w:id="0"/>
      <w:r>
        <w:rPr>
          <w:rFonts w:asciiTheme="majorHAnsi" w:hAnsiTheme="majorHAnsi"/>
          <w:sz w:val="23"/>
          <w:szCs w:val="23"/>
        </w:rPr>
        <w:t xml:space="preserve">Fadlan ku </w:t>
      </w:r>
      <w:r w:rsidR="00EE45F3">
        <w:rPr>
          <w:rFonts w:asciiTheme="majorHAnsi" w:hAnsiTheme="majorHAnsi"/>
          <w:sz w:val="23"/>
          <w:szCs w:val="23"/>
        </w:rPr>
        <w:t>dar lambarkaaga aqoonsiga DSHS:</w:t>
      </w:r>
      <w:r w:rsidR="00F722CE">
        <w:rPr>
          <w:rFonts w:asciiTheme="majorHAnsi" w:hAnsiTheme="majorHAnsi"/>
          <w:sz w:val="23"/>
          <w:szCs w:val="23"/>
        </w:rPr>
        <w:t xml:space="preserve"> ___________________________________________</w:t>
      </w:r>
      <w:r w:rsidR="000E1FFF">
        <w:rPr>
          <w:rFonts w:asciiTheme="majorHAnsi" w:hAnsiTheme="majorHAnsi"/>
          <w:sz w:val="23"/>
          <w:szCs w:val="23"/>
        </w:rPr>
        <w:t>__________________</w:t>
      </w:r>
    </w:p>
    <w:sectPr w:rsidR="00F722CE" w:rsidRPr="00583758" w:rsidSect="000E1FFF">
      <w:footerReference w:type="default" r:id="rId7"/>
      <w:pgSz w:w="12240" w:h="15840"/>
      <w:pgMar w:top="1170" w:right="1296" w:bottom="135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FFF" w:rsidRDefault="000E1FFF" w:rsidP="000E1FFF">
      <w:pPr>
        <w:spacing w:after="0" w:line="240" w:lineRule="auto"/>
      </w:pPr>
      <w:r>
        <w:separator/>
      </w:r>
    </w:p>
  </w:endnote>
  <w:endnote w:type="continuationSeparator" w:id="0">
    <w:p w:rsidR="000E1FFF" w:rsidRDefault="000E1FFF" w:rsidP="000E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FF" w:rsidRPr="000E1FFF" w:rsidRDefault="000E1FFF">
    <w:pPr>
      <w:pStyle w:val="Footer"/>
      <w:rPr>
        <w:rFonts w:ascii="Times New Roman" w:hAnsi="Times New Roman" w:cs="Times New Roman"/>
        <w:sz w:val="20"/>
        <w:szCs w:val="20"/>
      </w:rPr>
    </w:pPr>
    <w:r w:rsidRPr="000E1FFF">
      <w:rPr>
        <w:rFonts w:ascii="Times New Roman" w:hAnsi="Times New Roman" w:cs="Times New Roman"/>
        <w:sz w:val="20"/>
        <w:szCs w:val="20"/>
      </w:rPr>
      <w:t>SOMALI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FFF" w:rsidRDefault="000E1FFF" w:rsidP="000E1FFF">
      <w:pPr>
        <w:spacing w:after="0" w:line="240" w:lineRule="auto"/>
      </w:pPr>
      <w:r>
        <w:separator/>
      </w:r>
    </w:p>
  </w:footnote>
  <w:footnote w:type="continuationSeparator" w:id="0">
    <w:p w:rsidR="000E1FFF" w:rsidRDefault="000E1FFF" w:rsidP="000E1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83758"/>
    <w:rsid w:val="000D0512"/>
    <w:rsid w:val="000E1FFF"/>
    <w:rsid w:val="000F5381"/>
    <w:rsid w:val="00106B50"/>
    <w:rsid w:val="00134D4C"/>
    <w:rsid w:val="00183461"/>
    <w:rsid w:val="001E5522"/>
    <w:rsid w:val="002F3B0F"/>
    <w:rsid w:val="0033405C"/>
    <w:rsid w:val="00334464"/>
    <w:rsid w:val="00367D58"/>
    <w:rsid w:val="00376C34"/>
    <w:rsid w:val="0039558B"/>
    <w:rsid w:val="003F7FA5"/>
    <w:rsid w:val="00521C2E"/>
    <w:rsid w:val="00522058"/>
    <w:rsid w:val="0053004F"/>
    <w:rsid w:val="005779FE"/>
    <w:rsid w:val="00583758"/>
    <w:rsid w:val="00773A74"/>
    <w:rsid w:val="00824545"/>
    <w:rsid w:val="008608E3"/>
    <w:rsid w:val="00870C83"/>
    <w:rsid w:val="008A4372"/>
    <w:rsid w:val="009809D5"/>
    <w:rsid w:val="009B041D"/>
    <w:rsid w:val="00A05D30"/>
    <w:rsid w:val="00A751AB"/>
    <w:rsid w:val="00AA103A"/>
    <w:rsid w:val="00C35297"/>
    <w:rsid w:val="00C448FA"/>
    <w:rsid w:val="00C513C5"/>
    <w:rsid w:val="00CD064D"/>
    <w:rsid w:val="00CD1635"/>
    <w:rsid w:val="00DD19D5"/>
    <w:rsid w:val="00E12F7B"/>
    <w:rsid w:val="00EE45F3"/>
    <w:rsid w:val="00F722CE"/>
    <w:rsid w:val="00F94421"/>
    <w:rsid w:val="00FB4E21"/>
    <w:rsid w:val="00FB52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FA1BE8-11FD-4F35-9E8C-AEA81793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375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B4E21"/>
    <w:rPr>
      <w:sz w:val="16"/>
      <w:szCs w:val="16"/>
    </w:rPr>
  </w:style>
  <w:style w:type="paragraph" w:styleId="CommentText">
    <w:name w:val="annotation text"/>
    <w:basedOn w:val="Normal"/>
    <w:link w:val="CommentTextChar"/>
    <w:uiPriority w:val="99"/>
    <w:semiHidden/>
    <w:unhideWhenUsed/>
    <w:rsid w:val="00FB4E21"/>
    <w:pPr>
      <w:spacing w:line="240" w:lineRule="auto"/>
    </w:pPr>
    <w:rPr>
      <w:sz w:val="20"/>
      <w:szCs w:val="20"/>
    </w:rPr>
  </w:style>
  <w:style w:type="character" w:customStyle="1" w:styleId="CommentTextChar">
    <w:name w:val="Comment Text Char"/>
    <w:basedOn w:val="DefaultParagraphFont"/>
    <w:link w:val="CommentText"/>
    <w:uiPriority w:val="99"/>
    <w:semiHidden/>
    <w:rsid w:val="00FB4E21"/>
    <w:rPr>
      <w:sz w:val="20"/>
      <w:szCs w:val="20"/>
    </w:rPr>
  </w:style>
  <w:style w:type="paragraph" w:styleId="CommentSubject">
    <w:name w:val="annotation subject"/>
    <w:basedOn w:val="CommentText"/>
    <w:next w:val="CommentText"/>
    <w:link w:val="CommentSubjectChar"/>
    <w:uiPriority w:val="99"/>
    <w:semiHidden/>
    <w:unhideWhenUsed/>
    <w:rsid w:val="00FB4E21"/>
    <w:rPr>
      <w:b/>
      <w:bCs/>
    </w:rPr>
  </w:style>
  <w:style w:type="character" w:customStyle="1" w:styleId="CommentSubjectChar">
    <w:name w:val="Comment Subject Char"/>
    <w:basedOn w:val="CommentTextChar"/>
    <w:link w:val="CommentSubject"/>
    <w:uiPriority w:val="99"/>
    <w:semiHidden/>
    <w:rsid w:val="00FB4E21"/>
    <w:rPr>
      <w:b/>
      <w:bCs/>
      <w:sz w:val="20"/>
      <w:szCs w:val="20"/>
    </w:rPr>
  </w:style>
  <w:style w:type="paragraph" w:styleId="BalloonText">
    <w:name w:val="Balloon Text"/>
    <w:basedOn w:val="Normal"/>
    <w:link w:val="BalloonTextChar"/>
    <w:uiPriority w:val="99"/>
    <w:semiHidden/>
    <w:unhideWhenUsed/>
    <w:rsid w:val="00FB4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E21"/>
    <w:rPr>
      <w:rFonts w:ascii="Tahoma" w:hAnsi="Tahoma" w:cs="Tahoma"/>
      <w:sz w:val="16"/>
      <w:szCs w:val="16"/>
    </w:rPr>
  </w:style>
  <w:style w:type="paragraph" w:styleId="Header">
    <w:name w:val="header"/>
    <w:basedOn w:val="Normal"/>
    <w:link w:val="HeaderChar"/>
    <w:uiPriority w:val="99"/>
    <w:unhideWhenUsed/>
    <w:rsid w:val="000E1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FF"/>
  </w:style>
  <w:style w:type="paragraph" w:styleId="Footer">
    <w:name w:val="footer"/>
    <w:basedOn w:val="Normal"/>
    <w:link w:val="FooterChar"/>
    <w:uiPriority w:val="99"/>
    <w:unhideWhenUsed/>
    <w:rsid w:val="000E1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7011-7DC5-4DA2-81F5-F0403DE3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dc:creator>
  <cp:lastModifiedBy>Kimmie</cp:lastModifiedBy>
  <cp:revision>7</cp:revision>
  <dcterms:created xsi:type="dcterms:W3CDTF">2015-11-26T06:35:00Z</dcterms:created>
  <dcterms:modified xsi:type="dcterms:W3CDTF">2015-12-09T20:15:00Z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-768415114</vt:i4>
  </property>
  <property fmtid="{D5CDD505-2E9C-101B-9397-08002B2CF9AE}" pid="4" name="_EmailSubject">
    <vt:lpwstr>Somali translations MTE forms</vt:lpwstr>
  </property>
  <property fmtid="{D5CDD505-2E9C-101B-9397-08002B2CF9AE}" pid="5" name="_AuthorEmail">
    <vt:lpwstr>MartinW@ATG.WA.GOV</vt:lpwstr>
  </property>
  <property fmtid="{D5CDD505-2E9C-101B-9397-08002B2CF9AE}" pid="6" name="_AuthorEmailDisplayName">
    <vt:lpwstr>Wyckoff, Martin (ATG)</vt:lpwstr>
  </property>
</Properties>
</file>