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13" w:rsidRPr="005D3EF7" w:rsidRDefault="00EB0013" w:rsidP="00EB0013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Arial"/>
          <w:color w:val="000000"/>
          <w:szCs w:val="24"/>
        </w:rPr>
      </w:pPr>
      <w:r w:rsidRPr="005D3EF7">
        <w:rPr>
          <w:rFonts w:ascii="Calibri" w:eastAsia="Calibri" w:hAnsi="Calibri" w:cs="Arial"/>
          <w:color w:val="000000"/>
          <w:szCs w:val="24"/>
        </w:rPr>
        <w:t>Department of Social and Health Services</w:t>
      </w:r>
    </w:p>
    <w:p w:rsidR="00EB0013" w:rsidRPr="005D3EF7" w:rsidRDefault="00EB0013" w:rsidP="00EB0013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Arial"/>
          <w:color w:val="000000"/>
          <w:szCs w:val="24"/>
        </w:rPr>
      </w:pPr>
      <w:r w:rsidRPr="005D3EF7">
        <w:rPr>
          <w:rFonts w:ascii="Calibri" w:eastAsia="Calibri" w:hAnsi="Calibri" w:cs="Arial"/>
          <w:color w:val="000000"/>
          <w:szCs w:val="24"/>
        </w:rPr>
        <w:t>Olympia, Washington</w:t>
      </w:r>
    </w:p>
    <w:p w:rsidR="00EB0013" w:rsidRPr="005D3EF7" w:rsidRDefault="00EB0013" w:rsidP="00EB0013">
      <w:pPr>
        <w:spacing w:after="200"/>
        <w:jc w:val="center"/>
        <w:rPr>
          <w:rFonts w:ascii="Calibri" w:eastAsia="Calibri" w:hAnsi="Calibri"/>
          <w:b/>
          <w:bCs/>
          <w:szCs w:val="24"/>
        </w:rPr>
      </w:pPr>
      <w:r w:rsidRPr="005D3EF7">
        <w:rPr>
          <w:rFonts w:ascii="Calibri" w:eastAsia="Calibri" w:hAnsi="Calibri"/>
          <w:b/>
          <w:bCs/>
          <w:szCs w:val="24"/>
        </w:rPr>
        <w:t>EAZ Manual</w:t>
      </w: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Cs w:val="24"/>
        </w:rPr>
      </w:pP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5D3EF7">
        <w:rPr>
          <w:rFonts w:ascii="Arial" w:eastAsia="Calibri" w:hAnsi="Arial" w:cs="Arial"/>
          <w:color w:val="000000"/>
          <w:szCs w:val="24"/>
        </w:rPr>
        <w:t xml:space="preserve"> </w:t>
      </w:r>
      <w:r>
        <w:rPr>
          <w:rFonts w:ascii="Arial" w:eastAsia="Calibri" w:hAnsi="Arial" w:cs="Arial"/>
          <w:color w:val="000000"/>
        </w:rPr>
        <w:t xml:space="preserve">Revision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# </w:t>
      </w:r>
      <w:r w:rsidR="009859B6">
        <w:rPr>
          <w:rFonts w:ascii="Arial" w:eastAsia="Calibri" w:hAnsi="Arial" w:cs="Arial"/>
          <w:color w:val="000000"/>
        </w:rPr>
        <w:t>1208</w:t>
      </w:r>
      <w:bookmarkStart w:id="0" w:name="_GoBack"/>
      <w:bookmarkEnd w:id="0"/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EB0013" w:rsidRPr="005D3EF7" w:rsidRDefault="00EB0013" w:rsidP="00EB0013">
      <w:pPr>
        <w:autoSpaceDE w:val="0"/>
        <w:autoSpaceDN w:val="0"/>
        <w:adjustRightInd w:val="0"/>
        <w:ind w:left="2880" w:hanging="28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Category </w:t>
      </w:r>
      <w:r>
        <w:rPr>
          <w:rFonts w:ascii="Arial" w:eastAsia="Calibri" w:hAnsi="Arial" w:cs="Arial"/>
          <w:color w:val="000000"/>
        </w:rPr>
        <w:tab/>
      </w:r>
      <w:r w:rsidRPr="00985363">
        <w:rPr>
          <w:rFonts w:ascii="Arial" w:eastAsia="Calibri" w:hAnsi="Arial" w:cs="Arial"/>
          <w:color w:val="000000"/>
        </w:rPr>
        <w:t>Income - Effect of Income and Deductions on Eligibility and Benefit Level</w:t>
      </w: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5D3EF7">
        <w:rPr>
          <w:rFonts w:ascii="Arial" w:eastAsia="Calibri" w:hAnsi="Arial" w:cs="Arial"/>
          <w:color w:val="000000"/>
        </w:rPr>
        <w:t xml:space="preserve">Issued </w:t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>02/01/2023</w:t>
      </w: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5D3EF7">
        <w:rPr>
          <w:rFonts w:ascii="Arial" w:eastAsia="Calibri" w:hAnsi="Arial" w:cs="Arial"/>
          <w:color w:val="000000"/>
        </w:rPr>
        <w:t xml:space="preserve">Revision Author: </w:t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>Patrick Budde</w:t>
      </w: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5D3EF7">
        <w:rPr>
          <w:rFonts w:ascii="Arial" w:eastAsia="Calibri" w:hAnsi="Arial" w:cs="Arial"/>
          <w:color w:val="000000"/>
        </w:rPr>
        <w:t xml:space="preserve">Division </w:t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  <w:t xml:space="preserve">CSD </w:t>
      </w: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5D3EF7">
        <w:rPr>
          <w:rFonts w:ascii="Arial" w:eastAsia="Calibri" w:hAnsi="Arial" w:cs="Arial"/>
          <w:color w:val="000000"/>
        </w:rPr>
        <w:t xml:space="preserve">Mail Stop </w:t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  <w:t xml:space="preserve">45440 </w:t>
      </w: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5D3EF7">
        <w:rPr>
          <w:rFonts w:ascii="Arial" w:eastAsia="Calibri" w:hAnsi="Arial" w:cs="Arial"/>
          <w:color w:val="000000"/>
        </w:rPr>
        <w:t xml:space="preserve">Phone </w:t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  <w:t>360-</w:t>
      </w:r>
      <w:r>
        <w:rPr>
          <w:rFonts w:ascii="Arial" w:eastAsia="Calibri" w:hAnsi="Arial" w:cs="Arial"/>
          <w:color w:val="000000"/>
        </w:rPr>
        <w:t>764-0068</w:t>
      </w: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5D3EF7">
        <w:rPr>
          <w:rFonts w:ascii="Arial" w:eastAsia="Calibri" w:hAnsi="Arial" w:cs="Arial"/>
          <w:color w:val="000000"/>
        </w:rPr>
        <w:t xml:space="preserve">Email </w:t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 w:rsidRPr="005D3EF7"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FF"/>
          <w:u w:val="single"/>
        </w:rPr>
        <w:t>buddepk@dshs.wa.gov</w:t>
      </w:r>
      <w:r w:rsidRPr="005D3EF7">
        <w:rPr>
          <w:rFonts w:ascii="Arial" w:eastAsia="Calibri" w:hAnsi="Arial" w:cs="Arial"/>
          <w:color w:val="000000"/>
        </w:rPr>
        <w:t xml:space="preserve"> </w:t>
      </w: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EB0013" w:rsidRPr="005D3EF7" w:rsidRDefault="00EB0013" w:rsidP="00EB001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EB0013" w:rsidRPr="005D3EF7" w:rsidRDefault="00EB0013" w:rsidP="00EB001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</w:rPr>
      </w:pPr>
      <w:r w:rsidRPr="005D3EF7">
        <w:rPr>
          <w:rFonts w:ascii="Arial" w:eastAsia="Calibri" w:hAnsi="Arial" w:cs="Arial"/>
          <w:b/>
          <w:bCs/>
          <w:color w:val="000000"/>
        </w:rPr>
        <w:t>Summary</w:t>
      </w:r>
    </w:p>
    <w:p w:rsidR="00EB0013" w:rsidRPr="005D3EF7" w:rsidRDefault="00EB0013" w:rsidP="00EB001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</w:p>
    <w:tbl>
      <w:tblPr>
        <w:tblW w:w="1133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9"/>
      </w:tblGrid>
      <w:tr w:rsidR="00EB0013" w:rsidRPr="005D3EF7" w:rsidTr="00AC2B9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EB0013" w:rsidRPr="005D3EF7" w:rsidRDefault="00EB0013" w:rsidP="00AC2B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1" w:name="Reconciliation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3"/>
            </w:tblGrid>
            <w:tr w:rsidR="00EB0013" w:rsidRPr="005D3EF7" w:rsidTr="00AC2B92">
              <w:trPr>
                <w:trHeight w:val="246"/>
              </w:trPr>
              <w:tc>
                <w:tcPr>
                  <w:tcW w:w="0" w:type="auto"/>
                </w:tcPr>
                <w:p w:rsidR="00EB0013" w:rsidRPr="005D3EF7" w:rsidRDefault="009859B6" w:rsidP="00AC2B92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</w:rPr>
                    <w:t>Added 2023</w:t>
                  </w:r>
                </w:p>
              </w:tc>
            </w:tr>
          </w:tbl>
          <w:p w:rsidR="00EB0013" w:rsidRPr="005D3EF7" w:rsidRDefault="00EB0013" w:rsidP="00AC2B92">
            <w:pPr>
              <w:spacing w:before="120" w:after="120" w:line="276" w:lineRule="auto"/>
              <w:rPr>
                <w:rFonts w:ascii="Calibri" w:eastAsia="Calibri" w:hAnsi="Calibri" w:cs="Arial"/>
                <w:color w:val="0D0D0D"/>
              </w:rPr>
            </w:pPr>
            <w:r w:rsidRPr="005D3EF7">
              <w:rPr>
                <w:rFonts w:ascii="Calibri" w:eastAsia="Calibri" w:hAnsi="Calibri" w:cs="Arial"/>
                <w:color w:val="0D0D0D"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49"/>
              <w:gridCol w:w="66"/>
              <w:gridCol w:w="66"/>
              <w:gridCol w:w="258"/>
            </w:tblGrid>
            <w:tr w:rsidR="00EB0013" w:rsidRPr="005D3EF7" w:rsidTr="00AC2B9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  <w:r w:rsidRPr="005D3EF7">
                    <w:rPr>
                      <w:rFonts w:ascii="Arial" w:hAnsi="Arial" w:cs="Arial"/>
                      <w:b/>
                      <w:bCs/>
                      <w:color w:val="004080"/>
                    </w:rPr>
                    <w:t>*******************************************************************************************************************************</w:t>
                  </w:r>
                  <w:bookmarkEnd w:id="1"/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B0013" w:rsidRPr="005D3EF7" w:rsidTr="00AC2B9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B0013" w:rsidRPr="005D3EF7" w:rsidTr="00AC2B9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B0013" w:rsidRPr="005D3EF7" w:rsidTr="00AC2B9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B0013" w:rsidRPr="005D3EF7" w:rsidTr="00AC2B9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B0013" w:rsidRPr="005D3EF7" w:rsidTr="00AC2B92">
              <w:trPr>
                <w:trHeight w:val="41"/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0013" w:rsidRPr="005D3EF7" w:rsidRDefault="00EB0013" w:rsidP="00AC2B9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EB0013" w:rsidRPr="005D3EF7" w:rsidRDefault="00EB0013" w:rsidP="00AC2B9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3147B" w:rsidRPr="00D3147B" w:rsidRDefault="00D3147B" w:rsidP="00D3147B">
      <w:pPr>
        <w:shd w:val="clear" w:color="auto" w:fill="FFFFFF"/>
        <w:spacing w:after="75" w:line="288" w:lineRule="atLeast"/>
        <w:jc w:val="center"/>
        <w:outlineLvl w:val="0"/>
        <w:rPr>
          <w:rFonts w:ascii="Source Sans Pro" w:eastAsia="Times New Roman" w:hAnsi="Source Sans Pro" w:cs="Times New Roman"/>
          <w:color w:val="0A3E6D"/>
          <w:kern w:val="36"/>
          <w:sz w:val="48"/>
          <w:szCs w:val="48"/>
        </w:rPr>
      </w:pPr>
      <w:r w:rsidRPr="00D3147B">
        <w:rPr>
          <w:rFonts w:ascii="Source Sans Pro" w:eastAsia="Times New Roman" w:hAnsi="Source Sans Pro" w:cs="Times New Roman"/>
          <w:color w:val="0A3E6D"/>
          <w:kern w:val="36"/>
          <w:sz w:val="48"/>
          <w:szCs w:val="48"/>
        </w:rPr>
        <w:lastRenderedPageBreak/>
        <w:t>State Median Income Chart</w:t>
      </w:r>
    </w:p>
    <w:p w:rsidR="00D3147B" w:rsidRPr="00D3147B" w:rsidRDefault="00D3147B" w:rsidP="00D3147B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575757"/>
          <w:sz w:val="23"/>
          <w:szCs w:val="23"/>
        </w:rPr>
      </w:pPr>
      <w:r w:rsidRPr="00D3147B">
        <w:rPr>
          <w:rFonts w:ascii="Source Sans Pro" w:eastAsia="Times New Roman" w:hAnsi="Source Sans Pro" w:cs="Times New Roman"/>
          <w:b/>
          <w:bCs/>
          <w:color w:val="575757"/>
          <w:sz w:val="23"/>
          <w:szCs w:val="23"/>
        </w:rPr>
        <w:t xml:space="preserve">Revised </w:t>
      </w:r>
      <w:r>
        <w:rPr>
          <w:rFonts w:ascii="Source Sans Pro" w:eastAsia="Times New Roman" w:hAnsi="Source Sans Pro" w:cs="Times New Roman"/>
          <w:b/>
          <w:bCs/>
          <w:color w:val="575757"/>
          <w:sz w:val="23"/>
          <w:szCs w:val="23"/>
        </w:rPr>
        <w:t>February 1, 2023</w:t>
      </w:r>
    </w:p>
    <w:p w:rsidR="00D3147B" w:rsidRPr="00D3147B" w:rsidRDefault="00D3147B" w:rsidP="00D3147B">
      <w:pPr>
        <w:shd w:val="clear" w:color="auto" w:fill="FFFFFF"/>
        <w:spacing w:before="300" w:after="150" w:line="288" w:lineRule="atLeast"/>
        <w:jc w:val="center"/>
        <w:outlineLvl w:val="1"/>
        <w:rPr>
          <w:rFonts w:ascii="Source Sans Pro" w:eastAsia="Times New Roman" w:hAnsi="Source Sans Pro" w:cs="Times New Roman"/>
          <w:color w:val="0F5DA3"/>
          <w:sz w:val="39"/>
          <w:szCs w:val="39"/>
        </w:rPr>
      </w:pPr>
      <w:r w:rsidRPr="00D3147B">
        <w:rPr>
          <w:rFonts w:ascii="Source Sans Pro" w:eastAsia="Times New Roman" w:hAnsi="Source Sans Pro" w:cs="Times New Roman"/>
          <w:color w:val="0F5DA3"/>
          <w:sz w:val="39"/>
          <w:szCs w:val="39"/>
        </w:rPr>
        <w:t>Purpose:</w:t>
      </w:r>
    </w:p>
    <w:p w:rsidR="00D3147B" w:rsidRPr="00D3147B" w:rsidRDefault="00D3147B" w:rsidP="00D3147B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575757"/>
          <w:sz w:val="23"/>
          <w:szCs w:val="23"/>
        </w:rPr>
      </w:pPr>
      <w:r>
        <w:rPr>
          <w:rFonts w:ascii="Source Sans Pro" w:eastAsia="Times New Roman" w:hAnsi="Source Sans Pro" w:cs="Times New Roman"/>
          <w:b/>
          <w:bCs/>
          <w:color w:val="575757"/>
          <w:sz w:val="23"/>
          <w:szCs w:val="23"/>
        </w:rPr>
        <w:t>January 1, 2023 through December 31, 2023</w:t>
      </w:r>
    </w:p>
    <w:tbl>
      <w:tblPr>
        <w:tblW w:w="69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3260"/>
      </w:tblGrid>
      <w:tr w:rsidR="00D3147B" w:rsidRPr="00D3147B" w:rsidTr="00D3147B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in Family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Median Income (Monthly)</w:t>
            </w:r>
          </w:p>
        </w:tc>
      </w:tr>
      <w:tr w:rsidR="00D3147B" w:rsidRPr="00D3147B" w:rsidTr="00B51B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3147B" w:rsidRPr="00D3147B" w:rsidRDefault="00D3147B" w:rsidP="00D3147B">
            <w:pPr>
              <w:jc w:val="center"/>
              <w:rPr>
                <w:rFonts w:ascii="Times New Roman" w:hAnsi="Times New Roman" w:cs="Times New Roman"/>
              </w:rPr>
            </w:pPr>
            <w:r w:rsidRPr="00D3147B">
              <w:rPr>
                <w:rFonts w:ascii="Times New Roman" w:hAnsi="Times New Roman" w:cs="Times New Roman"/>
              </w:rPr>
              <w:t>$4,915</w:t>
            </w:r>
          </w:p>
        </w:tc>
      </w:tr>
      <w:tr w:rsidR="00D3147B" w:rsidRPr="00D3147B" w:rsidTr="00B51B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3147B" w:rsidRPr="00D3147B" w:rsidRDefault="00D3147B" w:rsidP="00D3147B">
            <w:pPr>
              <w:jc w:val="center"/>
              <w:rPr>
                <w:rFonts w:ascii="Times New Roman" w:hAnsi="Times New Roman" w:cs="Times New Roman"/>
              </w:rPr>
            </w:pPr>
            <w:r w:rsidRPr="00D3147B">
              <w:rPr>
                <w:rFonts w:ascii="Times New Roman" w:hAnsi="Times New Roman" w:cs="Times New Roman"/>
              </w:rPr>
              <w:t>$6,428</w:t>
            </w:r>
          </w:p>
        </w:tc>
      </w:tr>
      <w:tr w:rsidR="00D3147B" w:rsidRPr="00D3147B" w:rsidTr="00B51B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3147B" w:rsidRPr="00D3147B" w:rsidRDefault="00D3147B" w:rsidP="00D3147B">
            <w:pPr>
              <w:jc w:val="center"/>
              <w:rPr>
                <w:rFonts w:ascii="Times New Roman" w:hAnsi="Times New Roman" w:cs="Times New Roman"/>
              </w:rPr>
            </w:pPr>
            <w:r w:rsidRPr="00D3147B">
              <w:rPr>
                <w:rFonts w:ascii="Times New Roman" w:hAnsi="Times New Roman" w:cs="Times New Roman"/>
              </w:rPr>
              <w:t>$7,940</w:t>
            </w:r>
          </w:p>
        </w:tc>
      </w:tr>
      <w:tr w:rsidR="00D3147B" w:rsidRPr="00D3147B" w:rsidTr="00B51B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3147B" w:rsidRPr="00D3147B" w:rsidRDefault="00D3147B" w:rsidP="00D3147B">
            <w:pPr>
              <w:jc w:val="center"/>
              <w:rPr>
                <w:rFonts w:ascii="Times New Roman" w:hAnsi="Times New Roman" w:cs="Times New Roman"/>
              </w:rPr>
            </w:pPr>
            <w:r w:rsidRPr="00D3147B">
              <w:rPr>
                <w:rFonts w:ascii="Times New Roman" w:hAnsi="Times New Roman" w:cs="Times New Roman"/>
              </w:rPr>
              <w:t>$9,453</w:t>
            </w:r>
          </w:p>
        </w:tc>
      </w:tr>
      <w:tr w:rsidR="00D3147B" w:rsidRPr="00D3147B" w:rsidTr="00B51B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3147B" w:rsidRPr="00D3147B" w:rsidRDefault="00D3147B" w:rsidP="00D3147B">
            <w:pPr>
              <w:jc w:val="center"/>
              <w:rPr>
                <w:rFonts w:ascii="Times New Roman" w:hAnsi="Times New Roman" w:cs="Times New Roman"/>
              </w:rPr>
            </w:pPr>
            <w:r w:rsidRPr="00D3147B">
              <w:rPr>
                <w:rFonts w:ascii="Times New Roman" w:hAnsi="Times New Roman" w:cs="Times New Roman"/>
              </w:rPr>
              <w:t>$10,965</w:t>
            </w:r>
          </w:p>
        </w:tc>
      </w:tr>
      <w:tr w:rsidR="00D3147B" w:rsidRPr="00D3147B" w:rsidTr="00B51B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3147B" w:rsidRPr="00D3147B" w:rsidRDefault="00D3147B" w:rsidP="00D3147B">
            <w:pPr>
              <w:jc w:val="center"/>
              <w:rPr>
                <w:rFonts w:ascii="Times New Roman" w:hAnsi="Times New Roman" w:cs="Times New Roman"/>
              </w:rPr>
            </w:pPr>
            <w:r w:rsidRPr="00D3147B">
              <w:rPr>
                <w:rFonts w:ascii="Times New Roman" w:hAnsi="Times New Roman" w:cs="Times New Roman"/>
              </w:rPr>
              <w:t>$12,478</w:t>
            </w:r>
          </w:p>
        </w:tc>
      </w:tr>
      <w:tr w:rsidR="00D3147B" w:rsidRPr="00D3147B" w:rsidTr="00B51B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3147B" w:rsidRPr="00D3147B" w:rsidRDefault="00D3147B" w:rsidP="00D3147B">
            <w:pPr>
              <w:jc w:val="center"/>
              <w:rPr>
                <w:rFonts w:ascii="Times New Roman" w:hAnsi="Times New Roman" w:cs="Times New Roman"/>
              </w:rPr>
            </w:pPr>
            <w:r w:rsidRPr="00D3147B">
              <w:rPr>
                <w:rFonts w:ascii="Times New Roman" w:hAnsi="Times New Roman" w:cs="Times New Roman"/>
              </w:rPr>
              <w:t>$12,762</w:t>
            </w:r>
          </w:p>
        </w:tc>
      </w:tr>
      <w:tr w:rsidR="00D3147B" w:rsidRPr="00D3147B" w:rsidTr="00B51B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3147B" w:rsidRPr="00D3147B" w:rsidRDefault="00D3147B" w:rsidP="00D3147B">
            <w:pPr>
              <w:jc w:val="center"/>
              <w:rPr>
                <w:rFonts w:ascii="Times New Roman" w:hAnsi="Times New Roman" w:cs="Times New Roman"/>
              </w:rPr>
            </w:pPr>
            <w:r w:rsidRPr="00D3147B">
              <w:rPr>
                <w:rFonts w:ascii="Times New Roman" w:hAnsi="Times New Roman" w:cs="Times New Roman"/>
              </w:rPr>
              <w:t>$13,046</w:t>
            </w:r>
          </w:p>
        </w:tc>
      </w:tr>
      <w:tr w:rsidR="00D3147B" w:rsidRPr="00D3147B" w:rsidTr="00B51B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3147B" w:rsidRPr="00D3147B" w:rsidRDefault="00D3147B" w:rsidP="00D3147B">
            <w:pPr>
              <w:jc w:val="center"/>
              <w:rPr>
                <w:rFonts w:ascii="Times New Roman" w:hAnsi="Times New Roman" w:cs="Times New Roman"/>
              </w:rPr>
            </w:pPr>
            <w:r w:rsidRPr="00D3147B">
              <w:rPr>
                <w:rFonts w:ascii="Times New Roman" w:hAnsi="Times New Roman" w:cs="Times New Roman"/>
              </w:rPr>
              <w:t>$13,330</w:t>
            </w:r>
          </w:p>
        </w:tc>
      </w:tr>
      <w:tr w:rsidR="00D3147B" w:rsidRPr="00D3147B" w:rsidTr="00B51B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3147B" w:rsidRPr="00D3147B" w:rsidRDefault="00D3147B" w:rsidP="00D3147B">
            <w:pPr>
              <w:jc w:val="center"/>
              <w:rPr>
                <w:rFonts w:ascii="Times New Roman" w:hAnsi="Times New Roman" w:cs="Times New Roman"/>
              </w:rPr>
            </w:pPr>
            <w:r w:rsidRPr="00D3147B">
              <w:rPr>
                <w:rFonts w:ascii="Times New Roman" w:hAnsi="Times New Roman" w:cs="Times New Roman"/>
              </w:rPr>
              <w:t>$13,614</w:t>
            </w:r>
          </w:p>
        </w:tc>
      </w:tr>
      <w:tr w:rsidR="00D3147B" w:rsidRPr="00D3147B" w:rsidTr="00D314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7B">
              <w:rPr>
                <w:rFonts w:ascii="Times New Roman" w:eastAsia="Times New Roman" w:hAnsi="Times New Roman" w:cs="Times New Roman"/>
                <w:sz w:val="24"/>
                <w:szCs w:val="24"/>
              </w:rPr>
              <w:t>Add for each additional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3147B" w:rsidRPr="00D3147B" w:rsidRDefault="00D3147B" w:rsidP="00D314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$284</w:t>
            </w:r>
          </w:p>
        </w:tc>
      </w:tr>
    </w:tbl>
    <w:p w:rsidR="002E4D96" w:rsidRPr="00D3147B" w:rsidRDefault="002E4D96" w:rsidP="00D3147B">
      <w:pPr>
        <w:jc w:val="center"/>
      </w:pPr>
    </w:p>
    <w:sectPr w:rsidR="002E4D96" w:rsidRPr="00D3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B6" w:rsidRDefault="009859B6" w:rsidP="009859B6">
      <w:pPr>
        <w:spacing w:after="0" w:line="240" w:lineRule="auto"/>
      </w:pPr>
      <w:r>
        <w:separator/>
      </w:r>
    </w:p>
  </w:endnote>
  <w:endnote w:type="continuationSeparator" w:id="0">
    <w:p w:rsidR="009859B6" w:rsidRDefault="009859B6" w:rsidP="0098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B6" w:rsidRDefault="009859B6" w:rsidP="009859B6">
      <w:pPr>
        <w:spacing w:after="0" w:line="240" w:lineRule="auto"/>
      </w:pPr>
      <w:r>
        <w:separator/>
      </w:r>
    </w:p>
  </w:footnote>
  <w:footnote w:type="continuationSeparator" w:id="0">
    <w:p w:rsidR="009859B6" w:rsidRDefault="009859B6" w:rsidP="00985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7B"/>
    <w:rsid w:val="002E4D96"/>
    <w:rsid w:val="009859B6"/>
    <w:rsid w:val="00D3147B"/>
    <w:rsid w:val="00E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B9E6F"/>
  <w15:chartTrackingRefBased/>
  <w15:docId w15:val="{A4566832-D737-4003-AE1F-3B7D3A22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1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31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4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14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Budde Jr, Patrick (DSHS/ESA/CSD)</dc:creator>
  <cp:keywords/>
  <dc:description/>
  <cp:lastModifiedBy>Budde Jr, Patrick (DSHS/ESA/CSD)</cp:lastModifiedBy>
  <cp:revision>1</cp:revision>
  <dcterms:created xsi:type="dcterms:W3CDTF">2023-02-01T16:49:00Z</dcterms:created>
  <dcterms:modified xsi:type="dcterms:W3CDTF">2023-02-01T17:27:00Z</dcterms:modified>
</cp:coreProperties>
</file>