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9D" w:rsidRPr="008E3A07" w:rsidRDefault="00B43D9D">
      <w:pPr>
        <w:rPr>
          <w:b/>
          <w:sz w:val="24"/>
          <w:szCs w:val="24"/>
        </w:rPr>
      </w:pPr>
      <w:r w:rsidRPr="008E3A07">
        <w:rPr>
          <w:b/>
          <w:sz w:val="24"/>
          <w:szCs w:val="24"/>
        </w:rPr>
        <w:t>TRI</w:t>
      </w:r>
      <w:bookmarkStart w:id="0" w:name="_GoBack"/>
      <w:bookmarkEnd w:id="0"/>
      <w:r w:rsidRPr="008E3A07">
        <w:rPr>
          <w:b/>
          <w:sz w:val="24"/>
          <w:szCs w:val="24"/>
        </w:rPr>
        <w:t>BAL NEWS</w:t>
      </w:r>
    </w:p>
    <w:p w:rsidR="00135008" w:rsidRDefault="00026102"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3438525</wp:posOffset>
                </wp:positionV>
                <wp:extent cx="3627120" cy="2971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2971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102" w:rsidRPr="00026102" w:rsidRDefault="00026102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026102">
                              <w:rPr>
                                <w:rFonts w:cstheme="minorHAnsi"/>
                                <w:color w:val="FFFFFF" w:themeColor="background1"/>
                              </w:rPr>
                              <w:t>DCS T</w:t>
                            </w:r>
                            <w:r w:rsidR="00A90C41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RT </w:t>
                            </w:r>
                            <w:r w:rsidRPr="00026102">
                              <w:rPr>
                                <w:rFonts w:cstheme="minorHAnsi"/>
                                <w:color w:val="FFFFFF" w:themeColor="background1"/>
                              </w:rPr>
                              <w:t>Business Planning Meeting Participants 2/13/2014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.6pt;margin-top:270.75pt;width:285.6pt;height:23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" filled="f" stroked="f" strokeweight="0">
                <v:textbox>
                  <w:txbxContent>
                    <w:p w:rsidR="00026102" w:rsidRPr="00026102" w:rsidRDefault="00026102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026102">
                        <w:rPr>
                          <w:rFonts w:cstheme="minorHAnsi"/>
                          <w:color w:val="FFFFFF" w:themeColor="background1"/>
                        </w:rPr>
                        <w:t>DCS T</w:t>
                      </w:r>
                      <w:r w:rsidR="00A90C41">
                        <w:rPr>
                          <w:rFonts w:cstheme="minorHAnsi"/>
                          <w:color w:val="FFFFFF" w:themeColor="background1"/>
                        </w:rPr>
                        <w:t xml:space="preserve">RT </w:t>
                      </w:r>
                      <w:r w:rsidRPr="00026102">
                        <w:rPr>
                          <w:rFonts w:cstheme="minorHAnsi"/>
                          <w:color w:val="FFFFFF" w:themeColor="background1"/>
                        </w:rPr>
                        <w:t>Business Planning Meeting Participants 2/13/2014</w:t>
                      </w:r>
                    </w:p>
                  </w:txbxContent>
                </v:textbox>
              </v:shape>
            </w:pict>
          </mc:Fallback>
        </mc:AlternateContent>
      </w:r>
      <w:r w:rsidR="00597C09">
        <w:rPr>
          <w:b/>
          <w:i/>
        </w:rPr>
        <w:t>Want to know w</w:t>
      </w:r>
      <w:r w:rsidR="00B43D9D" w:rsidRPr="007D0DB4">
        <w:rPr>
          <w:b/>
          <w:i/>
        </w:rPr>
        <w:t>hat State</w:t>
      </w:r>
      <w:r w:rsidR="008B7EEF" w:rsidRPr="007D0DB4">
        <w:rPr>
          <w:b/>
          <w:i/>
        </w:rPr>
        <w:t>/</w:t>
      </w:r>
      <w:r w:rsidR="00B43D9D" w:rsidRPr="007D0DB4">
        <w:rPr>
          <w:b/>
          <w:i/>
        </w:rPr>
        <w:t xml:space="preserve">Tribal </w:t>
      </w:r>
      <w:r w:rsidR="00597C09">
        <w:rPr>
          <w:b/>
          <w:i/>
        </w:rPr>
        <w:t>r</w:t>
      </w:r>
      <w:r w:rsidR="00B43D9D" w:rsidRPr="007D0DB4">
        <w:rPr>
          <w:b/>
          <w:i/>
        </w:rPr>
        <w:t xml:space="preserve">elations </w:t>
      </w:r>
      <w:r w:rsidR="00597C09">
        <w:rPr>
          <w:b/>
          <w:i/>
        </w:rPr>
        <w:t xml:space="preserve">is </w:t>
      </w:r>
      <w:r w:rsidR="00B43D9D" w:rsidRPr="007D0DB4">
        <w:rPr>
          <w:b/>
          <w:i/>
        </w:rPr>
        <w:t>all about?</w:t>
      </w:r>
      <w:r w:rsidR="00B43D9D">
        <w:t xml:space="preserve"> </w:t>
      </w:r>
      <w:r w:rsidR="00597C09">
        <w:t xml:space="preserve">Here is a brief glimpse. </w:t>
      </w:r>
      <w:r w:rsidR="00B43D9D">
        <w:t>The Washington State Division of Child Support (DCS) has t</w:t>
      </w:r>
      <w:r w:rsidR="00B43D9D" w:rsidRPr="00B43D9D">
        <w:t xml:space="preserve">wenty-seven Tribal Liaisons throughout the State </w:t>
      </w:r>
      <w:r w:rsidR="00B43D9D">
        <w:t xml:space="preserve">who </w:t>
      </w:r>
      <w:r w:rsidR="00B43D9D" w:rsidRPr="00B43D9D">
        <w:t>manage specialized tribal caseloads</w:t>
      </w:r>
      <w:r w:rsidR="00B43D9D">
        <w:t xml:space="preserve"> and serve as local contacts for </w:t>
      </w:r>
      <w:r w:rsidR="006A50D1">
        <w:t xml:space="preserve">staff, </w:t>
      </w:r>
      <w:r w:rsidR="00B43D9D">
        <w:t>Tribes</w:t>
      </w:r>
      <w:r w:rsidR="006A50D1">
        <w:t>,</w:t>
      </w:r>
      <w:r w:rsidR="00B43D9D">
        <w:t xml:space="preserve"> and tribal members</w:t>
      </w:r>
      <w:r w:rsidR="00B43D9D" w:rsidRPr="00B43D9D">
        <w:t xml:space="preserve">. Along with three </w:t>
      </w:r>
      <w:r w:rsidR="00342CE4">
        <w:t xml:space="preserve">staff from the </w:t>
      </w:r>
      <w:r w:rsidR="00B43D9D">
        <w:t xml:space="preserve">DCS Headquarters </w:t>
      </w:r>
      <w:r w:rsidR="00B43D9D" w:rsidRPr="00B43D9D">
        <w:t>Tribal Relations Team (TRT), we partner with twenty-nine federally recognized Tribes to improve the lives of children and families in Indian Country.</w:t>
      </w:r>
      <w:r w:rsidR="00B43D9D">
        <w:t xml:space="preserve"> </w:t>
      </w:r>
      <w:r w:rsidR="000C123E">
        <w:t>For over tw</w:t>
      </w:r>
      <w:r w:rsidR="008A278E">
        <w:t>enty-five years,</w:t>
      </w:r>
      <w:r w:rsidR="000C123E">
        <w:t xml:space="preserve"> </w:t>
      </w:r>
      <w:r w:rsidR="00B751BF">
        <w:t xml:space="preserve">DCS </w:t>
      </w:r>
      <w:r w:rsidR="000C123E">
        <w:t xml:space="preserve">and Indian </w:t>
      </w:r>
      <w:r w:rsidR="003219EF">
        <w:t xml:space="preserve">Tribes have </w:t>
      </w:r>
      <w:r w:rsidR="006A50D1">
        <w:t>worked</w:t>
      </w:r>
      <w:r w:rsidR="003219EF">
        <w:t xml:space="preserve"> together to develop innovative processes and agreements to address child support.  </w:t>
      </w:r>
      <w:r w:rsidR="000C123E">
        <w:t xml:space="preserve">The work of DCS’s tribal </w:t>
      </w:r>
      <w:r w:rsidR="00E54F15">
        <w:t>relations efforts</w:t>
      </w:r>
      <w:r w:rsidR="000C123E">
        <w:t xml:space="preserve"> begins with a commitment to recognize the sovereignty of each Indian Tribe</w:t>
      </w:r>
      <w:r w:rsidR="003219EF">
        <w:t xml:space="preserve"> and </w:t>
      </w:r>
      <w:r w:rsidR="00B43D9D">
        <w:t xml:space="preserve">together </w:t>
      </w:r>
      <w:r w:rsidR="003219EF">
        <w:t xml:space="preserve">build and strengthen </w:t>
      </w:r>
      <w:r w:rsidR="00B43D9D">
        <w:t xml:space="preserve">our </w:t>
      </w:r>
      <w:r w:rsidR="003219EF">
        <w:t>relationships</w:t>
      </w:r>
      <w:r w:rsidR="0042501F">
        <w:t xml:space="preserve">.  </w:t>
      </w:r>
      <w:r w:rsidR="006F58FE">
        <w:t xml:space="preserve">We work with </w:t>
      </w:r>
      <w:r w:rsidR="00B43D9D">
        <w:t>each</w:t>
      </w:r>
      <w:r w:rsidR="006F58FE">
        <w:t xml:space="preserve"> </w:t>
      </w:r>
      <w:r w:rsidR="002C7668">
        <w:t>T</w:t>
      </w:r>
      <w:r w:rsidR="006F58FE">
        <w:t xml:space="preserve">ribe to understand each other’s governments and </w:t>
      </w:r>
      <w:r w:rsidR="00342CE4">
        <w:t>concerns</w:t>
      </w:r>
      <w:r w:rsidR="006F58FE">
        <w:t xml:space="preserve"> r</w:t>
      </w:r>
      <w:r w:rsidR="00342CE4">
        <w:t>egard</w:t>
      </w:r>
      <w:r w:rsidR="006F58FE">
        <w:t xml:space="preserve">ing child </w:t>
      </w:r>
      <w:r w:rsidR="00E54F15">
        <w:t>s</w:t>
      </w:r>
      <w:r w:rsidR="006F58FE">
        <w:t>upport.</w:t>
      </w:r>
      <w:r w:rsidR="000C123E">
        <w:t xml:space="preserve"> DCS continues to look for new and better ways to partner with </w:t>
      </w:r>
      <w:r w:rsidR="002C7668">
        <w:t>T</w:t>
      </w:r>
      <w:r w:rsidR="000C123E">
        <w:t>ribes</w:t>
      </w:r>
      <w:r w:rsidR="00342CE4">
        <w:t>. W</w:t>
      </w:r>
      <w:r w:rsidR="00B43D9D">
        <w:t xml:space="preserve">e </w:t>
      </w:r>
      <w:r w:rsidR="000C123E">
        <w:t xml:space="preserve">recently sought tribal input </w:t>
      </w:r>
      <w:r w:rsidR="0059713A">
        <w:t>in developing DCS’s</w:t>
      </w:r>
      <w:r w:rsidR="000C123E">
        <w:t xml:space="preserve"> Strategic Plan</w:t>
      </w:r>
      <w:r w:rsidR="00342CE4">
        <w:t>,</w:t>
      </w:r>
      <w:r w:rsidR="000C123E">
        <w:t xml:space="preserve"> surveyed </w:t>
      </w:r>
      <w:r w:rsidR="002C7668">
        <w:t>T</w:t>
      </w:r>
      <w:r w:rsidR="000C123E">
        <w:t>ribes for specific input into how DCS was performing in tribal relations</w:t>
      </w:r>
      <w:r w:rsidR="00E54F15">
        <w:t>,</w:t>
      </w:r>
      <w:r w:rsidR="000C123E">
        <w:t xml:space="preserve"> and </w:t>
      </w:r>
      <w:r w:rsidR="0059713A">
        <w:t>we are</w:t>
      </w:r>
      <w:r w:rsidR="0042501F">
        <w:t xml:space="preserve"> using</w:t>
      </w:r>
      <w:r w:rsidR="000C123E">
        <w:t xml:space="preserve"> that input to </w:t>
      </w:r>
      <w:r w:rsidR="0059713A">
        <w:t>develop</w:t>
      </w:r>
      <w:r w:rsidR="000C123E">
        <w:t xml:space="preserve"> a detailed business plan to advance tribal relations and services to </w:t>
      </w:r>
      <w:r w:rsidR="002C7668">
        <w:t>T</w:t>
      </w:r>
      <w:r w:rsidR="000C123E">
        <w:t>ribes and tribal members.</w:t>
      </w:r>
      <w:r w:rsidR="0042501F">
        <w:t xml:space="preserve">  </w:t>
      </w:r>
      <w:r w:rsidR="00D02F62">
        <w:t>P</w:t>
      </w:r>
      <w:r w:rsidR="0042501F">
        <w:t xml:space="preserve">lease visit our </w:t>
      </w:r>
      <w:r w:rsidR="00B751BF">
        <w:t xml:space="preserve">Tribal Relations </w:t>
      </w:r>
      <w:r w:rsidR="0042501F">
        <w:t xml:space="preserve">website at </w:t>
      </w:r>
      <w:hyperlink r:id="rId6" w:history="1">
        <w:r w:rsidR="006A50D1" w:rsidRPr="00174AF3">
          <w:rPr>
            <w:rStyle w:val="Hyperlink"/>
          </w:rPr>
          <w:t>www.dshs.wa.gov/dcs/tribal</w:t>
        </w:r>
      </w:hyperlink>
      <w:r w:rsidR="00D02F62">
        <w:t xml:space="preserve"> to</w:t>
      </w:r>
      <w:r w:rsidR="0042501F">
        <w:t xml:space="preserve"> find </w:t>
      </w:r>
      <w:r w:rsidR="00B751BF">
        <w:t>C</w:t>
      </w:r>
      <w:r w:rsidR="0042501F">
        <w:t xml:space="preserve">ontact information, the history of State/Tribal Relations, </w:t>
      </w:r>
      <w:r w:rsidR="003219EF">
        <w:t xml:space="preserve">information on Washington’s Tribes, </w:t>
      </w:r>
      <w:r w:rsidR="0042501F">
        <w:t xml:space="preserve">News, links to State and Federal Child Support </w:t>
      </w:r>
      <w:r w:rsidR="00B751BF">
        <w:t>P</w:t>
      </w:r>
      <w:r w:rsidR="0042501F">
        <w:t xml:space="preserve">olicy, and links to all of our </w:t>
      </w:r>
      <w:r w:rsidR="00B751BF">
        <w:t>A</w:t>
      </w:r>
      <w:r w:rsidR="0042501F">
        <w:t xml:space="preserve">greements and </w:t>
      </w:r>
      <w:r w:rsidR="00B751BF">
        <w:t>C</w:t>
      </w:r>
      <w:r w:rsidR="0042501F">
        <w:t xml:space="preserve">ontracts with </w:t>
      </w:r>
      <w:r w:rsidR="002C7668">
        <w:t>T</w:t>
      </w:r>
      <w:r w:rsidR="0042501F">
        <w:t>ribes.</w:t>
      </w:r>
      <w:r w:rsidR="0059713A">
        <w:br/>
      </w:r>
      <w:r w:rsidR="0059713A">
        <w:br/>
      </w:r>
      <w:r>
        <w:rPr>
          <w:noProof/>
        </w:rPr>
        <w:drawing>
          <wp:inline distT="0" distB="0" distL="0" distR="0">
            <wp:extent cx="5059680" cy="3012023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photo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934" cy="301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3E"/>
    <w:rsid w:val="00026102"/>
    <w:rsid w:val="000B2606"/>
    <w:rsid w:val="000C123E"/>
    <w:rsid w:val="00105A9B"/>
    <w:rsid w:val="00135008"/>
    <w:rsid w:val="002C7668"/>
    <w:rsid w:val="002F35A7"/>
    <w:rsid w:val="003219EF"/>
    <w:rsid w:val="00342CE4"/>
    <w:rsid w:val="0042501F"/>
    <w:rsid w:val="004E5D85"/>
    <w:rsid w:val="0059713A"/>
    <w:rsid w:val="00597C09"/>
    <w:rsid w:val="005F3D85"/>
    <w:rsid w:val="00691B72"/>
    <w:rsid w:val="006A50D1"/>
    <w:rsid w:val="006F58FE"/>
    <w:rsid w:val="007D0DB4"/>
    <w:rsid w:val="008A278E"/>
    <w:rsid w:val="008B7EEF"/>
    <w:rsid w:val="008E3A07"/>
    <w:rsid w:val="00A464BD"/>
    <w:rsid w:val="00A90C41"/>
    <w:rsid w:val="00AE565B"/>
    <w:rsid w:val="00B42748"/>
    <w:rsid w:val="00B43D9D"/>
    <w:rsid w:val="00B751BF"/>
    <w:rsid w:val="00D02F62"/>
    <w:rsid w:val="00D911E6"/>
    <w:rsid w:val="00E54F15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0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9E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01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9E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shs.wa.gov/dcs/trib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400A-CB87-4FBA-BC38-FFD3B63B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Social and Health Services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Bowen, Jeannie (DSHS/DCS)</dc:creator>
  <cp:lastModifiedBy>Administrator</cp:lastModifiedBy>
  <cp:revision>2</cp:revision>
  <cp:lastPrinted>2014-02-25T17:32:00Z</cp:lastPrinted>
  <dcterms:created xsi:type="dcterms:W3CDTF">2014-02-26T15:31:00Z</dcterms:created>
  <dcterms:modified xsi:type="dcterms:W3CDTF">2014-02-26T15:31:00Z</dcterms:modified>
</cp:coreProperties>
</file>