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1C02E999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986C73">
        <w:rPr>
          <w:rFonts w:ascii="Arial" w:hAnsi="Arial" w:cs="Arial"/>
        </w:rPr>
        <w:t>2323-833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55AD3BF7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738C7" w:rsidRPr="008D34AF">
        <w:rPr>
          <w:rFonts w:ascii="Arial" w:hAnsi="Arial" w:cs="Arial"/>
        </w:rPr>
        <w:t>,</w:t>
      </w:r>
      <w:r w:rsidR="00C1187E" w:rsidRPr="00C1187E">
        <w:rPr>
          <w:rFonts w:ascii="Arial" w:hAnsi="Arial" w:cs="Arial"/>
        </w:rPr>
        <w:t xml:space="preserve"> </w:t>
      </w:r>
      <w:r w:rsidR="00C1187E">
        <w:rPr>
          <w:rFonts w:ascii="Arial" w:hAnsi="Arial" w:cs="Arial"/>
        </w:rPr>
        <w:t>E (</w:t>
      </w:r>
      <w:r w:rsidR="00986C73">
        <w:rPr>
          <w:rFonts w:ascii="Arial" w:hAnsi="Arial" w:cs="Arial"/>
        </w:rPr>
        <w:t>ORIA Programs Overview</w:t>
      </w:r>
      <w:r w:rsidR="00C1187E">
        <w:rPr>
          <w:rFonts w:ascii="Arial" w:hAnsi="Arial" w:cs="Arial"/>
        </w:rPr>
        <w:t>)</w:t>
      </w:r>
      <w:r w:rsidR="00ED5ECE">
        <w:rPr>
          <w:rFonts w:ascii="Arial" w:hAnsi="Arial" w:cs="Arial"/>
        </w:rPr>
        <w:t xml:space="preserve">, and </w:t>
      </w:r>
      <w:r w:rsidR="00C1187E" w:rsidRPr="00986C73">
        <w:rPr>
          <w:rFonts w:ascii="Arial" w:hAnsi="Arial" w:cs="Arial"/>
        </w:rPr>
        <w:t>F (Contractor Intake Form)</w:t>
      </w:r>
      <w:r w:rsidR="00C1187E">
        <w:rPr>
          <w:rFonts w:ascii="Arial" w:hAnsi="Arial" w:cs="Arial"/>
        </w:rPr>
        <w:t xml:space="preserve">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___No Amendments were issued with respect to this </w:t>
      </w:r>
      <w:proofErr w:type="gramStart"/>
      <w:r w:rsidRPr="008D34AF">
        <w:rPr>
          <w:rFonts w:ascii="Arial" w:hAnsi="Arial" w:cs="Arial"/>
        </w:rPr>
        <w:t>RF</w:t>
      </w:r>
      <w:r w:rsidR="00D86246">
        <w:rPr>
          <w:rFonts w:ascii="Arial" w:hAnsi="Arial" w:cs="Arial"/>
        </w:rPr>
        <w:t>P</w:t>
      </w:r>
      <w:proofErr w:type="gramEnd"/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</w:t>
      </w:r>
      <w:proofErr w:type="gramStart"/>
      <w:r w:rsidRPr="008D34AF">
        <w:rPr>
          <w:rFonts w:ascii="Arial" w:hAnsi="Arial" w:cs="Arial"/>
        </w:rPr>
        <w:t>w</w:t>
      </w:r>
      <w:r w:rsidR="009877AB" w:rsidRPr="008D34AF">
        <w:rPr>
          <w:rFonts w:ascii="Arial" w:hAnsi="Arial" w:cs="Arial"/>
        </w:rPr>
        <w:t>illing</w:t>
      </w:r>
      <w:proofErr w:type="gramEnd"/>
      <w:r w:rsidR="009877AB" w:rsidRPr="008D34AF">
        <w:rPr>
          <w:rFonts w:ascii="Arial" w:hAnsi="Arial" w:cs="Arial"/>
        </w:rPr>
        <w:t xml:space="preserve">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F399" w14:textId="2FAE8DE1" w:rsidR="00246395" w:rsidRDefault="00246395" w:rsidP="00246395">
    <w:pPr>
      <w:pStyle w:val="Footer"/>
      <w:jc w:val="center"/>
    </w:pPr>
    <w:r>
      <w:t>Competitive Solicitation RF</w:t>
    </w:r>
    <w:r w:rsidR="00986C73">
      <w:t>P</w:t>
    </w:r>
    <w:r w:rsidRPr="00246395">
      <w:t xml:space="preserve"> #</w:t>
    </w:r>
    <w:r w:rsidR="00986C73">
      <w:t>2323-833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3E3D39"/>
    <w:rsid w:val="003F2F58"/>
    <w:rsid w:val="00402A41"/>
    <w:rsid w:val="004738C7"/>
    <w:rsid w:val="004931D6"/>
    <w:rsid w:val="004B0362"/>
    <w:rsid w:val="007B5283"/>
    <w:rsid w:val="008105A0"/>
    <w:rsid w:val="00822D0D"/>
    <w:rsid w:val="008D34AF"/>
    <w:rsid w:val="00986C73"/>
    <w:rsid w:val="009877AB"/>
    <w:rsid w:val="009B1C8B"/>
    <w:rsid w:val="00A60AD5"/>
    <w:rsid w:val="00B50F62"/>
    <w:rsid w:val="00B80AE4"/>
    <w:rsid w:val="00B9271F"/>
    <w:rsid w:val="00C1187E"/>
    <w:rsid w:val="00C520FD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ED5ECE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Kahle, Nicole (DSHS/FFA)</cp:lastModifiedBy>
  <cp:revision>6</cp:revision>
  <cp:lastPrinted>2015-05-11T16:09:00Z</cp:lastPrinted>
  <dcterms:created xsi:type="dcterms:W3CDTF">2019-03-28T15:47:00Z</dcterms:created>
  <dcterms:modified xsi:type="dcterms:W3CDTF">2024-01-10T20:27:00Z</dcterms:modified>
</cp:coreProperties>
</file>