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239"/>
        <w:gridCol w:w="230"/>
        <w:gridCol w:w="1741"/>
        <w:gridCol w:w="586"/>
        <w:gridCol w:w="643"/>
        <w:gridCol w:w="1170"/>
        <w:gridCol w:w="2160"/>
        <w:gridCol w:w="1260"/>
        <w:gridCol w:w="1260"/>
      </w:tblGrid>
      <w:tr w:rsidR="009409FA" w:rsidTr="0037719F">
        <w:trPr>
          <w:trHeight w:hRule="exact" w:val="518"/>
        </w:trPr>
        <w:tc>
          <w:tcPr>
            <w:tcW w:w="1601" w:type="dxa"/>
            <w:vMerge w:val="restart"/>
            <w:tcBorders>
              <w:top w:val="nil"/>
              <w:left w:val="nil"/>
              <w:right w:val="nil"/>
            </w:tcBorders>
          </w:tcPr>
          <w:p w:rsidR="009409FA" w:rsidRDefault="009409FA" w:rsidP="008E3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7E04BF" wp14:editId="2888D1BB">
                  <wp:extent cx="898543" cy="5170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64" cy="53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9409FA" w:rsidRPr="008E3968" w:rsidRDefault="009409FA" w:rsidP="008E3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68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9409FA" w:rsidRPr="008E3968" w:rsidRDefault="009409FA" w:rsidP="008E3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968">
              <w:rPr>
                <w:rFonts w:ascii="Arial" w:hAnsi="Arial" w:cs="Arial"/>
                <w:sz w:val="16"/>
                <w:szCs w:val="16"/>
              </w:rPr>
              <w:t>COMMUNITY RESIDENTIAL SERVICES</w:t>
            </w:r>
          </w:p>
          <w:p w:rsidR="009409FA" w:rsidRPr="008E3968" w:rsidRDefault="009409FA" w:rsidP="008E39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968">
              <w:rPr>
                <w:rFonts w:ascii="Arial" w:hAnsi="Arial" w:cs="Arial"/>
                <w:b/>
                <w:sz w:val="28"/>
                <w:szCs w:val="28"/>
              </w:rPr>
              <w:t>Residential Referral T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8E3968">
              <w:rPr>
                <w:rFonts w:ascii="Arial" w:hAnsi="Arial" w:cs="Arial"/>
                <w:b/>
                <w:sz w:val="28"/>
                <w:szCs w:val="28"/>
              </w:rPr>
              <w:t>ansition</w:t>
            </w:r>
          </w:p>
        </w:tc>
        <w:tc>
          <w:tcPr>
            <w:tcW w:w="4680" w:type="dxa"/>
            <w:gridSpan w:val="3"/>
          </w:tcPr>
          <w:p w:rsidR="009409FA" w:rsidRPr="008E3968" w:rsidRDefault="009409FA" w:rsidP="008E3968">
            <w:pPr>
              <w:rPr>
                <w:rFonts w:ascii="Arial" w:hAnsi="Arial" w:cs="Arial"/>
                <w:sz w:val="16"/>
                <w:szCs w:val="16"/>
              </w:rPr>
            </w:pPr>
            <w:r w:rsidRPr="008E3968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9409FA" w:rsidRPr="008E3968" w:rsidRDefault="009409FA" w:rsidP="008E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409FA" w:rsidTr="0037719F">
        <w:trPr>
          <w:trHeight w:hRule="exact" w:val="518"/>
        </w:trPr>
        <w:tc>
          <w:tcPr>
            <w:tcW w:w="1601" w:type="dxa"/>
            <w:vMerge/>
            <w:tcBorders>
              <w:left w:val="nil"/>
              <w:right w:val="nil"/>
            </w:tcBorders>
          </w:tcPr>
          <w:p w:rsidR="009409FA" w:rsidRDefault="009409FA" w:rsidP="008E3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6"/>
            <w:vMerge/>
            <w:tcBorders>
              <w:left w:val="nil"/>
            </w:tcBorders>
          </w:tcPr>
          <w:p w:rsidR="009409FA" w:rsidRDefault="009409FA" w:rsidP="008E3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9409FA" w:rsidRPr="008E3968" w:rsidRDefault="009409FA" w:rsidP="008E3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:rsidR="009409FA" w:rsidRPr="008E3968" w:rsidRDefault="009409FA" w:rsidP="008E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hRule="exact" w:val="518"/>
        </w:trPr>
        <w:tc>
          <w:tcPr>
            <w:tcW w:w="1601" w:type="dxa"/>
            <w:vMerge/>
            <w:tcBorders>
              <w:left w:val="nil"/>
              <w:right w:val="nil"/>
            </w:tcBorders>
          </w:tcPr>
          <w:p w:rsidR="009409FA" w:rsidRDefault="009409FA" w:rsidP="0094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  <w:gridSpan w:val="6"/>
            <w:vMerge/>
            <w:tcBorders>
              <w:left w:val="nil"/>
            </w:tcBorders>
          </w:tcPr>
          <w:p w:rsidR="009409FA" w:rsidRDefault="009409FA" w:rsidP="0094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:rsidR="009409FA" w:rsidRPr="008E3968" w:rsidRDefault="009409FA" w:rsidP="00940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RECEIVING AGENCY</w:t>
            </w:r>
          </w:p>
          <w:p w:rsidR="009409FA" w:rsidRPr="008E3968" w:rsidRDefault="009409FA" w:rsidP="00940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c>
          <w:tcPr>
            <w:tcW w:w="10890" w:type="dxa"/>
            <w:gridSpan w:val="10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06536">
              <w:rPr>
                <w:rFonts w:ascii="Arial" w:hAnsi="Arial" w:cs="Arial"/>
                <w:sz w:val="18"/>
                <w:szCs w:val="18"/>
              </w:rPr>
              <w:t>Prior to starting transition process, the following steps should be completed:</w:t>
            </w:r>
          </w:p>
        </w:tc>
      </w:tr>
      <w:tr w:rsidR="009409FA" w:rsidTr="0037719F">
        <w:trPr>
          <w:trHeight w:hRule="exact" w:val="259"/>
        </w:trPr>
        <w:tc>
          <w:tcPr>
            <w:tcW w:w="3811" w:type="dxa"/>
            <w:gridSpan w:val="4"/>
            <w:vMerge w:val="restart"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  <w:tc>
          <w:tcPr>
            <w:tcW w:w="1229" w:type="dxa"/>
            <w:gridSpan w:val="2"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gridSpan w:val="4"/>
            <w:vMerge w:val="restart"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9409FA" w:rsidTr="0037719F">
        <w:trPr>
          <w:trHeight w:hRule="exact" w:val="259"/>
        </w:trPr>
        <w:tc>
          <w:tcPr>
            <w:tcW w:w="3811" w:type="dxa"/>
            <w:gridSpan w:val="4"/>
            <w:vMerge/>
            <w:vAlign w:val="center"/>
          </w:tcPr>
          <w:p w:rsidR="009409FA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43" w:type="dxa"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850" w:type="dxa"/>
            <w:gridSpan w:val="4"/>
            <w:vMerge/>
            <w:vAlign w:val="center"/>
          </w:tcPr>
          <w:p w:rsidR="009409FA" w:rsidRPr="00312E91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met with client / guardian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Housemates met and agreed to live together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of the home has been established (delays in locating housing should not delay the rest of transition process)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Necessary environmental modifications identified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CRMs for client and housemates have discussed compatibility of clients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7719F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7719F">
              <w:rPr>
                <w:rFonts w:ascii="Arial" w:hAnsi="Arial" w:cs="Arial"/>
                <w:sz w:val="18"/>
                <w:szCs w:val="18"/>
              </w:rPr>
              <w:t xml:space="preserve">RM verified the provider </w:t>
            </w:r>
            <w:r>
              <w:rPr>
                <w:rFonts w:ascii="Arial" w:hAnsi="Arial" w:cs="Arial"/>
                <w:sz w:val="18"/>
                <w:szCs w:val="18"/>
              </w:rPr>
              <w:t>agreed</w:t>
            </w:r>
            <w:r w:rsidRPr="0037719F">
              <w:rPr>
                <w:rFonts w:ascii="Arial" w:hAnsi="Arial" w:cs="Arial"/>
                <w:sz w:val="18"/>
                <w:szCs w:val="18"/>
              </w:rPr>
              <w:t xml:space="preserve"> to provide support to the client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7719F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7719F">
              <w:rPr>
                <w:rFonts w:ascii="Arial" w:hAnsi="Arial" w:cs="Arial"/>
                <w:sz w:val="18"/>
                <w:szCs w:val="18"/>
              </w:rPr>
              <w:t>CRM verified client / guardian have agreed to receive services from provider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LTC notified of tentative move date and eligibility confirmation has been requested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37719F">
        <w:trPr>
          <w:trHeight w:val="22"/>
        </w:trPr>
        <w:tc>
          <w:tcPr>
            <w:tcW w:w="3811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psychiatric hospitalization / detainment information has been provided if applicable</w:t>
            </w:r>
          </w:p>
        </w:tc>
        <w:tc>
          <w:tcPr>
            <w:tcW w:w="586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43" w:type="dxa"/>
          </w:tcPr>
          <w:p w:rsidR="009409FA" w:rsidRPr="00306536" w:rsidRDefault="009409FA" w:rsidP="009409F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hRule="exact" w:val="288"/>
        </w:trPr>
        <w:tc>
          <w:tcPr>
            <w:tcW w:w="10890" w:type="dxa"/>
            <w:gridSpan w:val="10"/>
            <w:shd w:val="clear" w:color="auto" w:fill="DEEAF6" w:themeFill="accent1" w:themeFillTint="33"/>
            <w:vAlign w:val="center"/>
          </w:tcPr>
          <w:p w:rsidR="009409FA" w:rsidRPr="00306536" w:rsidRDefault="009409FA" w:rsidP="009409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536">
              <w:rPr>
                <w:rFonts w:ascii="Arial" w:hAnsi="Arial" w:cs="Arial"/>
                <w:b/>
                <w:sz w:val="18"/>
                <w:szCs w:val="18"/>
              </w:rPr>
              <w:t>Transition Team Members (determined by need)</w:t>
            </w:r>
          </w:p>
        </w:tc>
      </w:tr>
      <w:tr w:rsidR="009409FA" w:rsidTr="00941302">
        <w:tc>
          <w:tcPr>
            <w:tcW w:w="10890" w:type="dxa"/>
            <w:gridSpan w:val="10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C</w:t>
            </w:r>
            <w:r w:rsidRPr="00306536">
              <w:rPr>
                <w:rFonts w:ascii="Arial" w:hAnsi="Arial" w:cs="Arial"/>
                <w:sz w:val="18"/>
                <w:szCs w:val="18"/>
              </w:rPr>
              <w:t>M sets up email communication group (internal and external) of team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6536">
              <w:rPr>
                <w:rFonts w:ascii="Arial" w:hAnsi="Arial" w:cs="Arial"/>
                <w:sz w:val="18"/>
                <w:szCs w:val="18"/>
              </w:rPr>
              <w:t xml:space="preserve"> which all use to keep informed of transition progress.  Add name and contact information below.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4430">
              <w:rPr>
                <w:rFonts w:ascii="Arial" w:hAnsi="Arial" w:cs="Arial"/>
                <w:i/>
                <w:sz w:val="18"/>
                <w:szCs w:val="18"/>
              </w:rPr>
              <w:t xml:space="preserve">Suggestions:  Hospital </w:t>
            </w:r>
            <w:r>
              <w:rPr>
                <w:rFonts w:ascii="Arial" w:hAnsi="Arial" w:cs="Arial"/>
                <w:i/>
                <w:sz w:val="18"/>
                <w:szCs w:val="18"/>
              </w:rPr>
              <w:t>Social Worker</w:t>
            </w:r>
            <w:r w:rsidRPr="00AA4430">
              <w:rPr>
                <w:rFonts w:ascii="Arial" w:hAnsi="Arial" w:cs="Arial"/>
                <w:i/>
                <w:sz w:val="18"/>
                <w:szCs w:val="18"/>
              </w:rPr>
              <w:t xml:space="preserve">; SOTP, Attorney, Speech Language Pathologist.  </w:t>
            </w:r>
          </w:p>
        </w:tc>
      </w:tr>
      <w:tr w:rsidR="009409FA" w:rsidTr="00941302">
        <w:trPr>
          <w:trHeight w:val="165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06536">
              <w:rPr>
                <w:rFonts w:ascii="Arial" w:hAnsi="Arial" w:cs="Arial"/>
                <w:sz w:val="18"/>
                <w:szCs w:val="18"/>
              </w:rPr>
              <w:t>Client: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5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06536">
              <w:rPr>
                <w:rFonts w:ascii="Arial" w:hAnsi="Arial" w:cs="Arial"/>
                <w:sz w:val="18"/>
                <w:szCs w:val="18"/>
              </w:rPr>
              <w:t>Guardian: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5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06536">
              <w:rPr>
                <w:rFonts w:ascii="Arial" w:hAnsi="Arial" w:cs="Arial"/>
                <w:sz w:val="18"/>
                <w:szCs w:val="18"/>
              </w:rPr>
              <w:t>SL Provider: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5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(sending)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(receiving)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(sending)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(receiving)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(sending)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(receiving)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Team CM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SOCR (SOLA, SAIF) PM</w:t>
            </w:r>
          </w:p>
        </w:tc>
        <w:tc>
          <w:tcPr>
            <w:tcW w:w="9050" w:type="dxa"/>
            <w:gridSpan w:val="8"/>
          </w:tcPr>
          <w:p w:rsidR="009409FA" w:rsidRDefault="009409FA" w:rsidP="009409F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RCL CM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941302">
        <w:trPr>
          <w:trHeight w:val="162"/>
        </w:trPr>
        <w:tc>
          <w:tcPr>
            <w:tcW w:w="1840" w:type="dxa"/>
            <w:gridSpan w:val="2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050" w:type="dxa"/>
            <w:gridSpan w:val="8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E45201">
        <w:trPr>
          <w:trHeight w:val="162"/>
        </w:trPr>
        <w:tc>
          <w:tcPr>
            <w:tcW w:w="10890" w:type="dxa"/>
            <w:gridSpan w:val="10"/>
          </w:tcPr>
          <w:p w:rsidR="009409FA" w:rsidRPr="00E45201" w:rsidRDefault="009409FA" w:rsidP="009409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Projected Move Date (adjust as needed):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D875CF">
        <w:trPr>
          <w:trHeight w:hRule="exact" w:val="288"/>
        </w:trPr>
        <w:tc>
          <w:tcPr>
            <w:tcW w:w="10890" w:type="dxa"/>
            <w:gridSpan w:val="10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409FA" w:rsidRPr="00306536" w:rsidRDefault="009409FA" w:rsidP="009409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536">
              <w:rPr>
                <w:rFonts w:ascii="Arial" w:hAnsi="Arial" w:cs="Arial"/>
                <w:b/>
                <w:sz w:val="18"/>
                <w:szCs w:val="18"/>
              </w:rPr>
              <w:lastRenderedPageBreak/>
              <w:t>Before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306536">
              <w:rPr>
                <w:rFonts w:ascii="Arial" w:hAnsi="Arial" w:cs="Arial"/>
                <w:b/>
                <w:sz w:val="18"/>
                <w:szCs w:val="18"/>
              </w:rPr>
              <w:t>Move Tasks</w:t>
            </w:r>
          </w:p>
        </w:tc>
      </w:tr>
      <w:tr w:rsidR="009409FA" w:rsidTr="00741862">
        <w:trPr>
          <w:trHeight w:val="288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409FA" w:rsidRPr="00306536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536">
              <w:rPr>
                <w:rFonts w:ascii="Arial" w:hAnsi="Arial" w:cs="Arial"/>
                <w:sz w:val="16"/>
                <w:szCs w:val="16"/>
              </w:rPr>
              <w:t>BEFORE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06536">
              <w:rPr>
                <w:rFonts w:ascii="Arial" w:hAnsi="Arial" w:cs="Arial"/>
                <w:sz w:val="16"/>
                <w:szCs w:val="16"/>
              </w:rPr>
              <w:t>MOVE TASKS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409FA" w:rsidRPr="00306536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RESPONSIBLE FOR TASK AND STATUS UPDATE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9409FA" w:rsidRPr="00306536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PROJECTED DATE OR N/A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9409FA" w:rsidRPr="00306536" w:rsidRDefault="009409FA" w:rsidP="00940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DATE OR N/A</w:t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Meeting Facilitator: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7A1A">
              <w:rPr>
                <w:rFonts w:ascii="Arial" w:hAnsi="Arial" w:cs="Arial"/>
                <w:b/>
                <w:sz w:val="18"/>
                <w:szCs w:val="18"/>
              </w:rPr>
              <w:t>Sending CM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</w:tcPr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each task, identify the responsible party who is responsible to identify barriers, timelines for completion, and make the sure tasks are completed.</w:t>
            </w:r>
          </w:p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Tasks actions must address person / guardian wishes.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4"/>
        </w:trPr>
        <w:tc>
          <w:tcPr>
            <w:tcW w:w="2070" w:type="dxa"/>
            <w:gridSpan w:val="3"/>
            <w:vMerge w:val="restart"/>
          </w:tcPr>
          <w:p w:rsidR="009409F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7A1A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Sending entity gathers the information to share: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7A1A">
              <w:rPr>
                <w:rFonts w:ascii="Arial" w:hAnsi="Arial" w:cs="Arial"/>
                <w:b/>
                <w:sz w:val="18"/>
                <w:szCs w:val="18"/>
              </w:rPr>
              <w:t xml:space="preserve">Gather / Share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updated information from referral to current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7A1A">
              <w:rPr>
                <w:rFonts w:ascii="Arial" w:hAnsi="Arial" w:cs="Arial"/>
                <w:b/>
                <w:sz w:val="18"/>
                <w:szCs w:val="18"/>
              </w:rPr>
              <w:t xml:space="preserve">Gather / Share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 and data on incidents such as IRs, aggression, SIB, elopement, etc</w:t>
            </w:r>
            <w:r w:rsidRPr="004E7A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7A1A">
              <w:rPr>
                <w:rFonts w:ascii="Arial" w:hAnsi="Arial" w:cs="Arial"/>
                <w:b/>
                <w:sz w:val="18"/>
                <w:szCs w:val="18"/>
              </w:rPr>
              <w:t xml:space="preserve">Gather / Share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current FA / PBSP, CSCP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E7A1A">
              <w:rPr>
                <w:rFonts w:ascii="Arial" w:hAnsi="Arial" w:cs="Arial"/>
                <w:b/>
                <w:sz w:val="18"/>
                <w:szCs w:val="18"/>
              </w:rPr>
              <w:t xml:space="preserve">Gather / Share </w:t>
            </w:r>
            <w:r>
              <w:rPr>
                <w:rFonts w:ascii="Arial" w:hAnsi="Arial" w:cs="Arial"/>
                <w:b/>
                <w:sz w:val="18"/>
                <w:szCs w:val="18"/>
              </w:rPr>
              <w:t>new updates between each meeting with data if possible.  Any new challenging behaviors or medical changes?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4"/>
        </w:trPr>
        <w:tc>
          <w:tcPr>
            <w:tcW w:w="2070" w:type="dxa"/>
            <w:gridSpan w:val="3"/>
            <w:vMerge w:val="restart"/>
          </w:tcPr>
          <w:p w:rsidR="009409FA" w:rsidRPr="00741862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Status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works with CM/RM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identified, lease in place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visited home or shown pictures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Identified environmental issues and status on modifications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3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CPP follow Policy 15.04 for site approval (Mixed Household Request)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48"/>
        </w:trPr>
        <w:tc>
          <w:tcPr>
            <w:tcW w:w="2070" w:type="dxa"/>
            <w:gridSpan w:val="3"/>
          </w:tcPr>
          <w:p w:rsidR="009409FA" w:rsidRPr="00741862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Transition Hours</w:t>
            </w:r>
          </w:p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works with RM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Transition hours requested and approved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vMerge w:val="restart"/>
          </w:tcPr>
          <w:p w:rsidR="009409FA" w:rsidRPr="00741862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741862">
              <w:rPr>
                <w:rFonts w:ascii="Arial" w:hAnsi="Arial" w:cs="Arial"/>
                <w:b/>
                <w:sz w:val="18"/>
                <w:szCs w:val="18"/>
              </w:rPr>
              <w:t>Community Supports Confirmed – Historical Information Transferred (DSHS form, 10-635)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PCP confirmed, appointment scheduled as necessary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Dentist confirmed, appointment scheduled as necessary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Psychiatric prescriber confirmed, know date of last review (follow up needed)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specialists needed, OT, PT, SOTP, etc.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Behavioral health enrollment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pharmacy setup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MARs, shared with new provider.  Final MAR provided on day of transfer.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Prescription or medication supply going with person (number of days)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information on any previously scheduled appointments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information on how meds are given (oral, injections, topical)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Nurse Delegation in place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historical medical information and assessments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33A7D">
        <w:trPr>
          <w:trHeight w:val="87"/>
        </w:trPr>
        <w:tc>
          <w:tcPr>
            <w:tcW w:w="2070" w:type="dxa"/>
            <w:gridSpan w:val="3"/>
            <w:vMerge w:val="restart"/>
          </w:tcPr>
          <w:p w:rsidR="009409FA" w:rsidRPr="004F1E5C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F1E5C">
              <w:rPr>
                <w:rFonts w:ascii="Arial" w:hAnsi="Arial" w:cs="Arial"/>
                <w:b/>
                <w:sz w:val="18"/>
                <w:szCs w:val="18"/>
              </w:rPr>
              <w:t>Nutrition / Dietary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diet, alternate nutrition delivery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33A7D">
        <w:trPr>
          <w:trHeight w:val="86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Restrictions and ETPs are in place</w:t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4E7A1A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  <w:r w:rsidRPr="004E7A1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</w:tcPr>
          <w:p w:rsidR="009409FA" w:rsidRPr="004F1E5C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F1E5C">
              <w:rPr>
                <w:rFonts w:ascii="Arial" w:hAnsi="Arial" w:cs="Arial"/>
                <w:b/>
                <w:sz w:val="18"/>
                <w:szCs w:val="18"/>
              </w:rPr>
              <w:t>Vocational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Vocational services confirmed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</w:tcPr>
          <w:p w:rsidR="009409FA" w:rsidRPr="004F1E5C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Identified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 School enrollment and transportation plan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23977">
        <w:trPr>
          <w:trHeight w:val="59"/>
        </w:trPr>
        <w:tc>
          <w:tcPr>
            <w:tcW w:w="2070" w:type="dxa"/>
            <w:gridSpan w:val="3"/>
            <w:vMerge w:val="restart"/>
          </w:tcPr>
          <w:p w:rsidR="009409FA" w:rsidRPr="004F1E5C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Equipment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CM, work with waiver coordinator or RM depending on funding source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Identify assessed needs and equipment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23977">
        <w:trPr>
          <w:trHeight w:val="57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 submitted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23977">
        <w:trPr>
          <w:trHeight w:val="57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 On Site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B76E5">
        <w:trPr>
          <w:trHeight w:val="32"/>
        </w:trPr>
        <w:tc>
          <w:tcPr>
            <w:tcW w:w="2070" w:type="dxa"/>
            <w:gridSpan w:val="3"/>
            <w:vMerge w:val="restart"/>
          </w:tcPr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34A64">
              <w:rPr>
                <w:rFonts w:ascii="Arial" w:hAnsi="Arial" w:cs="Arial"/>
                <w:b/>
                <w:sz w:val="18"/>
                <w:szCs w:val="18"/>
              </w:rPr>
              <w:t>CARE Assessment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PCSP updated and includes SL service, signed copies to providers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B76E5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Verify location code is accurate in PCSP</w:t>
            </w:r>
          </w:p>
          <w:p w:rsidR="009409FA" w:rsidRPr="00334A64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B76E5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has signed copy of PCSP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B76E5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 current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B76E5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old RAC and authorization and create RAC for new services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vMerge w:val="restart"/>
          </w:tcPr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34A64">
              <w:rPr>
                <w:rFonts w:ascii="Arial" w:hAnsi="Arial" w:cs="Arial"/>
                <w:b/>
                <w:sz w:val="18"/>
                <w:szCs w:val="18"/>
              </w:rPr>
              <w:t>Rate Assessment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RM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Rate Assessment completed / Rate approved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Exhibit sent to new provider for signature</w:t>
            </w:r>
          </w:p>
          <w:p w:rsidR="009409FA" w:rsidRPr="00334A64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vMerge w:val="restart"/>
          </w:tcPr>
          <w:p w:rsidR="009409FA" w:rsidRPr="003C486D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C486D">
              <w:rPr>
                <w:rFonts w:ascii="Arial" w:hAnsi="Arial" w:cs="Arial"/>
                <w:b/>
                <w:sz w:val="18"/>
                <w:szCs w:val="18"/>
              </w:rPr>
              <w:t>Start-Up Funding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RM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 If Start-Up is needed, the list must be approved before purchases are made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 assessed for needed start-up funds, request submitted by agency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6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Confirmed approval with up to amount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F44BF">
        <w:trPr>
          <w:trHeight w:val="32"/>
        </w:trPr>
        <w:tc>
          <w:tcPr>
            <w:tcW w:w="2070" w:type="dxa"/>
            <w:gridSpan w:val="3"/>
            <w:vMerge w:val="restart"/>
          </w:tcPr>
          <w:p w:rsidR="009409FA" w:rsidRPr="003C486D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C486D">
              <w:rPr>
                <w:rFonts w:ascii="Arial" w:hAnsi="Arial" w:cs="Arial"/>
                <w:b/>
                <w:sz w:val="18"/>
                <w:szCs w:val="18"/>
              </w:rPr>
              <w:t>Financial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 Ensure guardian is involved and understands their funds must be paid after the individual’s needs are met.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Verify SSI and other unearned income in place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F44BF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Establish payee, determine transition process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F44BF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financial data, IFP, bank account balances, trust funds, verify  they reconcile by current provider and confirmed by new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F44BF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personal records such as birth certificate, ID, guardianship documentation, SS card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0F44BF">
        <w:trPr>
          <w:trHeight w:val="31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Gather / Share personal property records and verification of actual property; confirmation by new provider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 w:val="restart"/>
          </w:tcPr>
          <w:p w:rsidR="009409FA" w:rsidRPr="00AC6F92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6F92">
              <w:rPr>
                <w:rFonts w:ascii="Arial" w:hAnsi="Arial" w:cs="Arial"/>
                <w:b/>
                <w:sz w:val="18"/>
                <w:szCs w:val="18"/>
              </w:rPr>
              <w:t>Support Plans</w:t>
            </w:r>
          </w:p>
          <w:p w:rsidR="009409FA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Consultation meeting between new and current support teams, what works, what does not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provider has draft FA / PBSP plan in place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agency has plan in place on how to support person with IISP type functions while draft is being developed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Cross System Crisis plan if needed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 w:line="276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are trained on how to meet person’s support needs utilizing their plans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4842DB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ETPs / restrictive procedures approved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741862">
        <w:trPr>
          <w:trHeight w:val="22"/>
        </w:trPr>
        <w:tc>
          <w:tcPr>
            <w:tcW w:w="2070" w:type="dxa"/>
            <w:gridSpan w:val="3"/>
            <w:vMerge w:val="restart"/>
          </w:tcPr>
          <w:p w:rsidR="009409FA" w:rsidRPr="00AC6F92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C6F92">
              <w:rPr>
                <w:rFonts w:ascii="Arial" w:hAnsi="Arial" w:cs="Arial"/>
                <w:b/>
                <w:sz w:val="18"/>
                <w:szCs w:val="18"/>
              </w:rPr>
              <w:t>Transition day plan</w:t>
            </w:r>
          </w:p>
          <w:p w:rsidR="009409FA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agency and CM</w:t>
            </w:r>
          </w:p>
        </w:tc>
        <w:tc>
          <w:tcPr>
            <w:tcW w:w="6300" w:type="dxa"/>
            <w:gridSpan w:val="5"/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Transportation between current and new supports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F14FC4">
        <w:trPr>
          <w:trHeight w:val="22"/>
        </w:trPr>
        <w:tc>
          <w:tcPr>
            <w:tcW w:w="2070" w:type="dxa"/>
            <w:gridSpan w:val="3"/>
            <w:vMerge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Determine property transition agreement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F14FC4">
        <w:trPr>
          <w:trHeight w:val="22"/>
        </w:trPr>
        <w:tc>
          <w:tcPr>
            <w:tcW w:w="2070" w:type="dxa"/>
            <w:gridSpan w:val="3"/>
            <w:vMerge/>
          </w:tcPr>
          <w:p w:rsidR="009409FA" w:rsidRPr="00D875CF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Medication and MAR transition plan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F14FC4">
        <w:trPr>
          <w:trHeight w:val="22"/>
        </w:trPr>
        <w:tc>
          <w:tcPr>
            <w:tcW w:w="2070" w:type="dxa"/>
            <w:gridSpan w:val="3"/>
            <w:vMerge/>
            <w:tcBorders>
              <w:bottom w:val="single" w:sz="4" w:space="0" w:color="auto"/>
            </w:tcBorders>
          </w:tcPr>
          <w:p w:rsidR="009409FA" w:rsidRPr="00D875CF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FA" w:rsidRPr="004E7A1A" w:rsidRDefault="009409FA" w:rsidP="009409F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to ensure person has funds for meals if long transport</w:t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4E7A1A">
              <w:rPr>
                <w:rFonts w:ascii="Arial" w:hAnsi="Arial" w:cs="Arial"/>
                <w:sz w:val="18"/>
                <w:szCs w:val="18"/>
              </w:rPr>
              <w:t xml:space="preserve">Lead:  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E7A1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409FA" w:rsidRPr="00334A64" w:rsidRDefault="009409FA" w:rsidP="009409FA">
            <w:pPr>
              <w:pStyle w:val="ListParagraph"/>
              <w:numPr>
                <w:ilvl w:val="0"/>
                <w:numId w:val="12"/>
              </w:numPr>
              <w:spacing w:before="20" w:after="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334A64">
              <w:rPr>
                <w:rFonts w:ascii="Arial" w:hAnsi="Arial" w:cs="Arial"/>
                <w:sz w:val="18"/>
                <w:szCs w:val="18"/>
              </w:rPr>
              <w:t xml:space="preserve">Comment:  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334A6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409FA" w:rsidRPr="00306536" w:rsidRDefault="009409FA" w:rsidP="009409F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3E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09FA" w:rsidTr="00AC6F92">
        <w:tc>
          <w:tcPr>
            <w:tcW w:w="2070" w:type="dxa"/>
            <w:gridSpan w:val="3"/>
            <w:shd w:val="clear" w:color="auto" w:fill="DEEAF6" w:themeFill="accent1" w:themeFillTint="33"/>
            <w:vAlign w:val="center"/>
          </w:tcPr>
          <w:p w:rsidR="009409FA" w:rsidRPr="00306536" w:rsidRDefault="009409FA" w:rsidP="009409FA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Moved - </w:t>
            </w:r>
            <w:r w:rsidRPr="00306536">
              <w:rPr>
                <w:rFonts w:ascii="Arial" w:hAnsi="Arial" w:cs="Arial"/>
                <w:b/>
                <w:sz w:val="18"/>
                <w:szCs w:val="18"/>
              </w:rPr>
              <w:t>Tasks</w:t>
            </w:r>
          </w:p>
        </w:tc>
        <w:tc>
          <w:tcPr>
            <w:tcW w:w="8820" w:type="dxa"/>
            <w:gridSpan w:val="7"/>
            <w:shd w:val="clear" w:color="auto" w:fill="DEEAF6" w:themeFill="accent1" w:themeFillTint="33"/>
            <w:vAlign w:val="center"/>
          </w:tcPr>
          <w:p w:rsidR="009409FA" w:rsidRPr="00306536" w:rsidRDefault="009409FA" w:rsidP="009409FA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Performs task</w:t>
            </w:r>
          </w:p>
        </w:tc>
      </w:tr>
      <w:tr w:rsidR="009409FA" w:rsidTr="00C70065">
        <w:trPr>
          <w:trHeight w:val="76"/>
        </w:trPr>
        <w:tc>
          <w:tcPr>
            <w:tcW w:w="2070" w:type="dxa"/>
            <w:gridSpan w:val="3"/>
            <w:vMerge w:val="restart"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065">
              <w:rPr>
                <w:rFonts w:ascii="Arial" w:hAnsi="Arial" w:cs="Arial"/>
                <w:b/>
                <w:sz w:val="18"/>
                <w:szCs w:val="18"/>
              </w:rPr>
              <w:t>DDA Tasks</w:t>
            </w:r>
          </w:p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09FA" w:rsidRPr="00941302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and RM</w:t>
            </w: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RM confirms transition occurred with the with new agency</w:t>
            </w:r>
          </w:p>
        </w:tc>
      </w:tr>
      <w:tr w:rsidR="009409FA" w:rsidTr="0020140B">
        <w:trPr>
          <w:trHeight w:val="7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 xml:space="preserve">CM confirms how transition went with the individual and guardian </w:t>
            </w:r>
          </w:p>
        </w:tc>
      </w:tr>
      <w:tr w:rsidR="009409FA" w:rsidTr="0020140B">
        <w:trPr>
          <w:trHeight w:val="7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Barcode verification of move</w:t>
            </w:r>
          </w:p>
        </w:tc>
      </w:tr>
      <w:tr w:rsidR="009409FA" w:rsidTr="0020140B">
        <w:trPr>
          <w:trHeight w:val="7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b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update client residence and phone number (CARE) – Residence, Client Contact, Collateral Contacts</w:t>
            </w:r>
          </w:p>
        </w:tc>
      </w:tr>
      <w:tr w:rsidR="009409FA" w:rsidTr="0020140B">
        <w:trPr>
          <w:trHeight w:val="7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verify Rep Payee information in Collateral Contacts (CARE)</w:t>
            </w:r>
          </w:p>
        </w:tc>
      </w:tr>
      <w:tr w:rsidR="009409FA" w:rsidTr="0020140B">
        <w:trPr>
          <w:trHeight w:val="7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 xml:space="preserve">CM notify supervisor for case transfer. </w:t>
            </w:r>
          </w:p>
        </w:tc>
      </w:tr>
      <w:tr w:rsidR="009409FA" w:rsidTr="00C70065">
        <w:trPr>
          <w:trHeight w:val="64"/>
        </w:trPr>
        <w:tc>
          <w:tcPr>
            <w:tcW w:w="2070" w:type="dxa"/>
            <w:gridSpan w:val="3"/>
            <w:vMerge w:val="restart"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065">
              <w:rPr>
                <w:rFonts w:ascii="Arial" w:hAnsi="Arial" w:cs="Arial"/>
                <w:b/>
                <w:sz w:val="18"/>
                <w:szCs w:val="18"/>
              </w:rPr>
              <w:t>Financial</w:t>
            </w:r>
          </w:p>
          <w:p w:rsidR="009409FA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09FA" w:rsidRPr="00306536" w:rsidRDefault="009409FA" w:rsidP="009409FA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/ RM</w:t>
            </w: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confirms payee in place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verifies person is receiving SSI or other funding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submits ETR state only for RAR completed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RM requests receipts submitted for start up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RM submits SL authorizations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confirms bills are in correct client’s name, both at new home or previous home.</w:t>
            </w:r>
          </w:p>
        </w:tc>
      </w:tr>
      <w:tr w:rsidR="009409FA" w:rsidTr="00FD6CB4">
        <w:trPr>
          <w:trHeight w:val="62"/>
        </w:trPr>
        <w:tc>
          <w:tcPr>
            <w:tcW w:w="2070" w:type="dxa"/>
            <w:gridSpan w:val="3"/>
            <w:vMerge/>
          </w:tcPr>
          <w:p w:rsidR="009409FA" w:rsidRPr="00C70065" w:rsidRDefault="009409FA" w:rsidP="009409FA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RM verifies that if RARs will be required, applications for food and housing subsidies have been submitted.</w:t>
            </w:r>
          </w:p>
        </w:tc>
      </w:tr>
      <w:tr w:rsidR="009409FA" w:rsidTr="00C70065">
        <w:trPr>
          <w:trHeight w:val="76"/>
        </w:trPr>
        <w:tc>
          <w:tcPr>
            <w:tcW w:w="2070" w:type="dxa"/>
            <w:gridSpan w:val="3"/>
            <w:vMerge w:val="restart"/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 Plans</w:t>
            </w:r>
          </w:p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09FA" w:rsidRPr="00C70065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confirms PSCP is accurate with agency</w:t>
            </w:r>
          </w:p>
        </w:tc>
      </w:tr>
      <w:tr w:rsidR="009409FA" w:rsidTr="00464FFF">
        <w:trPr>
          <w:trHeight w:val="72"/>
        </w:trPr>
        <w:tc>
          <w:tcPr>
            <w:tcW w:w="2070" w:type="dxa"/>
            <w:gridSpan w:val="3"/>
            <w:vMerge/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 ensures agency has a Draft IISP completed within 30 days, signed and disseminated</w:t>
            </w:r>
          </w:p>
        </w:tc>
      </w:tr>
      <w:tr w:rsidR="009409FA" w:rsidTr="00464FFF">
        <w:trPr>
          <w:trHeight w:val="72"/>
        </w:trPr>
        <w:tc>
          <w:tcPr>
            <w:tcW w:w="2070" w:type="dxa"/>
            <w:gridSpan w:val="3"/>
            <w:vMerge/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ensures agency has a Finalized FA/PBSP signed and disseminated</w:t>
            </w:r>
          </w:p>
        </w:tc>
      </w:tr>
      <w:tr w:rsidR="009409FA" w:rsidTr="00464FFF">
        <w:trPr>
          <w:trHeight w:val="72"/>
        </w:trPr>
        <w:tc>
          <w:tcPr>
            <w:tcW w:w="2070" w:type="dxa"/>
            <w:gridSpan w:val="3"/>
            <w:vMerge/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ensure agency has an IFP completed, signed and disseminated</w:t>
            </w:r>
          </w:p>
        </w:tc>
      </w:tr>
      <w:tr w:rsidR="009409FA" w:rsidTr="00C70065">
        <w:trPr>
          <w:trHeight w:val="72"/>
        </w:trPr>
        <w:tc>
          <w:tcPr>
            <w:tcW w:w="2070" w:type="dxa"/>
            <w:gridSpan w:val="3"/>
            <w:vMerge/>
            <w:tcBorders>
              <w:bottom w:val="single" w:sz="2" w:space="0" w:color="auto"/>
            </w:tcBorders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tcBorders>
              <w:bottom w:val="single" w:sz="2" w:space="0" w:color="auto"/>
            </w:tcBorders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CM ensures agency has all additional plans such as Nurse Delegation, medical equipment instructions</w:t>
            </w:r>
          </w:p>
        </w:tc>
      </w:tr>
      <w:tr w:rsidR="009409FA" w:rsidTr="00464FFF">
        <w:trPr>
          <w:trHeight w:val="72"/>
        </w:trPr>
        <w:tc>
          <w:tcPr>
            <w:tcW w:w="2070" w:type="dxa"/>
            <w:gridSpan w:val="3"/>
            <w:vMerge/>
          </w:tcPr>
          <w:p w:rsidR="009409FA" w:rsidRDefault="009409FA" w:rsidP="009409FA">
            <w:pPr>
              <w:pStyle w:val="NoSpacing"/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9409FA" w:rsidRPr="00C70065" w:rsidRDefault="009409FA" w:rsidP="009409FA">
            <w:pPr>
              <w:pStyle w:val="NoSpacing"/>
              <w:spacing w:before="40" w:after="40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C700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0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3EA6" w:rsidRPr="00C70065">
              <w:rPr>
                <w:rFonts w:ascii="Arial" w:hAnsi="Arial" w:cs="Arial"/>
                <w:sz w:val="18"/>
                <w:szCs w:val="18"/>
              </w:rPr>
            </w:r>
            <w:r w:rsidR="00163E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0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065">
              <w:rPr>
                <w:rFonts w:ascii="Arial" w:hAnsi="Arial" w:cs="Arial"/>
                <w:sz w:val="18"/>
                <w:szCs w:val="18"/>
              </w:rPr>
              <w:tab/>
              <w:t>Confirm staff are trained to all new support plans</w:t>
            </w:r>
          </w:p>
        </w:tc>
      </w:tr>
    </w:tbl>
    <w:p w:rsidR="006106BD" w:rsidRPr="008E3968" w:rsidRDefault="006106BD" w:rsidP="008E3968">
      <w:pPr>
        <w:spacing w:after="0"/>
        <w:rPr>
          <w:rFonts w:ascii="Arial" w:hAnsi="Arial" w:cs="Arial"/>
          <w:sz w:val="20"/>
          <w:szCs w:val="20"/>
        </w:rPr>
      </w:pPr>
    </w:p>
    <w:sectPr w:rsidR="006106BD" w:rsidRPr="008E3968" w:rsidSect="008E39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62" w:rsidRDefault="00741862" w:rsidP="00A13E77">
      <w:pPr>
        <w:spacing w:after="0" w:line="240" w:lineRule="auto"/>
      </w:pPr>
      <w:r>
        <w:separator/>
      </w:r>
    </w:p>
  </w:endnote>
  <w:endnote w:type="continuationSeparator" w:id="0">
    <w:p w:rsidR="00741862" w:rsidRDefault="00741862" w:rsidP="00A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0664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1862" w:rsidRDefault="00741862" w:rsidP="00A13E7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RESIDENTIAL REFERRAL TRANSITION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13E7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3EA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13E7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3EA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A13E7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1862" w:rsidRPr="00A13E77" w:rsidRDefault="0074186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05-274 (</w:t>
    </w:r>
    <w:r w:rsidR="00B20521">
      <w:rPr>
        <w:rFonts w:ascii="Arial" w:hAnsi="Arial" w:cs="Arial"/>
        <w:b/>
        <w:sz w:val="16"/>
        <w:szCs w:val="16"/>
      </w:rPr>
      <w:t>REV. 02/2021)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62" w:rsidRDefault="00741862" w:rsidP="00A13E77">
      <w:pPr>
        <w:spacing w:after="0" w:line="240" w:lineRule="auto"/>
      </w:pPr>
      <w:r>
        <w:separator/>
      </w:r>
    </w:p>
  </w:footnote>
  <w:footnote w:type="continuationSeparator" w:id="0">
    <w:p w:rsidR="00741862" w:rsidRDefault="00741862" w:rsidP="00A1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DC0"/>
    <w:multiLevelType w:val="hybridMultilevel"/>
    <w:tmpl w:val="594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FAE"/>
    <w:multiLevelType w:val="hybridMultilevel"/>
    <w:tmpl w:val="85F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5E1"/>
    <w:multiLevelType w:val="hybridMultilevel"/>
    <w:tmpl w:val="6D94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4A34"/>
    <w:multiLevelType w:val="hybridMultilevel"/>
    <w:tmpl w:val="D5C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3C18"/>
    <w:multiLevelType w:val="hybridMultilevel"/>
    <w:tmpl w:val="468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592E"/>
    <w:multiLevelType w:val="hybridMultilevel"/>
    <w:tmpl w:val="217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5BA3"/>
    <w:multiLevelType w:val="hybridMultilevel"/>
    <w:tmpl w:val="A720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256E4"/>
    <w:multiLevelType w:val="hybridMultilevel"/>
    <w:tmpl w:val="FCD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021"/>
    <w:multiLevelType w:val="hybridMultilevel"/>
    <w:tmpl w:val="E99C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50E4"/>
    <w:multiLevelType w:val="hybridMultilevel"/>
    <w:tmpl w:val="E1C2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F0807"/>
    <w:multiLevelType w:val="hybridMultilevel"/>
    <w:tmpl w:val="48DC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741ED"/>
    <w:multiLevelType w:val="hybridMultilevel"/>
    <w:tmpl w:val="CDE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MSYdJb5RZ7gfxq0phX9tv5E7lBzEMKeQVEa6Kt4HYdYB1KaG7G6QQVgzUmnHdEDn+PKkAdOVlbbF+fxZqSLIIw==" w:salt="nIdiFCOYRDwP/NDyzPEY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9"/>
    <w:rsid w:val="0002642B"/>
    <w:rsid w:val="00075871"/>
    <w:rsid w:val="00163EA6"/>
    <w:rsid w:val="001D2749"/>
    <w:rsid w:val="0029715E"/>
    <w:rsid w:val="00306536"/>
    <w:rsid w:val="00312E91"/>
    <w:rsid w:val="00334A64"/>
    <w:rsid w:val="0037719F"/>
    <w:rsid w:val="003C486D"/>
    <w:rsid w:val="004444CD"/>
    <w:rsid w:val="004E7A1A"/>
    <w:rsid w:val="004F1E5C"/>
    <w:rsid w:val="006106BD"/>
    <w:rsid w:val="00636899"/>
    <w:rsid w:val="00723CEE"/>
    <w:rsid w:val="00727D1E"/>
    <w:rsid w:val="00741862"/>
    <w:rsid w:val="008A30D8"/>
    <w:rsid w:val="008E3968"/>
    <w:rsid w:val="009409FA"/>
    <w:rsid w:val="00941302"/>
    <w:rsid w:val="00A13E77"/>
    <w:rsid w:val="00AA4430"/>
    <w:rsid w:val="00AC6F92"/>
    <w:rsid w:val="00AD452B"/>
    <w:rsid w:val="00B20521"/>
    <w:rsid w:val="00C70065"/>
    <w:rsid w:val="00D875CF"/>
    <w:rsid w:val="00E23802"/>
    <w:rsid w:val="00E45201"/>
    <w:rsid w:val="00E94C05"/>
    <w:rsid w:val="00F123F5"/>
    <w:rsid w:val="00FA133F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BAB5A-01D5-4F46-874D-B24A452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77"/>
  </w:style>
  <w:style w:type="paragraph" w:styleId="Footer">
    <w:name w:val="footer"/>
    <w:basedOn w:val="Normal"/>
    <w:link w:val="FooterChar"/>
    <w:uiPriority w:val="99"/>
    <w:unhideWhenUsed/>
    <w:rsid w:val="00A1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77"/>
  </w:style>
  <w:style w:type="paragraph" w:styleId="ListParagraph">
    <w:name w:val="List Paragraph"/>
    <w:basedOn w:val="Normal"/>
    <w:uiPriority w:val="34"/>
    <w:qFormat/>
    <w:rsid w:val="00727D1E"/>
    <w:pPr>
      <w:ind w:left="720"/>
      <w:contextualSpacing/>
    </w:pPr>
  </w:style>
  <w:style w:type="paragraph" w:styleId="NoSpacing">
    <w:name w:val="No Spacing"/>
    <w:uiPriority w:val="1"/>
    <w:qFormat/>
    <w:rsid w:val="008A30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2017</Words>
  <Characters>11096</Characters>
  <Application>Microsoft Office Word</Application>
  <DocSecurity>0</DocSecurity>
  <Lines>792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Referral Transition</vt:lpstr>
    </vt:vector>
  </TitlesOfParts>
  <Company>DSHS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Referral Transition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2021-02-18T19:47:00Z</dcterms:created>
  <dcterms:modified xsi:type="dcterms:W3CDTF">2021-02-18T19:47:00Z</dcterms:modified>
</cp:coreProperties>
</file>