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723"/>
        <w:gridCol w:w="1890"/>
        <w:gridCol w:w="1165"/>
        <w:gridCol w:w="815"/>
        <w:gridCol w:w="983"/>
        <w:gridCol w:w="7"/>
        <w:gridCol w:w="3590"/>
      </w:tblGrid>
      <w:tr w:rsidR="009361E8" w14:paraId="268EF657" w14:textId="77777777" w:rsidTr="009361E8">
        <w:trPr>
          <w:trHeight w:hRule="exact" w:val="576"/>
        </w:trPr>
        <w:tc>
          <w:tcPr>
            <w:tcW w:w="1617" w:type="dxa"/>
            <w:vMerge w:val="restart"/>
            <w:tcBorders>
              <w:top w:val="nil"/>
              <w:left w:val="nil"/>
              <w:right w:val="nil"/>
            </w:tcBorders>
          </w:tcPr>
          <w:p w14:paraId="6B93F1D9" w14:textId="77777777" w:rsidR="009361E8" w:rsidRDefault="009361E8" w:rsidP="009361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5FF5BB" wp14:editId="1662F874">
                  <wp:extent cx="898933" cy="5172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702" cy="52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6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14:paraId="25B1FF28" w14:textId="77777777" w:rsidR="009361E8" w:rsidRPr="009361E8" w:rsidRDefault="009361E8" w:rsidP="003C4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1E8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896559B" w14:textId="77777777" w:rsidR="009361E8" w:rsidRPr="009361E8" w:rsidRDefault="009361E8" w:rsidP="009361E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361E8">
              <w:rPr>
                <w:rFonts w:ascii="Arial" w:hAnsi="Arial" w:cs="Arial"/>
                <w:b/>
                <w:sz w:val="28"/>
                <w:szCs w:val="28"/>
              </w:rPr>
              <w:t>Financial Solvency Information</w:t>
            </w:r>
          </w:p>
        </w:tc>
        <w:tc>
          <w:tcPr>
            <w:tcW w:w="3597" w:type="dxa"/>
            <w:gridSpan w:val="2"/>
          </w:tcPr>
          <w:p w14:paraId="7A5EFE5C" w14:textId="77777777" w:rsidR="009361E8" w:rsidRPr="009361E8" w:rsidRDefault="009361E8" w:rsidP="009361E8">
            <w:pPr>
              <w:rPr>
                <w:rFonts w:ascii="Arial" w:hAnsi="Arial" w:cs="Arial"/>
                <w:sz w:val="16"/>
                <w:szCs w:val="16"/>
              </w:rPr>
            </w:pPr>
            <w:r w:rsidRPr="009361E8">
              <w:rPr>
                <w:rFonts w:ascii="Arial" w:hAnsi="Arial" w:cs="Arial"/>
                <w:sz w:val="16"/>
                <w:szCs w:val="16"/>
              </w:rPr>
              <w:t>APPLICATION NUMBER</w:t>
            </w:r>
          </w:p>
          <w:p w14:paraId="29511492" w14:textId="1F83F6AB" w:rsidR="009361E8" w:rsidRPr="009361E8" w:rsidRDefault="009361E8" w:rsidP="00936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9361E8" w14:paraId="334F5C0C" w14:textId="77777777" w:rsidTr="003C4B38">
        <w:trPr>
          <w:trHeight w:hRule="exact" w:val="576"/>
        </w:trPr>
        <w:tc>
          <w:tcPr>
            <w:tcW w:w="1617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558D1E27" w14:textId="77777777" w:rsidR="009361E8" w:rsidRDefault="009361E8" w:rsidP="009361E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576" w:type="dxa"/>
            <w:gridSpan w:val="5"/>
            <w:vMerge/>
            <w:tcBorders>
              <w:left w:val="nil"/>
              <w:bottom w:val="single" w:sz="2" w:space="0" w:color="auto"/>
            </w:tcBorders>
          </w:tcPr>
          <w:p w14:paraId="21CAA100" w14:textId="77777777" w:rsidR="009361E8" w:rsidRDefault="009361E8" w:rsidP="009361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tcBorders>
              <w:bottom w:val="single" w:sz="2" w:space="0" w:color="auto"/>
            </w:tcBorders>
          </w:tcPr>
          <w:p w14:paraId="758F46E0" w14:textId="77777777" w:rsidR="009361E8" w:rsidRPr="009361E8" w:rsidRDefault="009361E8" w:rsidP="009361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TYPE</w:t>
            </w:r>
          </w:p>
          <w:p w14:paraId="149F0354" w14:textId="084D8122" w:rsidR="009361E8" w:rsidRPr="009361E8" w:rsidRDefault="009361E8" w:rsidP="00936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361E8" w14:paraId="1F1DED86" w14:textId="77777777" w:rsidTr="003C4B38">
        <w:trPr>
          <w:trHeight w:hRule="exact" w:val="317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068B0A7C" w14:textId="77777777" w:rsidR="009361E8" w:rsidRPr="00523FAD" w:rsidRDefault="00523FAD" w:rsidP="009361E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3FAD">
              <w:rPr>
                <w:rFonts w:ascii="Arial" w:hAnsi="Arial" w:cs="Arial"/>
                <w:b/>
                <w:sz w:val="20"/>
                <w:szCs w:val="20"/>
              </w:rPr>
              <w:t>Facility Information</w:t>
            </w:r>
          </w:p>
        </w:tc>
      </w:tr>
      <w:tr w:rsidR="00B87672" w14:paraId="6156EF51" w14:textId="77777777" w:rsidTr="003C4B38">
        <w:trPr>
          <w:trHeight w:val="576"/>
        </w:trPr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14:paraId="5A2DE32D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2D7129B6" w14:textId="10C2BFDB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</w:tcBorders>
          </w:tcPr>
          <w:p w14:paraId="695A0853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BUSINESS STRUCTURE TYPE</w:t>
            </w:r>
          </w:p>
          <w:p w14:paraId="3DFE56DB" w14:textId="2CFE55EB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4ED63A9C" w14:textId="77777777" w:rsidTr="00523FAD">
        <w:trPr>
          <w:trHeight w:val="576"/>
        </w:trPr>
        <w:tc>
          <w:tcPr>
            <w:tcW w:w="10790" w:type="dxa"/>
            <w:gridSpan w:val="8"/>
          </w:tcPr>
          <w:p w14:paraId="5F27D582" w14:textId="77777777" w:rsidR="00B87672" w:rsidRPr="009361E8" w:rsidRDefault="00B87672" w:rsidP="00B87672">
            <w:pPr>
              <w:tabs>
                <w:tab w:val="left" w:pos="5375"/>
                <w:tab w:val="left" w:pos="8075"/>
                <w:tab w:val="left" w:pos="89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636C953" w14:textId="63E6B123" w:rsidR="00B87672" w:rsidRPr="009361E8" w:rsidRDefault="00B87672" w:rsidP="00B87672">
            <w:pPr>
              <w:tabs>
                <w:tab w:val="left" w:pos="5375"/>
                <w:tab w:val="left" w:pos="8075"/>
                <w:tab w:val="left" w:pos="89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7DC28799" w14:textId="77777777" w:rsidTr="00523FAD">
        <w:trPr>
          <w:trHeight w:val="576"/>
        </w:trPr>
        <w:tc>
          <w:tcPr>
            <w:tcW w:w="5395" w:type="dxa"/>
            <w:gridSpan w:val="4"/>
          </w:tcPr>
          <w:p w14:paraId="0B935B20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2F1B960B" w14:textId="733D65C9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4"/>
          </w:tcPr>
          <w:p w14:paraId="5057FF68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 NUMBER (INCLUDE AREA CODE)</w:t>
            </w:r>
          </w:p>
          <w:p w14:paraId="5AEE29B2" w14:textId="085E80A2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603D4F3B" w14:textId="77777777" w:rsidTr="001B7DED">
        <w:trPr>
          <w:trHeight w:hRule="exact" w:val="317"/>
        </w:trPr>
        <w:tc>
          <w:tcPr>
            <w:tcW w:w="10790" w:type="dxa"/>
            <w:gridSpan w:val="8"/>
            <w:shd w:val="clear" w:color="auto" w:fill="D5DCE4" w:themeFill="text2" w:themeFillTint="33"/>
            <w:vAlign w:val="center"/>
          </w:tcPr>
          <w:p w14:paraId="2AD8F50A" w14:textId="77777777" w:rsidR="00B87672" w:rsidRPr="001B7DED" w:rsidRDefault="003C4B38" w:rsidP="00B876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Additional Licenses Held</w:t>
            </w:r>
          </w:p>
        </w:tc>
      </w:tr>
      <w:tr w:rsidR="00B87672" w14:paraId="4FF21EE0" w14:textId="77777777" w:rsidTr="00523FAD">
        <w:trPr>
          <w:trHeight w:val="576"/>
        </w:trPr>
        <w:tc>
          <w:tcPr>
            <w:tcW w:w="7200" w:type="dxa"/>
            <w:gridSpan w:val="7"/>
          </w:tcPr>
          <w:p w14:paraId="2B157908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71D0DF47" w14:textId="4AEC5EF9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0" w:type="dxa"/>
          </w:tcPr>
          <w:p w14:paraId="7512898C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333A948" w14:textId="6552A7BD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0FFFDDC3" w14:textId="77777777" w:rsidTr="00523FAD">
        <w:trPr>
          <w:trHeight w:val="576"/>
        </w:trPr>
        <w:tc>
          <w:tcPr>
            <w:tcW w:w="7200" w:type="dxa"/>
            <w:gridSpan w:val="7"/>
          </w:tcPr>
          <w:p w14:paraId="16974A8C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FACILITY NAME</w:t>
            </w:r>
          </w:p>
          <w:p w14:paraId="4513A82A" w14:textId="41F8393B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0" w:type="dxa"/>
          </w:tcPr>
          <w:p w14:paraId="1E271BCA" w14:textId="77777777" w:rsidR="00B87672" w:rsidRPr="009361E8" w:rsidRDefault="00B87672" w:rsidP="00B8767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5D61E7A0" w14:textId="41632424" w:rsidR="00B87672" w:rsidRPr="009361E8" w:rsidRDefault="00B87672" w:rsidP="00B87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0DF2D8E0" w14:textId="77777777" w:rsidTr="009361E8">
        <w:trPr>
          <w:trHeight w:hRule="exact" w:val="317"/>
        </w:trPr>
        <w:tc>
          <w:tcPr>
            <w:tcW w:w="10790" w:type="dxa"/>
            <w:gridSpan w:val="8"/>
            <w:shd w:val="clear" w:color="auto" w:fill="D5DCE4" w:themeFill="text2" w:themeFillTint="33"/>
            <w:vAlign w:val="center"/>
          </w:tcPr>
          <w:p w14:paraId="65EB463F" w14:textId="77777777" w:rsidR="00B87672" w:rsidRPr="001B7DED" w:rsidRDefault="00B87672" w:rsidP="00B876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Delinquent Account Information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(Completed by Applicant)</w:t>
            </w:r>
          </w:p>
        </w:tc>
      </w:tr>
      <w:tr w:rsidR="00B87672" w14:paraId="3C8E5C02" w14:textId="77777777" w:rsidTr="009361E8">
        <w:tc>
          <w:tcPr>
            <w:tcW w:w="10790" w:type="dxa"/>
            <w:gridSpan w:val="8"/>
          </w:tcPr>
          <w:p w14:paraId="3876B1C3" w14:textId="77777777" w:rsidR="00B87672" w:rsidRDefault="00B87672" w:rsidP="003C4B3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the purposes of determining financial solvency, debt becomes delinquent when it has not been paid for more than 30 da</w:t>
            </w:r>
            <w:r w:rsidR="003C4B38">
              <w:rPr>
                <w:rFonts w:ascii="Arial" w:hAnsi="Arial" w:cs="Arial"/>
                <w:sz w:val="20"/>
                <w:szCs w:val="20"/>
              </w:rPr>
              <w:t xml:space="preserve">ys beyond the date it was due. </w:t>
            </w:r>
          </w:p>
        </w:tc>
      </w:tr>
      <w:tr w:rsidR="00B87672" w14:paraId="310634AC" w14:textId="77777777" w:rsidTr="001B7DED">
        <w:trPr>
          <w:trHeight w:val="23"/>
        </w:trPr>
        <w:tc>
          <w:tcPr>
            <w:tcW w:w="4230" w:type="dxa"/>
            <w:gridSpan w:val="3"/>
            <w:vAlign w:val="center"/>
          </w:tcPr>
          <w:p w14:paraId="3C6C8E38" w14:textId="77777777" w:rsidR="00B87672" w:rsidRPr="001B7DED" w:rsidRDefault="00B87672" w:rsidP="00B876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DED">
              <w:rPr>
                <w:rFonts w:ascii="Arial" w:hAnsi="Arial" w:cs="Arial"/>
                <w:sz w:val="16"/>
                <w:szCs w:val="16"/>
              </w:rPr>
              <w:t>LIST BELOW YOUR DELINQUENT ACCOUNTS</w:t>
            </w:r>
          </w:p>
        </w:tc>
        <w:tc>
          <w:tcPr>
            <w:tcW w:w="1980" w:type="dxa"/>
            <w:gridSpan w:val="2"/>
            <w:vAlign w:val="center"/>
          </w:tcPr>
          <w:p w14:paraId="2B98DDDA" w14:textId="77777777" w:rsidR="00B87672" w:rsidRPr="001B7DED" w:rsidRDefault="00B87672" w:rsidP="00B876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DED">
              <w:rPr>
                <w:rFonts w:ascii="Arial" w:hAnsi="Arial" w:cs="Arial"/>
                <w:sz w:val="16"/>
                <w:szCs w:val="16"/>
              </w:rPr>
              <w:t>OUTSTANDING BALANCE AMOUNT</w:t>
            </w:r>
          </w:p>
        </w:tc>
        <w:tc>
          <w:tcPr>
            <w:tcW w:w="4580" w:type="dxa"/>
            <w:gridSpan w:val="3"/>
            <w:vAlign w:val="center"/>
          </w:tcPr>
          <w:p w14:paraId="2283B011" w14:textId="77777777" w:rsidR="00B87672" w:rsidRPr="001B7DED" w:rsidRDefault="00B87672" w:rsidP="00B876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DED">
              <w:rPr>
                <w:rFonts w:ascii="Arial" w:hAnsi="Arial" w:cs="Arial"/>
                <w:sz w:val="16"/>
                <w:szCs w:val="16"/>
              </w:rPr>
              <w:t>WHAT IS THIS FOR (CREDIT CARD, MORTGAGE, ETC.)?</w:t>
            </w:r>
          </w:p>
        </w:tc>
      </w:tr>
      <w:tr w:rsidR="00B87672" w14:paraId="5005C4C2" w14:textId="77777777" w:rsidTr="00B87672">
        <w:trPr>
          <w:trHeight w:val="403"/>
        </w:trPr>
        <w:tc>
          <w:tcPr>
            <w:tcW w:w="4230" w:type="dxa"/>
            <w:gridSpan w:val="3"/>
          </w:tcPr>
          <w:p w14:paraId="561F82AD" w14:textId="0BE8621B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11E4F8AC" w14:textId="73DA7CC0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18249F73" w14:textId="72746940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2582C8E8" w14:textId="77777777" w:rsidTr="00B87672">
        <w:trPr>
          <w:trHeight w:val="403"/>
        </w:trPr>
        <w:tc>
          <w:tcPr>
            <w:tcW w:w="4230" w:type="dxa"/>
            <w:gridSpan w:val="3"/>
          </w:tcPr>
          <w:p w14:paraId="085A3958" w14:textId="70ABB6DA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0856A9E8" w14:textId="44A1C9B4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7FC0E0F3" w14:textId="2D25C2CA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6FDA0FC5" w14:textId="77777777" w:rsidTr="00B87672">
        <w:trPr>
          <w:trHeight w:val="403"/>
        </w:trPr>
        <w:tc>
          <w:tcPr>
            <w:tcW w:w="4230" w:type="dxa"/>
            <w:gridSpan w:val="3"/>
          </w:tcPr>
          <w:p w14:paraId="25624539" w14:textId="6DAF7A1D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606667C" w14:textId="345F11FE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7E968786" w14:textId="07FF0AE7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2EADCDC3" w14:textId="77777777" w:rsidTr="00B87672">
        <w:trPr>
          <w:trHeight w:val="403"/>
        </w:trPr>
        <w:tc>
          <w:tcPr>
            <w:tcW w:w="4230" w:type="dxa"/>
            <w:gridSpan w:val="3"/>
          </w:tcPr>
          <w:p w14:paraId="1B9BEE95" w14:textId="074F8E40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81C80E7" w14:textId="2AA726F8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0889EF4B" w14:textId="274C4D2C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49C1432E" w14:textId="77777777" w:rsidTr="00B87672">
        <w:trPr>
          <w:trHeight w:val="403"/>
        </w:trPr>
        <w:tc>
          <w:tcPr>
            <w:tcW w:w="4230" w:type="dxa"/>
            <w:gridSpan w:val="3"/>
          </w:tcPr>
          <w:p w14:paraId="5CBB908C" w14:textId="7154B0EA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22A53B7B" w14:textId="6F6287A8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37E79163" w14:textId="0950B986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19683CD5" w14:textId="77777777" w:rsidTr="00B87672">
        <w:trPr>
          <w:trHeight w:val="403"/>
        </w:trPr>
        <w:tc>
          <w:tcPr>
            <w:tcW w:w="4230" w:type="dxa"/>
            <w:gridSpan w:val="3"/>
          </w:tcPr>
          <w:p w14:paraId="163B08BD" w14:textId="411AF64D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71CB0A02" w14:textId="226ECFA2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154BD648" w14:textId="3E80354A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2DB8A1DC" w14:textId="77777777" w:rsidTr="00B87672">
        <w:trPr>
          <w:trHeight w:val="403"/>
        </w:trPr>
        <w:tc>
          <w:tcPr>
            <w:tcW w:w="4230" w:type="dxa"/>
            <w:gridSpan w:val="3"/>
          </w:tcPr>
          <w:p w14:paraId="4EF28574" w14:textId="45E090E5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48F69752" w14:textId="1447A72A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3717F902" w14:textId="3232F639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3A095213" w14:textId="77777777" w:rsidTr="00B87672">
        <w:trPr>
          <w:trHeight w:val="403"/>
        </w:trPr>
        <w:tc>
          <w:tcPr>
            <w:tcW w:w="4230" w:type="dxa"/>
            <w:gridSpan w:val="3"/>
          </w:tcPr>
          <w:p w14:paraId="1F26507D" w14:textId="3157D26E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1BEA7D8A" w14:textId="10B195AF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0DDEDE78" w14:textId="2142D539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154B59A3" w14:textId="77777777" w:rsidTr="00B87672">
        <w:trPr>
          <w:trHeight w:val="403"/>
        </w:trPr>
        <w:tc>
          <w:tcPr>
            <w:tcW w:w="4230" w:type="dxa"/>
            <w:gridSpan w:val="3"/>
          </w:tcPr>
          <w:p w14:paraId="129E6A63" w14:textId="7CB331F6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gridSpan w:val="2"/>
          </w:tcPr>
          <w:p w14:paraId="62641661" w14:textId="25B2F760" w:rsidR="00B87672" w:rsidRDefault="00B87672" w:rsidP="00B87672">
            <w:pPr>
              <w:tabs>
                <w:tab w:val="right" w:pos="1753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</w:tcPr>
          <w:p w14:paraId="34BB6CD8" w14:textId="7DE8D1C9" w:rsidR="00B87672" w:rsidRDefault="00B87672" w:rsidP="00B8767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406E8CD5" w14:textId="77777777" w:rsidTr="00B87672">
        <w:trPr>
          <w:trHeight w:val="403"/>
        </w:trPr>
        <w:tc>
          <w:tcPr>
            <w:tcW w:w="4230" w:type="dxa"/>
            <w:gridSpan w:val="3"/>
            <w:vAlign w:val="center"/>
          </w:tcPr>
          <w:p w14:paraId="06BA7A6A" w14:textId="77777777" w:rsidR="00B87672" w:rsidRPr="00B87672" w:rsidRDefault="00B87672" w:rsidP="00B8767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87672">
              <w:rPr>
                <w:rFonts w:ascii="Arial" w:hAnsi="Arial" w:cs="Arial"/>
                <w:sz w:val="16"/>
                <w:szCs w:val="16"/>
              </w:rPr>
              <w:t>TOTAL AMOUNT DUE</w:t>
            </w:r>
          </w:p>
        </w:tc>
        <w:tc>
          <w:tcPr>
            <w:tcW w:w="1980" w:type="dxa"/>
            <w:gridSpan w:val="2"/>
            <w:vAlign w:val="center"/>
          </w:tcPr>
          <w:p w14:paraId="3AF6F0D3" w14:textId="0CA6A191" w:rsidR="00B87672" w:rsidRDefault="00B87672" w:rsidP="00B87672">
            <w:pPr>
              <w:tabs>
                <w:tab w:val="right" w:pos="175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80" w:type="dxa"/>
            <w:gridSpan w:val="3"/>
            <w:shd w:val="clear" w:color="auto" w:fill="323E4F" w:themeFill="text2" w:themeFillShade="BF"/>
          </w:tcPr>
          <w:p w14:paraId="2E81B0F6" w14:textId="77777777" w:rsidR="00B87672" w:rsidRDefault="00B87672" w:rsidP="00B87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7672" w14:paraId="46E15CF9" w14:textId="77777777" w:rsidTr="009361E8">
        <w:trPr>
          <w:trHeight w:hRule="exact" w:val="317"/>
        </w:trPr>
        <w:tc>
          <w:tcPr>
            <w:tcW w:w="10790" w:type="dxa"/>
            <w:gridSpan w:val="8"/>
            <w:shd w:val="clear" w:color="auto" w:fill="D5DCE4" w:themeFill="text2" w:themeFillTint="33"/>
            <w:vAlign w:val="center"/>
          </w:tcPr>
          <w:p w14:paraId="6C1D9B72" w14:textId="77777777" w:rsidR="00B87672" w:rsidRPr="00B87672" w:rsidRDefault="00B87672" w:rsidP="00B8767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Written Statement</w:t>
            </w:r>
          </w:p>
        </w:tc>
      </w:tr>
      <w:tr w:rsidR="00B87672" w14:paraId="434817E5" w14:textId="77777777" w:rsidTr="00E96E82">
        <w:trPr>
          <w:trHeight w:val="2695"/>
        </w:trPr>
        <w:tc>
          <w:tcPr>
            <w:tcW w:w="10790" w:type="dxa"/>
            <w:gridSpan w:val="8"/>
          </w:tcPr>
          <w:p w14:paraId="4EB8A056" w14:textId="77777777" w:rsidR="00B87672" w:rsidRDefault="00B87672" w:rsidP="00B876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brief statement as to why you were unable to pay your delinquent account(s).</w:t>
            </w:r>
          </w:p>
          <w:p w14:paraId="1BEBE1F4" w14:textId="2363C252" w:rsidR="00B87672" w:rsidRDefault="00B87672" w:rsidP="00B876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:rsidRPr="00B87672" w14:paraId="31305231" w14:textId="77777777" w:rsidTr="006B12ED">
        <w:trPr>
          <w:trHeight w:hRule="exact" w:val="317"/>
        </w:trPr>
        <w:tc>
          <w:tcPr>
            <w:tcW w:w="10790" w:type="dxa"/>
            <w:gridSpan w:val="8"/>
            <w:shd w:val="clear" w:color="auto" w:fill="D5DCE4" w:themeFill="text2" w:themeFillTint="33"/>
            <w:vAlign w:val="center"/>
          </w:tcPr>
          <w:p w14:paraId="3FC98641" w14:textId="18F2F0D5" w:rsidR="00B87672" w:rsidRPr="00B87672" w:rsidRDefault="00B87672" w:rsidP="003C4B38">
            <w:pPr>
              <w:keepNext/>
              <w:rPr>
                <w:rFonts w:ascii="Arial" w:hAnsi="Arial" w:cs="Arial"/>
                <w:b/>
                <w:sz w:val="20"/>
                <w:szCs w:val="20"/>
              </w:rPr>
            </w:pPr>
            <w:r w:rsidRPr="00D9481F"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Intent to Pay Back </w:t>
            </w:r>
            <w:r w:rsidR="00D9481F" w:rsidRPr="00D9481F">
              <w:rPr>
                <w:rFonts w:ascii="Arial" w:hAnsi="Arial" w:cs="Arial"/>
                <w:b/>
                <w:color w:val="FF0000"/>
                <w:sz w:val="20"/>
                <w:szCs w:val="20"/>
              </w:rPr>
              <w:t>“Medical Delinquent Account(s) Only”</w:t>
            </w:r>
          </w:p>
        </w:tc>
      </w:tr>
      <w:tr w:rsidR="00B87672" w14:paraId="61AA7956" w14:textId="77777777" w:rsidTr="00D9481F">
        <w:trPr>
          <w:trHeight w:val="2560"/>
        </w:trPr>
        <w:tc>
          <w:tcPr>
            <w:tcW w:w="10790" w:type="dxa"/>
            <w:gridSpan w:val="8"/>
            <w:tcBorders>
              <w:bottom w:val="single" w:sz="12" w:space="0" w:color="auto"/>
            </w:tcBorders>
          </w:tcPr>
          <w:p w14:paraId="25CDEED4" w14:textId="64253025" w:rsidR="00B87672" w:rsidRDefault="00D9481F" w:rsidP="00B876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 brief statement if you are making payments towards the delinquent medical account(s).  If you have established a re-payment plan, please provide a copy.  If you have delinquent debt not related to medical debt, you have two options:  1) Withdraw your application; or 2) Resolve your delinquent account(s).  Payment arrangements are only acceptable for medical debt</w:t>
            </w:r>
            <w:r w:rsidR="00B8767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00A5D" w14:textId="57267349" w:rsidR="00B87672" w:rsidRDefault="00B87672" w:rsidP="00B876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7672" w14:paraId="16CDDF7E" w14:textId="77777777" w:rsidTr="007A1014">
        <w:tc>
          <w:tcPr>
            <w:tcW w:w="107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FDB321" w14:textId="77777777" w:rsidR="00B87672" w:rsidRPr="00B87672" w:rsidRDefault="00B87672" w:rsidP="007A101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87672">
              <w:rPr>
                <w:rFonts w:ascii="Arial" w:hAnsi="Arial" w:cs="Arial"/>
                <w:b/>
                <w:sz w:val="20"/>
                <w:szCs w:val="20"/>
              </w:rPr>
              <w:t>I attest that the information provided is accurate and/or true.  Failure to provide the required information could result in the application being voided and/or offered to be withdrawn.</w:t>
            </w:r>
          </w:p>
        </w:tc>
      </w:tr>
      <w:tr w:rsidR="00B87672" w14:paraId="7704EC28" w14:textId="77777777" w:rsidTr="007A1014">
        <w:trPr>
          <w:trHeight w:hRule="exact" w:val="576"/>
        </w:trPr>
        <w:tc>
          <w:tcPr>
            <w:tcW w:w="107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03AAD4" w14:textId="77777777" w:rsidR="00B87672" w:rsidRPr="009361E8" w:rsidRDefault="00B87672" w:rsidP="00E96E82">
            <w:pPr>
              <w:tabs>
                <w:tab w:val="left" w:pos="725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  <w:r w:rsidR="00E96E82">
              <w:rPr>
                <w:rFonts w:ascii="Arial" w:hAnsi="Arial" w:cs="Arial"/>
                <w:sz w:val="16"/>
                <w:szCs w:val="16"/>
              </w:rPr>
              <w:t xml:space="preserve"> OF PERSON COMPLETING FORM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EBD80D9" w14:textId="1B531FBF" w:rsidR="00B87672" w:rsidRPr="009361E8" w:rsidRDefault="00B87672" w:rsidP="00E96E82">
            <w:pPr>
              <w:tabs>
                <w:tab w:val="left" w:pos="72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96E82" w:rsidRPr="00B87672" w14:paraId="68E5B22F" w14:textId="77777777" w:rsidTr="007A1014">
        <w:trPr>
          <w:trHeight w:hRule="exact" w:val="317"/>
        </w:trPr>
        <w:tc>
          <w:tcPr>
            <w:tcW w:w="10790" w:type="dxa"/>
            <w:gridSpan w:val="8"/>
            <w:tcBorders>
              <w:top w:val="single" w:sz="12" w:space="0" w:color="auto"/>
            </w:tcBorders>
            <w:shd w:val="clear" w:color="auto" w:fill="FFD966" w:themeFill="accent4" w:themeFillTint="99"/>
            <w:vAlign w:val="center"/>
          </w:tcPr>
          <w:p w14:paraId="12E4A6F5" w14:textId="77777777" w:rsidR="00E96E82" w:rsidRPr="00B87672" w:rsidRDefault="003C4B38" w:rsidP="00E96E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Analysis and Applications Unit Use Only</w:t>
            </w:r>
          </w:p>
        </w:tc>
      </w:tr>
      <w:tr w:rsidR="00E96E82" w14:paraId="0A8E1EBD" w14:textId="77777777" w:rsidTr="00E96E82">
        <w:trPr>
          <w:trHeight w:val="576"/>
        </w:trPr>
        <w:tc>
          <w:tcPr>
            <w:tcW w:w="2340" w:type="dxa"/>
            <w:gridSpan w:val="2"/>
          </w:tcPr>
          <w:p w14:paraId="4EF1A338" w14:textId="77777777" w:rsidR="00E96E82" w:rsidRPr="009361E8" w:rsidRDefault="00E96E82" w:rsidP="00E96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MEETING DATE</w:t>
            </w:r>
          </w:p>
          <w:p w14:paraId="270F75A2" w14:textId="11407168" w:rsidR="00E96E82" w:rsidRPr="009361E8" w:rsidRDefault="00E96E82" w:rsidP="00E9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50" w:type="dxa"/>
            <w:gridSpan w:val="6"/>
          </w:tcPr>
          <w:p w14:paraId="17209CF9" w14:textId="77777777" w:rsidR="00E96E82" w:rsidRPr="009361E8" w:rsidRDefault="00E96E82" w:rsidP="00E96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REVIEW DECISION</w:t>
            </w:r>
          </w:p>
          <w:p w14:paraId="5932BD1E" w14:textId="13F14265" w:rsidR="00E96E82" w:rsidRPr="009361E8" w:rsidRDefault="00E96E82" w:rsidP="00E9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96E82" w14:paraId="43732AC3" w14:textId="77777777" w:rsidTr="00E96E82">
        <w:trPr>
          <w:trHeight w:val="1440"/>
        </w:trPr>
        <w:tc>
          <w:tcPr>
            <w:tcW w:w="10790" w:type="dxa"/>
            <w:gridSpan w:val="8"/>
          </w:tcPr>
          <w:p w14:paraId="093DEF49" w14:textId="77777777" w:rsidR="00E96E82" w:rsidRPr="009361E8" w:rsidRDefault="003C4B38" w:rsidP="00E96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INFORMATION IF NEEDED</w:t>
            </w:r>
          </w:p>
          <w:p w14:paraId="281186F5" w14:textId="1B73C3C7" w:rsidR="00E96E82" w:rsidRPr="009361E8" w:rsidRDefault="00E96E82" w:rsidP="00E9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3C4B38" w14:paraId="34F5B80C" w14:textId="77777777" w:rsidTr="00D71019">
        <w:trPr>
          <w:trHeight w:hRule="exact" w:val="576"/>
        </w:trPr>
        <w:tc>
          <w:tcPr>
            <w:tcW w:w="2340" w:type="dxa"/>
            <w:gridSpan w:val="2"/>
          </w:tcPr>
          <w:p w14:paraId="343C58CD" w14:textId="77777777" w:rsidR="003C4B38" w:rsidRPr="009361E8" w:rsidRDefault="003C4B38" w:rsidP="00E96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ENTERED INTO FMS</w:t>
            </w:r>
          </w:p>
          <w:p w14:paraId="0A2781C6" w14:textId="4BC57CC6" w:rsidR="003C4B38" w:rsidRPr="009361E8" w:rsidRDefault="003C4B38" w:rsidP="00E9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450" w:type="dxa"/>
            <w:gridSpan w:val="6"/>
          </w:tcPr>
          <w:p w14:paraId="28AA3F7B" w14:textId="77777777" w:rsidR="003C4B38" w:rsidRPr="009361E8" w:rsidRDefault="003C4B38" w:rsidP="00E96E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STAFF NAME</w:t>
            </w:r>
          </w:p>
          <w:p w14:paraId="26520E27" w14:textId="15C19D97" w:rsidR="003C4B38" w:rsidRPr="009361E8" w:rsidRDefault="003C4B38" w:rsidP="00E96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64BC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361E8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51A281F2" w14:textId="77777777" w:rsidR="00D9481F" w:rsidRPr="009361E8" w:rsidRDefault="00D9481F" w:rsidP="009361E8">
      <w:pPr>
        <w:spacing w:after="0"/>
        <w:rPr>
          <w:rFonts w:ascii="Arial" w:hAnsi="Arial" w:cs="Arial"/>
          <w:sz w:val="20"/>
          <w:szCs w:val="20"/>
        </w:rPr>
      </w:pPr>
    </w:p>
    <w:sectPr w:rsidR="00D9481F" w:rsidRPr="009361E8" w:rsidSect="009361E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5C98" w14:textId="77777777" w:rsidR="00E96E82" w:rsidRDefault="00E96E82" w:rsidP="00E96E82">
      <w:pPr>
        <w:spacing w:after="0" w:line="240" w:lineRule="auto"/>
      </w:pPr>
      <w:r>
        <w:separator/>
      </w:r>
    </w:p>
  </w:endnote>
  <w:endnote w:type="continuationSeparator" w:id="0">
    <w:p w14:paraId="69C91BF7" w14:textId="77777777" w:rsidR="00E96E82" w:rsidRDefault="00E96E82" w:rsidP="00E96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787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8EF8EA" w14:textId="77777777" w:rsidR="00E96E82" w:rsidRDefault="00E96E82" w:rsidP="00E96E82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FINANCIAL SOLVENCY INFORMATION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E96E8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C078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96E8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C078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E96E8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BEFE806" w14:textId="65EE8782" w:rsidR="00E96E82" w:rsidRPr="00E96E82" w:rsidRDefault="00E96E82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06-</w:t>
    </w:r>
    <w:r w:rsidR="002C078E">
      <w:rPr>
        <w:rFonts w:ascii="Arial" w:hAnsi="Arial" w:cs="Arial"/>
        <w:b/>
        <w:sz w:val="16"/>
        <w:szCs w:val="16"/>
      </w:rPr>
      <w:t>186</w:t>
    </w:r>
    <w:r>
      <w:rPr>
        <w:rFonts w:ascii="Arial" w:hAnsi="Arial" w:cs="Arial"/>
        <w:b/>
        <w:sz w:val="16"/>
        <w:szCs w:val="16"/>
      </w:rPr>
      <w:t xml:space="preserve"> (</w:t>
    </w:r>
    <w:r w:rsidR="008C7C5B">
      <w:rPr>
        <w:rFonts w:ascii="Arial" w:hAnsi="Arial" w:cs="Arial"/>
        <w:b/>
        <w:sz w:val="16"/>
        <w:szCs w:val="16"/>
      </w:rPr>
      <w:t xml:space="preserve">REV. </w:t>
    </w:r>
    <w:r>
      <w:rPr>
        <w:rFonts w:ascii="Arial" w:hAnsi="Arial" w:cs="Arial"/>
        <w:b/>
        <w:sz w:val="16"/>
        <w:szCs w:val="16"/>
      </w:rPr>
      <w:t>0</w:t>
    </w:r>
    <w:r w:rsidR="002C078E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b/>
        <w:sz w:val="16"/>
        <w:szCs w:val="16"/>
      </w:rPr>
      <w:t>/202</w:t>
    </w:r>
    <w:r w:rsidR="008C7C5B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DEBC9" w14:textId="77777777" w:rsidR="00E96E82" w:rsidRDefault="00E96E82" w:rsidP="00E96E82">
      <w:pPr>
        <w:spacing w:after="0" w:line="240" w:lineRule="auto"/>
      </w:pPr>
      <w:r>
        <w:separator/>
      </w:r>
    </w:p>
  </w:footnote>
  <w:footnote w:type="continuationSeparator" w:id="0">
    <w:p w14:paraId="69CA32D1" w14:textId="77777777" w:rsidR="00E96E82" w:rsidRDefault="00E96E82" w:rsidP="00E96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Zqj/NaesDtImKbxNZkKQOgOYSvPIHJEF7QiZh91pvzucfV4MjARusRWFnj/PZke10uW5uDymvwXB3gpfhn1ekA==" w:salt="nFcSmicNADwmX85erfJO1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CBA"/>
    <w:rsid w:val="00064BC6"/>
    <w:rsid w:val="001B7DED"/>
    <w:rsid w:val="002C078E"/>
    <w:rsid w:val="003C4B38"/>
    <w:rsid w:val="00523FAD"/>
    <w:rsid w:val="00584C89"/>
    <w:rsid w:val="006E5FD5"/>
    <w:rsid w:val="007A1014"/>
    <w:rsid w:val="008C7C5B"/>
    <w:rsid w:val="009361E8"/>
    <w:rsid w:val="00AC02C9"/>
    <w:rsid w:val="00B74847"/>
    <w:rsid w:val="00B87672"/>
    <w:rsid w:val="00D9481F"/>
    <w:rsid w:val="00E96E82"/>
    <w:rsid w:val="00EF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B1EC2C3"/>
  <w15:chartTrackingRefBased/>
  <w15:docId w15:val="{FE0D8F0C-C91E-4C3B-8773-23EF8756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82"/>
  </w:style>
  <w:style w:type="paragraph" w:styleId="Footer">
    <w:name w:val="footer"/>
    <w:basedOn w:val="Normal"/>
    <w:link w:val="FooterChar"/>
    <w:uiPriority w:val="99"/>
    <w:unhideWhenUsed/>
    <w:rsid w:val="00E96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82"/>
  </w:style>
  <w:style w:type="paragraph" w:styleId="Revision">
    <w:name w:val="Revision"/>
    <w:hidden/>
    <w:uiPriority w:val="99"/>
    <w:semiHidden/>
    <w:rsid w:val="00D9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Solvency Information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2024-02-05T22:26:00Z</dcterms:created>
  <dcterms:modified xsi:type="dcterms:W3CDTF">2024-02-05T22:26:00Z</dcterms:modified>
</cp:coreProperties>
</file>