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4950"/>
        <w:gridCol w:w="4068"/>
      </w:tblGrid>
      <w:tr w:rsidR="00BD13D1" w:rsidRPr="00EA2D00" w14:paraId="537BB627" w14:textId="77777777" w:rsidTr="00BD13D1">
        <w:tc>
          <w:tcPr>
            <w:tcW w:w="1998" w:type="dxa"/>
            <w:tcBorders>
              <w:top w:val="nil"/>
              <w:left w:val="nil"/>
              <w:bottom w:val="nil"/>
              <w:right w:val="nil"/>
            </w:tcBorders>
          </w:tcPr>
          <w:p w14:paraId="454E1E62" w14:textId="0191404D" w:rsidR="00BD13D1" w:rsidRPr="00EA2D00" w:rsidRDefault="00123971" w:rsidP="00EA2D00">
            <w:pPr>
              <w:spacing w:before="20"/>
              <w:rPr>
                <w:rFonts w:ascii="Arial" w:hAnsi="Arial" w:cs="Arial"/>
              </w:rPr>
            </w:pPr>
            <w:r>
              <w:rPr>
                <w:rFonts w:ascii="Arial" w:hAnsi="Arial" w:cs="Arial"/>
                <w:noProof/>
              </w:rPr>
              <w:drawing>
                <wp:inline distT="0" distB="0" distL="0" distR="0" wp14:anchorId="573D6E2F" wp14:editId="3C5C7535">
                  <wp:extent cx="1132205" cy="391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2205" cy="391795"/>
                          </a:xfrm>
                          <a:prstGeom prst="rect">
                            <a:avLst/>
                          </a:prstGeom>
                          <a:noFill/>
                          <a:ln>
                            <a:noFill/>
                          </a:ln>
                        </pic:spPr>
                      </pic:pic>
                    </a:graphicData>
                  </a:graphic>
                </wp:inline>
              </w:drawing>
            </w:r>
          </w:p>
        </w:tc>
        <w:tc>
          <w:tcPr>
            <w:tcW w:w="9018" w:type="dxa"/>
            <w:gridSpan w:val="2"/>
            <w:tcBorders>
              <w:top w:val="nil"/>
              <w:left w:val="nil"/>
              <w:bottom w:val="nil"/>
              <w:right w:val="nil"/>
            </w:tcBorders>
            <w:vAlign w:val="center"/>
          </w:tcPr>
          <w:p w14:paraId="60F0615A" w14:textId="12E7F455" w:rsidR="00BD13D1" w:rsidRPr="00EB4FB8" w:rsidRDefault="00EB4FB8" w:rsidP="00BD13D1">
            <w:pPr>
              <w:tabs>
                <w:tab w:val="center" w:pos="3402"/>
              </w:tabs>
              <w:spacing w:before="40"/>
              <w:rPr>
                <w:rFonts w:ascii="Arial" w:hAnsi="Arial" w:cs="Arial"/>
                <w:sz w:val="24"/>
                <w:szCs w:val="24"/>
              </w:rPr>
            </w:pPr>
            <w:r>
              <w:rPr>
                <w:rFonts w:ascii="Arial" w:hAnsi="Arial" w:cs="Arial"/>
                <w:sz w:val="16"/>
                <w:szCs w:val="16"/>
              </w:rPr>
              <w:tab/>
            </w:r>
            <w:r w:rsidRPr="00EB4FB8">
              <w:rPr>
                <w:rFonts w:ascii="Arial" w:hAnsi="Arial" w:cs="Arial"/>
                <w:sz w:val="24"/>
                <w:szCs w:val="24"/>
              </w:rPr>
              <w:t>Developmental Disabilities Administration (DDA)</w:t>
            </w:r>
          </w:p>
          <w:p w14:paraId="00D3AC0A" w14:textId="674D864B" w:rsidR="00BD13D1" w:rsidRPr="00EB4FB8" w:rsidRDefault="00BD13D1" w:rsidP="00BD13D1">
            <w:pPr>
              <w:tabs>
                <w:tab w:val="center" w:pos="3402"/>
              </w:tabs>
              <w:rPr>
                <w:rFonts w:ascii="Arial" w:hAnsi="Arial" w:cs="Arial"/>
                <w:sz w:val="32"/>
                <w:szCs w:val="32"/>
              </w:rPr>
            </w:pPr>
            <w:r>
              <w:rPr>
                <w:rFonts w:ascii="Arial" w:hAnsi="Arial" w:cs="Arial"/>
                <w:b/>
                <w:sz w:val="28"/>
                <w:szCs w:val="28"/>
              </w:rPr>
              <w:tab/>
            </w:r>
            <w:r w:rsidRPr="00EB4FB8">
              <w:rPr>
                <w:rFonts w:ascii="Arial" w:hAnsi="Arial" w:cs="Arial"/>
                <w:b/>
                <w:sz w:val="32"/>
                <w:szCs w:val="32"/>
              </w:rPr>
              <w:t xml:space="preserve">Notification of </w:t>
            </w:r>
            <w:r w:rsidR="0081517A" w:rsidRPr="00EB4FB8">
              <w:rPr>
                <w:rFonts w:ascii="Arial" w:hAnsi="Arial" w:cs="Arial"/>
                <w:b/>
                <w:sz w:val="32"/>
                <w:szCs w:val="32"/>
              </w:rPr>
              <w:t>Enrollment</w:t>
            </w:r>
            <w:r w:rsidRPr="00EB4FB8">
              <w:rPr>
                <w:rFonts w:ascii="Arial" w:hAnsi="Arial" w:cs="Arial"/>
                <w:b/>
                <w:sz w:val="32"/>
                <w:szCs w:val="32"/>
              </w:rPr>
              <w:t xml:space="preserve"> Review</w:t>
            </w:r>
          </w:p>
        </w:tc>
      </w:tr>
      <w:tr w:rsidR="00BD13D1" w:rsidRPr="00EA2D00" w14:paraId="61F7A30B" w14:textId="77777777" w:rsidTr="00710D38">
        <w:trPr>
          <w:trHeight w:val="666"/>
        </w:trPr>
        <w:tc>
          <w:tcPr>
            <w:tcW w:w="11016" w:type="dxa"/>
            <w:gridSpan w:val="3"/>
            <w:tcBorders>
              <w:top w:val="nil"/>
              <w:left w:val="nil"/>
              <w:bottom w:val="nil"/>
              <w:right w:val="nil"/>
            </w:tcBorders>
            <w:vAlign w:val="center"/>
          </w:tcPr>
          <w:p w14:paraId="4C07CAB0" w14:textId="6E3C6696" w:rsidR="00BD13D1" w:rsidRPr="00BD13D1" w:rsidRDefault="00EB4FB8" w:rsidP="00BD13D1">
            <w:pPr>
              <w:spacing w:before="120" w:after="120"/>
              <w:jc w:val="center"/>
              <w:rPr>
                <w:sz w:val="24"/>
                <w:szCs w:val="24"/>
              </w:rPr>
            </w:pPr>
            <w:r w:rsidRPr="00EB4FB8">
              <w:rPr>
                <w:rFonts w:ascii="Arial" w:hAnsi="Arial" w:cs="Arial"/>
                <w:sz w:val="24"/>
                <w:szCs w:val="24"/>
              </w:rPr>
              <w:t>Date</w:t>
            </w:r>
            <w:r w:rsidR="003737B0" w:rsidRPr="00EB4FB8">
              <w:rPr>
                <w:rFonts w:ascii="Arial" w:hAnsi="Arial" w:cs="Arial"/>
                <w:sz w:val="24"/>
                <w:szCs w:val="24"/>
              </w:rPr>
              <w:t xml:space="preserve">:  </w:t>
            </w:r>
            <w:r w:rsidR="008221A4">
              <w:rPr>
                <w:b/>
                <w:sz w:val="24"/>
                <w:szCs w:val="24"/>
              </w:rPr>
              <w:fldChar w:fldCharType="begin">
                <w:ffData>
                  <w:name w:val="Text1"/>
                  <w:enabled/>
                  <w:calcOnExit w:val="0"/>
                  <w:textInput/>
                </w:ffData>
              </w:fldChar>
            </w:r>
            <w:bookmarkStart w:id="0" w:name="Text1"/>
            <w:r w:rsidR="008221A4">
              <w:rPr>
                <w:b/>
                <w:sz w:val="24"/>
                <w:szCs w:val="24"/>
              </w:rPr>
              <w:instrText xml:space="preserve"> FORMTEXT </w:instrText>
            </w:r>
            <w:r w:rsidR="008221A4">
              <w:rPr>
                <w:b/>
                <w:sz w:val="24"/>
                <w:szCs w:val="24"/>
              </w:rPr>
            </w:r>
            <w:r w:rsidR="008221A4">
              <w:rPr>
                <w:b/>
                <w:sz w:val="24"/>
                <w:szCs w:val="24"/>
              </w:rPr>
              <w:fldChar w:fldCharType="separate"/>
            </w:r>
            <w:r w:rsidR="00123971">
              <w:rPr>
                <w:b/>
                <w:noProof/>
                <w:sz w:val="24"/>
                <w:szCs w:val="24"/>
              </w:rPr>
              <w:t> </w:t>
            </w:r>
            <w:r w:rsidR="00123971">
              <w:rPr>
                <w:b/>
                <w:noProof/>
                <w:sz w:val="24"/>
                <w:szCs w:val="24"/>
              </w:rPr>
              <w:t> </w:t>
            </w:r>
            <w:r w:rsidR="00123971">
              <w:rPr>
                <w:b/>
                <w:noProof/>
                <w:sz w:val="24"/>
                <w:szCs w:val="24"/>
              </w:rPr>
              <w:t> </w:t>
            </w:r>
            <w:r w:rsidR="00123971">
              <w:rPr>
                <w:b/>
                <w:noProof/>
                <w:sz w:val="24"/>
                <w:szCs w:val="24"/>
              </w:rPr>
              <w:t> </w:t>
            </w:r>
            <w:r w:rsidR="00123971">
              <w:rPr>
                <w:b/>
                <w:noProof/>
                <w:sz w:val="24"/>
                <w:szCs w:val="24"/>
              </w:rPr>
              <w:t> </w:t>
            </w:r>
            <w:r w:rsidR="008221A4">
              <w:rPr>
                <w:b/>
                <w:sz w:val="24"/>
                <w:szCs w:val="24"/>
              </w:rPr>
              <w:fldChar w:fldCharType="end"/>
            </w:r>
            <w:bookmarkEnd w:id="0"/>
          </w:p>
        </w:tc>
      </w:tr>
      <w:tr w:rsidR="00BD13D1" w:rsidRPr="00EA2D00" w14:paraId="1050E237" w14:textId="77777777" w:rsidTr="00013F46">
        <w:trPr>
          <w:trHeight w:val="2250"/>
        </w:trPr>
        <w:tc>
          <w:tcPr>
            <w:tcW w:w="6948" w:type="dxa"/>
            <w:gridSpan w:val="2"/>
            <w:tcBorders>
              <w:top w:val="nil"/>
              <w:left w:val="nil"/>
              <w:bottom w:val="nil"/>
              <w:right w:val="nil"/>
            </w:tcBorders>
          </w:tcPr>
          <w:p w14:paraId="7436C66B" w14:textId="2C299544" w:rsidR="00BD13D1" w:rsidRPr="00EB4FB8" w:rsidRDefault="00EB4FB8" w:rsidP="00BD13D1">
            <w:pPr>
              <w:spacing w:before="120"/>
              <w:ind w:left="720"/>
              <w:rPr>
                <w:rFonts w:ascii="Arial" w:hAnsi="Arial" w:cs="Arial"/>
                <w:sz w:val="24"/>
                <w:szCs w:val="24"/>
              </w:rPr>
            </w:pPr>
            <w:r w:rsidRPr="00EB4FB8">
              <w:rPr>
                <w:rFonts w:ascii="Arial" w:hAnsi="Arial" w:cs="Arial"/>
                <w:sz w:val="24"/>
                <w:szCs w:val="24"/>
              </w:rPr>
              <w:t>Name and Address</w:t>
            </w:r>
          </w:p>
          <w:p w14:paraId="2AA6224F" w14:textId="1880A79F" w:rsidR="00BD13D1" w:rsidRPr="00EB4FB8" w:rsidRDefault="00BD13D1" w:rsidP="00EB4FB8">
            <w:pPr>
              <w:spacing w:before="240"/>
              <w:ind w:left="720"/>
              <w:rPr>
                <w:rFonts w:ascii="Arial" w:hAnsi="Arial" w:cs="Arial"/>
                <w:sz w:val="24"/>
                <w:szCs w:val="24"/>
              </w:rPr>
            </w:pPr>
            <w:r w:rsidRPr="00EB4FB8">
              <w:rPr>
                <w:b/>
                <w:sz w:val="24"/>
                <w:szCs w:val="24"/>
              </w:rPr>
              <w:fldChar w:fldCharType="begin">
                <w:ffData>
                  <w:name w:val="Text1"/>
                  <w:enabled/>
                  <w:calcOnExit w:val="0"/>
                  <w:textInput/>
                </w:ffData>
              </w:fldChar>
            </w:r>
            <w:r w:rsidRPr="00EB4FB8">
              <w:rPr>
                <w:b/>
                <w:sz w:val="24"/>
                <w:szCs w:val="24"/>
              </w:rPr>
              <w:instrText xml:space="preserve"> FORMTEXT </w:instrText>
            </w:r>
            <w:r w:rsidRPr="00EB4FB8">
              <w:rPr>
                <w:b/>
                <w:sz w:val="24"/>
                <w:szCs w:val="24"/>
              </w:rPr>
            </w:r>
            <w:r w:rsidRPr="00EB4FB8">
              <w:rPr>
                <w:b/>
                <w:sz w:val="24"/>
                <w:szCs w:val="24"/>
              </w:rPr>
              <w:fldChar w:fldCharType="separate"/>
            </w:r>
            <w:r w:rsidR="00123971">
              <w:rPr>
                <w:b/>
                <w:noProof/>
                <w:sz w:val="24"/>
                <w:szCs w:val="24"/>
              </w:rPr>
              <w:t> </w:t>
            </w:r>
            <w:r w:rsidR="00123971">
              <w:rPr>
                <w:b/>
                <w:noProof/>
                <w:sz w:val="24"/>
                <w:szCs w:val="24"/>
              </w:rPr>
              <w:t> </w:t>
            </w:r>
            <w:r w:rsidR="00123971">
              <w:rPr>
                <w:b/>
                <w:noProof/>
                <w:sz w:val="24"/>
                <w:szCs w:val="24"/>
              </w:rPr>
              <w:t> </w:t>
            </w:r>
            <w:r w:rsidR="00123971">
              <w:rPr>
                <w:b/>
                <w:noProof/>
                <w:sz w:val="24"/>
                <w:szCs w:val="24"/>
              </w:rPr>
              <w:t> </w:t>
            </w:r>
            <w:r w:rsidR="00123971">
              <w:rPr>
                <w:b/>
                <w:noProof/>
                <w:sz w:val="24"/>
                <w:szCs w:val="24"/>
              </w:rPr>
              <w:t> </w:t>
            </w:r>
            <w:r w:rsidRPr="00EB4FB8">
              <w:rPr>
                <w:b/>
                <w:sz w:val="24"/>
                <w:szCs w:val="24"/>
              </w:rPr>
              <w:fldChar w:fldCharType="end"/>
            </w:r>
          </w:p>
        </w:tc>
        <w:tc>
          <w:tcPr>
            <w:tcW w:w="4068" w:type="dxa"/>
            <w:tcBorders>
              <w:top w:val="nil"/>
              <w:left w:val="nil"/>
              <w:bottom w:val="nil"/>
              <w:right w:val="nil"/>
            </w:tcBorders>
          </w:tcPr>
          <w:p w14:paraId="427EE7C6" w14:textId="0531F684" w:rsidR="00BD13D1" w:rsidRPr="00EB4FB8" w:rsidRDefault="00EB4FB8" w:rsidP="00BD13D1">
            <w:pPr>
              <w:spacing w:before="120"/>
              <w:rPr>
                <w:rFonts w:ascii="Arial" w:hAnsi="Arial" w:cs="Arial"/>
                <w:sz w:val="24"/>
                <w:szCs w:val="24"/>
              </w:rPr>
            </w:pPr>
            <w:r w:rsidRPr="00EB4FB8">
              <w:rPr>
                <w:rFonts w:ascii="Arial" w:hAnsi="Arial" w:cs="Arial"/>
                <w:sz w:val="24"/>
                <w:szCs w:val="24"/>
              </w:rPr>
              <w:t>Representative Name and Address</w:t>
            </w:r>
          </w:p>
          <w:p w14:paraId="05B1C7F6" w14:textId="38FD2E6E" w:rsidR="00BD13D1" w:rsidRPr="00EB4FB8" w:rsidRDefault="00BD13D1" w:rsidP="00EB4FB8">
            <w:pPr>
              <w:spacing w:before="240"/>
              <w:rPr>
                <w:rFonts w:ascii="Arial" w:hAnsi="Arial" w:cs="Arial"/>
                <w:sz w:val="24"/>
                <w:szCs w:val="24"/>
              </w:rPr>
            </w:pPr>
            <w:r w:rsidRPr="00EB4FB8">
              <w:rPr>
                <w:b/>
                <w:sz w:val="24"/>
                <w:szCs w:val="24"/>
              </w:rPr>
              <w:fldChar w:fldCharType="begin">
                <w:ffData>
                  <w:name w:val="Text1"/>
                  <w:enabled/>
                  <w:calcOnExit w:val="0"/>
                  <w:textInput/>
                </w:ffData>
              </w:fldChar>
            </w:r>
            <w:r w:rsidRPr="00EB4FB8">
              <w:rPr>
                <w:b/>
                <w:sz w:val="24"/>
                <w:szCs w:val="24"/>
              </w:rPr>
              <w:instrText xml:space="preserve"> FORMTEXT </w:instrText>
            </w:r>
            <w:r w:rsidRPr="00EB4FB8">
              <w:rPr>
                <w:b/>
                <w:sz w:val="24"/>
                <w:szCs w:val="24"/>
              </w:rPr>
            </w:r>
            <w:r w:rsidRPr="00EB4FB8">
              <w:rPr>
                <w:b/>
                <w:sz w:val="24"/>
                <w:szCs w:val="24"/>
              </w:rPr>
              <w:fldChar w:fldCharType="separate"/>
            </w:r>
            <w:r w:rsidR="00123971">
              <w:rPr>
                <w:b/>
                <w:noProof/>
                <w:sz w:val="24"/>
                <w:szCs w:val="24"/>
              </w:rPr>
              <w:t> </w:t>
            </w:r>
            <w:r w:rsidR="00123971">
              <w:rPr>
                <w:b/>
                <w:noProof/>
                <w:sz w:val="24"/>
                <w:szCs w:val="24"/>
              </w:rPr>
              <w:t> </w:t>
            </w:r>
            <w:r w:rsidR="00123971">
              <w:rPr>
                <w:b/>
                <w:noProof/>
                <w:sz w:val="24"/>
                <w:szCs w:val="24"/>
              </w:rPr>
              <w:t> </w:t>
            </w:r>
            <w:r w:rsidR="00123971">
              <w:rPr>
                <w:b/>
                <w:noProof/>
                <w:sz w:val="24"/>
                <w:szCs w:val="24"/>
              </w:rPr>
              <w:t> </w:t>
            </w:r>
            <w:r w:rsidR="00123971">
              <w:rPr>
                <w:b/>
                <w:noProof/>
                <w:sz w:val="24"/>
                <w:szCs w:val="24"/>
              </w:rPr>
              <w:t> </w:t>
            </w:r>
            <w:r w:rsidRPr="00EB4FB8">
              <w:rPr>
                <w:b/>
                <w:sz w:val="24"/>
                <w:szCs w:val="24"/>
              </w:rPr>
              <w:fldChar w:fldCharType="end"/>
            </w:r>
          </w:p>
        </w:tc>
      </w:tr>
      <w:tr w:rsidR="00022F4C" w:rsidRPr="00EA2D00" w14:paraId="38B2695F" w14:textId="77777777" w:rsidTr="00BD13D1">
        <w:tc>
          <w:tcPr>
            <w:tcW w:w="11016" w:type="dxa"/>
            <w:gridSpan w:val="3"/>
            <w:tcBorders>
              <w:top w:val="nil"/>
              <w:left w:val="nil"/>
              <w:bottom w:val="nil"/>
              <w:right w:val="nil"/>
            </w:tcBorders>
          </w:tcPr>
          <w:p w14:paraId="3328CA2D" w14:textId="4AEB8C3F" w:rsidR="00BD13D1" w:rsidRPr="00EB4FB8" w:rsidRDefault="00BD13D1" w:rsidP="00EB4FB8">
            <w:pPr>
              <w:pStyle w:val="Header"/>
              <w:tabs>
                <w:tab w:val="clear" w:pos="4320"/>
                <w:tab w:val="clear" w:pos="8640"/>
                <w:tab w:val="left" w:pos="720"/>
                <w:tab w:val="right" w:pos="10800"/>
              </w:tabs>
              <w:spacing w:before="60"/>
              <w:rPr>
                <w:b/>
                <w:sz w:val="24"/>
                <w:szCs w:val="24"/>
                <w:u w:val="single"/>
              </w:rPr>
            </w:pPr>
            <w:r w:rsidRPr="00EB4FB8">
              <w:rPr>
                <w:rFonts w:ascii="Arial" w:hAnsi="Arial" w:cs="Arial"/>
                <w:bCs/>
                <w:sz w:val="24"/>
                <w:szCs w:val="24"/>
              </w:rPr>
              <w:t>RE:</w:t>
            </w:r>
            <w:r w:rsidR="00EB4FB8" w:rsidRPr="00EB4FB8">
              <w:rPr>
                <w:rFonts w:ascii="Arial" w:hAnsi="Arial" w:cs="Arial"/>
                <w:bCs/>
                <w:sz w:val="24"/>
                <w:szCs w:val="24"/>
              </w:rPr>
              <w:t xml:space="preserve">  </w:t>
            </w:r>
            <w:r w:rsidR="00EB4FB8" w:rsidRPr="00EB4FB8">
              <w:rPr>
                <w:rFonts w:ascii="Arial" w:hAnsi="Arial" w:cs="Arial"/>
                <w:b/>
                <w:sz w:val="24"/>
                <w:szCs w:val="24"/>
              </w:rPr>
              <w:t>Notification of Enrollment Review for</w:t>
            </w:r>
            <w:r w:rsidRPr="00EB4FB8">
              <w:rPr>
                <w:rFonts w:ascii="Arial" w:hAnsi="Arial" w:cs="Arial"/>
                <w:bCs/>
                <w:sz w:val="24"/>
                <w:szCs w:val="24"/>
              </w:rPr>
              <w:t xml:space="preserve"> </w:t>
            </w:r>
            <w:r w:rsidR="00013F46" w:rsidRPr="00EB4FB8">
              <w:rPr>
                <w:rFonts w:ascii="Arial" w:hAnsi="Arial" w:cs="Arial"/>
                <w:bCs/>
                <w:sz w:val="24"/>
                <w:szCs w:val="24"/>
              </w:rPr>
              <w:t xml:space="preserve"> </w:t>
            </w:r>
            <w:r w:rsidRPr="00EB4FB8">
              <w:rPr>
                <w:b/>
                <w:sz w:val="24"/>
                <w:szCs w:val="24"/>
                <w:u w:val="single"/>
              </w:rPr>
              <w:fldChar w:fldCharType="begin">
                <w:ffData>
                  <w:name w:val="Text1"/>
                  <w:enabled/>
                  <w:calcOnExit w:val="0"/>
                  <w:textInput/>
                </w:ffData>
              </w:fldChar>
            </w:r>
            <w:r w:rsidRPr="00EB4FB8">
              <w:rPr>
                <w:b/>
                <w:sz w:val="24"/>
                <w:szCs w:val="24"/>
                <w:u w:val="single"/>
              </w:rPr>
              <w:instrText xml:space="preserve"> FORMTEXT </w:instrText>
            </w:r>
            <w:r w:rsidRPr="00EB4FB8">
              <w:rPr>
                <w:b/>
                <w:sz w:val="24"/>
                <w:szCs w:val="24"/>
                <w:u w:val="single"/>
              </w:rPr>
            </w:r>
            <w:r w:rsidRPr="00EB4FB8">
              <w:rPr>
                <w:b/>
                <w:sz w:val="24"/>
                <w:szCs w:val="24"/>
                <w:u w:val="single"/>
              </w:rPr>
              <w:fldChar w:fldCharType="separate"/>
            </w:r>
            <w:r w:rsidR="00123971">
              <w:rPr>
                <w:b/>
                <w:noProof/>
                <w:sz w:val="24"/>
                <w:szCs w:val="24"/>
                <w:u w:val="single"/>
              </w:rPr>
              <w:t> </w:t>
            </w:r>
            <w:r w:rsidR="00123971">
              <w:rPr>
                <w:b/>
                <w:noProof/>
                <w:sz w:val="24"/>
                <w:szCs w:val="24"/>
                <w:u w:val="single"/>
              </w:rPr>
              <w:t> </w:t>
            </w:r>
            <w:r w:rsidR="00123971">
              <w:rPr>
                <w:b/>
                <w:noProof/>
                <w:sz w:val="24"/>
                <w:szCs w:val="24"/>
                <w:u w:val="single"/>
              </w:rPr>
              <w:t> </w:t>
            </w:r>
            <w:r w:rsidR="00123971">
              <w:rPr>
                <w:b/>
                <w:noProof/>
                <w:sz w:val="24"/>
                <w:szCs w:val="24"/>
                <w:u w:val="single"/>
              </w:rPr>
              <w:t> </w:t>
            </w:r>
            <w:r w:rsidR="00123971">
              <w:rPr>
                <w:b/>
                <w:noProof/>
                <w:sz w:val="24"/>
                <w:szCs w:val="24"/>
                <w:u w:val="single"/>
              </w:rPr>
              <w:t> </w:t>
            </w:r>
            <w:r w:rsidRPr="00EB4FB8">
              <w:rPr>
                <w:b/>
                <w:sz w:val="24"/>
                <w:szCs w:val="24"/>
                <w:u w:val="single"/>
              </w:rPr>
              <w:fldChar w:fldCharType="end"/>
            </w:r>
            <w:r w:rsidRPr="00EB4FB8">
              <w:rPr>
                <w:sz w:val="24"/>
                <w:szCs w:val="24"/>
                <w:u w:val="single"/>
              </w:rPr>
              <w:tab/>
            </w:r>
          </w:p>
          <w:p w14:paraId="3EE0E80E" w14:textId="4F960D15" w:rsidR="003737B0" w:rsidRPr="00EB4FB8" w:rsidRDefault="003737B0" w:rsidP="00EB4FB8">
            <w:pPr>
              <w:tabs>
                <w:tab w:val="right" w:pos="10800"/>
              </w:tabs>
              <w:spacing w:before="60"/>
              <w:rPr>
                <w:rFonts w:ascii="Arial" w:hAnsi="Arial" w:cs="Aharoni"/>
                <w:sz w:val="24"/>
                <w:szCs w:val="24"/>
              </w:rPr>
            </w:pPr>
            <w:r w:rsidRPr="00EB4FB8">
              <w:rPr>
                <w:rFonts w:ascii="Arial" w:hAnsi="Arial" w:cs="Arial"/>
                <w:bCs/>
                <w:sz w:val="24"/>
                <w:szCs w:val="24"/>
              </w:rPr>
              <w:t xml:space="preserve">You are currently </w:t>
            </w:r>
            <w:r w:rsidR="0081517A" w:rsidRPr="00EB4FB8">
              <w:rPr>
                <w:rFonts w:ascii="Arial" w:hAnsi="Arial" w:cs="Arial"/>
                <w:bCs/>
                <w:sz w:val="24"/>
                <w:szCs w:val="24"/>
              </w:rPr>
              <w:t>enrolled</w:t>
            </w:r>
            <w:r w:rsidRPr="00EB4FB8">
              <w:rPr>
                <w:rFonts w:ascii="Arial" w:hAnsi="Arial" w:cs="Arial"/>
                <w:bCs/>
                <w:sz w:val="24"/>
                <w:szCs w:val="24"/>
              </w:rPr>
              <w:t xml:space="preserve"> with the Developmental Disabilities Administration (DDA).  DDA </w:t>
            </w:r>
            <w:r w:rsidR="0081517A" w:rsidRPr="00EB4FB8">
              <w:rPr>
                <w:rFonts w:ascii="Arial" w:hAnsi="Arial" w:cs="Arial"/>
                <w:bCs/>
                <w:sz w:val="24"/>
                <w:szCs w:val="24"/>
              </w:rPr>
              <w:t>Enrollment</w:t>
            </w:r>
            <w:r w:rsidRPr="00EB4FB8">
              <w:rPr>
                <w:rFonts w:ascii="Arial" w:hAnsi="Arial" w:cs="Arial"/>
                <w:bCs/>
                <w:sz w:val="24"/>
                <w:szCs w:val="24"/>
              </w:rPr>
              <w:t xml:space="preserve"> rules require a review of eligibility at various times.</w:t>
            </w:r>
            <w:r w:rsidRPr="00EB4FB8">
              <w:rPr>
                <w:rFonts w:ascii="Arial" w:hAnsi="Arial" w:cs="Arial"/>
                <w:sz w:val="24"/>
                <w:szCs w:val="24"/>
              </w:rPr>
              <w:t xml:space="preserve">  We need more information to continue your </w:t>
            </w:r>
            <w:r w:rsidR="0081517A" w:rsidRPr="00EB4FB8">
              <w:rPr>
                <w:rFonts w:ascii="Arial" w:hAnsi="Arial" w:cs="Arial"/>
                <w:sz w:val="24"/>
                <w:szCs w:val="24"/>
              </w:rPr>
              <w:t>enrollment with</w:t>
            </w:r>
            <w:r w:rsidRPr="00EB4FB8">
              <w:rPr>
                <w:rFonts w:ascii="Arial" w:hAnsi="Arial" w:cs="Arial"/>
                <w:sz w:val="24"/>
                <w:szCs w:val="24"/>
              </w:rPr>
              <w:t xml:space="preserve"> DDA under one of the following conditions:  Intellectual Disability, Cerebral Palsy, Epilepsy, Autism, or Another Neurological</w:t>
            </w:r>
            <w:r w:rsidRPr="00EB4FB8">
              <w:rPr>
                <w:rFonts w:ascii="Arial" w:hAnsi="Arial" w:cs="Arial"/>
                <w:b/>
                <w:sz w:val="24"/>
                <w:szCs w:val="24"/>
              </w:rPr>
              <w:t xml:space="preserve"> or</w:t>
            </w:r>
            <w:r w:rsidRPr="00EB4FB8">
              <w:rPr>
                <w:rFonts w:ascii="Arial" w:hAnsi="Arial" w:cs="Arial"/>
                <w:sz w:val="24"/>
                <w:szCs w:val="24"/>
              </w:rPr>
              <w:t xml:space="preserve"> Other Condition Similar to Intellectual Disability.  </w:t>
            </w:r>
            <w:r w:rsidRPr="00EB4FB8">
              <w:rPr>
                <w:rFonts w:ascii="Arial" w:hAnsi="Arial" w:cs="Aharoni"/>
                <w:sz w:val="24"/>
                <w:szCs w:val="24"/>
              </w:rPr>
              <w:t>We have attached the Required Documentation Table to let you know what information is needed.</w:t>
            </w:r>
          </w:p>
          <w:p w14:paraId="55333468" w14:textId="77777777" w:rsidR="003737B0" w:rsidRPr="00EB4FB8" w:rsidRDefault="003737B0" w:rsidP="00EB4FB8">
            <w:pPr>
              <w:tabs>
                <w:tab w:val="right" w:pos="10800"/>
              </w:tabs>
              <w:spacing w:before="60"/>
              <w:rPr>
                <w:rFonts w:ascii="Arial" w:hAnsi="Arial" w:cs="Arial"/>
                <w:b/>
                <w:sz w:val="24"/>
                <w:szCs w:val="24"/>
              </w:rPr>
            </w:pPr>
            <w:r w:rsidRPr="00EB4FB8">
              <w:rPr>
                <w:rFonts w:ascii="Arial" w:hAnsi="Arial" w:cs="Arial"/>
                <w:b/>
                <w:sz w:val="24"/>
                <w:szCs w:val="24"/>
              </w:rPr>
              <w:t>What do you need to do?</w:t>
            </w:r>
          </w:p>
          <w:p w14:paraId="286E5306" w14:textId="77777777" w:rsidR="003737B0" w:rsidRPr="00EB4FB8" w:rsidRDefault="003737B0" w:rsidP="00EB4FB8">
            <w:pPr>
              <w:tabs>
                <w:tab w:val="left" w:pos="4320"/>
                <w:tab w:val="left" w:pos="7920"/>
              </w:tabs>
              <w:spacing w:before="60"/>
              <w:rPr>
                <w:rFonts w:ascii="Arial" w:hAnsi="Arial" w:cs="Arial"/>
                <w:sz w:val="24"/>
                <w:szCs w:val="24"/>
              </w:rPr>
            </w:pPr>
            <w:r w:rsidRPr="00EB4FB8">
              <w:rPr>
                <w:rFonts w:ascii="Arial" w:hAnsi="Arial" w:cs="Arial"/>
                <w:sz w:val="24"/>
                <w:szCs w:val="24"/>
              </w:rPr>
              <w:t>DDA will be glad to send for the information needed for this re-determination.  If you want DDA to send for this information, please complete the attached consent form as follows:</w:t>
            </w:r>
          </w:p>
          <w:p w14:paraId="2B73CD78" w14:textId="0FB9C89E" w:rsidR="003737B0" w:rsidRPr="00EB4FB8" w:rsidRDefault="0081517A" w:rsidP="00EB4FB8">
            <w:pPr>
              <w:numPr>
                <w:ilvl w:val="0"/>
                <w:numId w:val="6"/>
              </w:numPr>
              <w:tabs>
                <w:tab w:val="clear" w:pos="1080"/>
                <w:tab w:val="num" w:pos="360"/>
                <w:tab w:val="left" w:pos="4320"/>
                <w:tab w:val="left" w:pos="7920"/>
              </w:tabs>
              <w:spacing w:before="60"/>
              <w:ind w:left="360"/>
              <w:rPr>
                <w:rFonts w:ascii="Arial" w:hAnsi="Arial" w:cs="Arial"/>
                <w:sz w:val="24"/>
                <w:szCs w:val="24"/>
              </w:rPr>
            </w:pPr>
            <w:r w:rsidRPr="00EB4FB8">
              <w:rPr>
                <w:rFonts w:ascii="Arial" w:hAnsi="Arial" w:cs="Arial"/>
                <w:sz w:val="24"/>
                <w:szCs w:val="24"/>
              </w:rPr>
              <w:t>Write in the names of the places, providers, and facilities we may request information on the consent form.  Include contact information for all those listed on the consent form.</w:t>
            </w:r>
            <w:r w:rsidR="003737B0" w:rsidRPr="00EB4FB8">
              <w:rPr>
                <w:rFonts w:ascii="Arial" w:hAnsi="Arial" w:cs="Arial"/>
                <w:sz w:val="24"/>
                <w:szCs w:val="24"/>
              </w:rPr>
              <w:t xml:space="preserve"> </w:t>
            </w:r>
          </w:p>
          <w:p w14:paraId="149E4897" w14:textId="1016BBC4" w:rsidR="003737B0" w:rsidRPr="00EB4FB8" w:rsidRDefault="003737B0" w:rsidP="00EB4FB8">
            <w:pPr>
              <w:numPr>
                <w:ilvl w:val="0"/>
                <w:numId w:val="6"/>
              </w:numPr>
              <w:tabs>
                <w:tab w:val="clear" w:pos="1080"/>
                <w:tab w:val="num" w:pos="360"/>
                <w:tab w:val="left" w:pos="4320"/>
                <w:tab w:val="left" w:pos="7920"/>
              </w:tabs>
              <w:spacing w:before="60"/>
              <w:ind w:left="360"/>
              <w:rPr>
                <w:rFonts w:ascii="Arial" w:hAnsi="Arial" w:cs="Arial"/>
                <w:sz w:val="24"/>
                <w:szCs w:val="24"/>
              </w:rPr>
            </w:pPr>
            <w:r w:rsidRPr="00EB4FB8">
              <w:rPr>
                <w:rFonts w:ascii="Arial" w:hAnsi="Arial" w:cs="Arial"/>
                <w:sz w:val="24"/>
                <w:szCs w:val="24"/>
              </w:rPr>
              <w:t>Sign</w:t>
            </w:r>
            <w:r w:rsidR="0081517A" w:rsidRPr="00EB4FB8">
              <w:rPr>
                <w:rFonts w:ascii="Arial" w:hAnsi="Arial" w:cs="Arial"/>
                <w:sz w:val="24"/>
                <w:szCs w:val="24"/>
              </w:rPr>
              <w:t xml:space="preserve"> and date</w:t>
            </w:r>
            <w:r w:rsidRPr="00EB4FB8">
              <w:rPr>
                <w:rFonts w:ascii="Arial" w:hAnsi="Arial" w:cs="Arial"/>
                <w:sz w:val="24"/>
                <w:szCs w:val="24"/>
              </w:rPr>
              <w:t xml:space="preserve"> the enclosed consent form(s); and </w:t>
            </w:r>
          </w:p>
          <w:p w14:paraId="17539416" w14:textId="413A4DBB" w:rsidR="003737B0" w:rsidRPr="00EB4FB8" w:rsidRDefault="003737B0" w:rsidP="00EB4FB8">
            <w:pPr>
              <w:numPr>
                <w:ilvl w:val="0"/>
                <w:numId w:val="6"/>
              </w:numPr>
              <w:tabs>
                <w:tab w:val="clear" w:pos="1080"/>
                <w:tab w:val="num" w:pos="360"/>
                <w:tab w:val="left" w:pos="4320"/>
                <w:tab w:val="left" w:pos="7920"/>
              </w:tabs>
              <w:spacing w:before="60"/>
              <w:ind w:left="360"/>
              <w:rPr>
                <w:rFonts w:ascii="Arial" w:hAnsi="Arial" w:cs="Arial"/>
                <w:sz w:val="24"/>
                <w:szCs w:val="24"/>
              </w:rPr>
            </w:pPr>
            <w:r w:rsidRPr="00EB4FB8">
              <w:rPr>
                <w:rFonts w:ascii="Arial" w:hAnsi="Arial" w:cs="Arial"/>
                <w:sz w:val="24"/>
                <w:szCs w:val="24"/>
              </w:rPr>
              <w:t>Return</w:t>
            </w:r>
            <w:r w:rsidR="0081517A" w:rsidRPr="00EB4FB8">
              <w:rPr>
                <w:rFonts w:ascii="Arial" w:hAnsi="Arial" w:cs="Arial"/>
                <w:sz w:val="24"/>
                <w:szCs w:val="24"/>
              </w:rPr>
              <w:t xml:space="preserve"> the</w:t>
            </w:r>
            <w:r w:rsidRPr="00EB4FB8">
              <w:rPr>
                <w:rFonts w:ascii="Arial" w:hAnsi="Arial" w:cs="Arial"/>
                <w:sz w:val="24"/>
                <w:szCs w:val="24"/>
              </w:rPr>
              <w:t xml:space="preserve"> </w:t>
            </w:r>
            <w:r w:rsidR="0081517A" w:rsidRPr="00EB4FB8">
              <w:rPr>
                <w:rFonts w:ascii="Arial" w:hAnsi="Arial" w:cs="Arial"/>
                <w:sz w:val="24"/>
                <w:szCs w:val="24"/>
              </w:rPr>
              <w:t>form(s)</w:t>
            </w:r>
            <w:r w:rsidRPr="00EB4FB8">
              <w:rPr>
                <w:rFonts w:ascii="Arial" w:hAnsi="Arial" w:cs="Arial"/>
                <w:sz w:val="24"/>
                <w:szCs w:val="24"/>
              </w:rPr>
              <w:t xml:space="preserve"> to DDA.</w:t>
            </w:r>
          </w:p>
          <w:p w14:paraId="7C64D18D" w14:textId="2DF5353D" w:rsidR="003737B0" w:rsidRPr="00EB4FB8" w:rsidRDefault="003737B0" w:rsidP="00EB4FB8">
            <w:pPr>
              <w:tabs>
                <w:tab w:val="left" w:pos="2532"/>
              </w:tabs>
              <w:spacing w:before="60"/>
              <w:rPr>
                <w:rFonts w:ascii="Arial" w:hAnsi="Arial" w:cs="Aharoni"/>
                <w:sz w:val="24"/>
                <w:szCs w:val="24"/>
              </w:rPr>
            </w:pPr>
            <w:r w:rsidRPr="00EB4FB8">
              <w:rPr>
                <w:rFonts w:ascii="Arial" w:hAnsi="Arial" w:cs="Arial"/>
                <w:b/>
                <w:sz w:val="24"/>
                <w:szCs w:val="24"/>
              </w:rPr>
              <w:t xml:space="preserve">What happens if </w:t>
            </w:r>
            <w:r w:rsidR="0081517A" w:rsidRPr="00EB4FB8">
              <w:rPr>
                <w:rFonts w:ascii="Arial" w:hAnsi="Arial" w:cs="Arial"/>
                <w:b/>
                <w:sz w:val="24"/>
                <w:szCs w:val="24"/>
              </w:rPr>
              <w:t>you</w:t>
            </w:r>
            <w:r w:rsidRPr="00EB4FB8">
              <w:rPr>
                <w:rFonts w:ascii="Arial" w:hAnsi="Arial" w:cs="Arial"/>
                <w:b/>
                <w:sz w:val="24"/>
                <w:szCs w:val="24"/>
              </w:rPr>
              <w:t xml:space="preserve"> do not respond to this request?</w:t>
            </w:r>
            <w:r w:rsidRPr="00EB4FB8">
              <w:rPr>
                <w:rFonts w:ascii="Arial" w:hAnsi="Arial" w:cs="Aharoni"/>
                <w:sz w:val="24"/>
                <w:szCs w:val="24"/>
              </w:rPr>
              <w:t xml:space="preserve"> </w:t>
            </w:r>
          </w:p>
          <w:p w14:paraId="42C80BF4" w14:textId="2F41A81C" w:rsidR="003737B0" w:rsidRPr="00EB4FB8" w:rsidRDefault="003737B0" w:rsidP="00EB4FB8">
            <w:pPr>
              <w:spacing w:before="60"/>
              <w:rPr>
                <w:rFonts w:ascii="Arial" w:hAnsi="Arial" w:cs="Aharoni"/>
                <w:sz w:val="24"/>
                <w:szCs w:val="24"/>
              </w:rPr>
            </w:pPr>
            <w:r w:rsidRPr="00EB4FB8">
              <w:rPr>
                <w:rFonts w:ascii="Arial" w:hAnsi="Arial" w:cs="Aharoni"/>
                <w:sz w:val="24"/>
                <w:szCs w:val="24"/>
              </w:rPr>
              <w:t xml:space="preserve">If we do not hear from you, we will review your eligibility using the information in your client file.  If there is not sufficient information to confirm the eligibility decision, then your </w:t>
            </w:r>
            <w:r w:rsidR="0081517A" w:rsidRPr="00EB4FB8">
              <w:rPr>
                <w:rFonts w:ascii="Arial" w:hAnsi="Arial" w:cs="Aharoni"/>
                <w:sz w:val="24"/>
                <w:szCs w:val="24"/>
              </w:rPr>
              <w:t>enrollment</w:t>
            </w:r>
            <w:r w:rsidRPr="00EB4FB8">
              <w:rPr>
                <w:rFonts w:ascii="Arial" w:hAnsi="Arial" w:cs="Aharoni"/>
                <w:sz w:val="24"/>
                <w:szCs w:val="24"/>
              </w:rPr>
              <w:t xml:space="preserve"> </w:t>
            </w:r>
            <w:r w:rsidR="00052D02">
              <w:rPr>
                <w:rFonts w:ascii="Arial" w:hAnsi="Arial" w:cs="Aharoni"/>
                <w:sz w:val="24"/>
                <w:szCs w:val="24"/>
              </w:rPr>
              <w:t>with</w:t>
            </w:r>
            <w:r w:rsidRPr="00EB4FB8">
              <w:rPr>
                <w:rFonts w:ascii="Arial" w:hAnsi="Arial" w:cs="Aharoni"/>
                <w:sz w:val="24"/>
                <w:szCs w:val="24"/>
              </w:rPr>
              <w:t xml:space="preserve"> DDA will be terminated. </w:t>
            </w:r>
          </w:p>
          <w:p w14:paraId="0F7F61B1" w14:textId="71CC19BC" w:rsidR="003737B0" w:rsidRPr="00EB4FB8" w:rsidRDefault="00052D02" w:rsidP="00EB4FB8">
            <w:pPr>
              <w:tabs>
                <w:tab w:val="right" w:pos="10800"/>
              </w:tabs>
              <w:spacing w:before="60"/>
              <w:rPr>
                <w:rFonts w:ascii="Arial" w:hAnsi="Arial" w:cs="Arial"/>
                <w:sz w:val="24"/>
                <w:szCs w:val="24"/>
              </w:rPr>
            </w:pPr>
            <w:r>
              <w:rPr>
                <w:rFonts w:ascii="Arial" w:hAnsi="Arial" w:cs="Arial"/>
                <w:sz w:val="24"/>
                <w:szCs w:val="24"/>
              </w:rPr>
              <w:t>Please r</w:t>
            </w:r>
            <w:r w:rsidR="003737B0" w:rsidRPr="00EB4FB8">
              <w:rPr>
                <w:rFonts w:ascii="Arial" w:hAnsi="Arial" w:cs="Arial"/>
                <w:sz w:val="24"/>
                <w:szCs w:val="24"/>
              </w:rPr>
              <w:t xml:space="preserve">espond as soon as possible to avoid any disruption in service, but no later than </w:t>
            </w:r>
            <w:r w:rsidR="003737B0" w:rsidRPr="00EB4FB8">
              <w:rPr>
                <w:b/>
                <w:sz w:val="24"/>
                <w:szCs w:val="24"/>
                <w:u w:val="single"/>
              </w:rPr>
              <w:fldChar w:fldCharType="begin">
                <w:ffData>
                  <w:name w:val=""/>
                  <w:enabled/>
                  <w:calcOnExit w:val="0"/>
                  <w:textInput>
                    <w:type w:val="date"/>
                    <w:format w:val="MMMM d, yyyy"/>
                  </w:textInput>
                </w:ffData>
              </w:fldChar>
            </w:r>
            <w:r w:rsidR="003737B0" w:rsidRPr="00EB4FB8">
              <w:rPr>
                <w:b/>
                <w:sz w:val="24"/>
                <w:szCs w:val="24"/>
                <w:u w:val="single"/>
              </w:rPr>
              <w:instrText xml:space="preserve"> FORMTEXT </w:instrText>
            </w:r>
            <w:r w:rsidR="003737B0" w:rsidRPr="00EB4FB8">
              <w:rPr>
                <w:b/>
                <w:sz w:val="24"/>
                <w:szCs w:val="24"/>
                <w:u w:val="single"/>
              </w:rPr>
            </w:r>
            <w:r w:rsidR="003737B0" w:rsidRPr="00EB4FB8">
              <w:rPr>
                <w:b/>
                <w:sz w:val="24"/>
                <w:szCs w:val="24"/>
                <w:u w:val="single"/>
              </w:rPr>
              <w:fldChar w:fldCharType="separate"/>
            </w:r>
            <w:r w:rsidR="00123971">
              <w:rPr>
                <w:b/>
                <w:noProof/>
                <w:sz w:val="24"/>
                <w:szCs w:val="24"/>
                <w:u w:val="single"/>
              </w:rPr>
              <w:t> </w:t>
            </w:r>
            <w:r w:rsidR="00123971">
              <w:rPr>
                <w:b/>
                <w:noProof/>
                <w:sz w:val="24"/>
                <w:szCs w:val="24"/>
                <w:u w:val="single"/>
              </w:rPr>
              <w:t> </w:t>
            </w:r>
            <w:r w:rsidR="00123971">
              <w:rPr>
                <w:b/>
                <w:noProof/>
                <w:sz w:val="24"/>
                <w:szCs w:val="24"/>
                <w:u w:val="single"/>
              </w:rPr>
              <w:t> </w:t>
            </w:r>
            <w:r w:rsidR="00123971">
              <w:rPr>
                <w:b/>
                <w:noProof/>
                <w:sz w:val="24"/>
                <w:szCs w:val="24"/>
                <w:u w:val="single"/>
              </w:rPr>
              <w:t> </w:t>
            </w:r>
            <w:r w:rsidR="00123971">
              <w:rPr>
                <w:b/>
                <w:noProof/>
                <w:sz w:val="24"/>
                <w:szCs w:val="24"/>
                <w:u w:val="single"/>
              </w:rPr>
              <w:t> </w:t>
            </w:r>
            <w:r w:rsidR="003737B0" w:rsidRPr="00EB4FB8">
              <w:rPr>
                <w:b/>
                <w:sz w:val="24"/>
                <w:szCs w:val="24"/>
                <w:u w:val="single"/>
              </w:rPr>
              <w:fldChar w:fldCharType="end"/>
            </w:r>
            <w:r w:rsidR="003737B0" w:rsidRPr="00EB4FB8">
              <w:rPr>
                <w:sz w:val="24"/>
                <w:szCs w:val="24"/>
                <w:u w:val="single"/>
              </w:rPr>
              <w:tab/>
            </w:r>
            <w:r w:rsidR="003737B0" w:rsidRPr="00EB4FB8">
              <w:rPr>
                <w:rFonts w:ascii="Arial" w:hAnsi="Arial" w:cs="Arial"/>
                <w:sz w:val="24"/>
                <w:szCs w:val="24"/>
              </w:rPr>
              <w:t xml:space="preserve">. </w:t>
            </w:r>
            <w:r w:rsidR="003737B0" w:rsidRPr="00EB4FB8">
              <w:rPr>
                <w:rFonts w:ascii="Arial" w:hAnsi="Arial" w:cs="Arial"/>
                <w:sz w:val="24"/>
                <w:szCs w:val="24"/>
              </w:rPr>
              <w:br/>
              <w:t>If we do not hear from you by this date, we will make an eligibility determination based on information in your file.</w:t>
            </w:r>
          </w:p>
          <w:p w14:paraId="24D372CF" w14:textId="74FB676D" w:rsidR="00EB69FF" w:rsidRPr="00EB4FB8" w:rsidRDefault="00BD13D1" w:rsidP="00EB4FB8">
            <w:pPr>
              <w:spacing w:before="60"/>
              <w:rPr>
                <w:rFonts w:ascii="Arial" w:hAnsi="Arial" w:cs="Arial"/>
                <w:sz w:val="24"/>
                <w:szCs w:val="24"/>
              </w:rPr>
            </w:pPr>
            <w:r w:rsidRPr="00EB4FB8">
              <w:rPr>
                <w:rFonts w:ascii="Arial" w:hAnsi="Arial" w:cs="Arial"/>
                <w:sz w:val="24"/>
                <w:szCs w:val="24"/>
              </w:rPr>
              <w:t>If you have any questions</w:t>
            </w:r>
            <w:r w:rsidR="0081517A" w:rsidRPr="00EB4FB8">
              <w:rPr>
                <w:rFonts w:ascii="Arial" w:hAnsi="Arial" w:cs="Arial"/>
                <w:sz w:val="24"/>
                <w:szCs w:val="24"/>
              </w:rPr>
              <w:t>,</w:t>
            </w:r>
            <w:r w:rsidRPr="00EB4FB8">
              <w:rPr>
                <w:rFonts w:ascii="Arial" w:hAnsi="Arial" w:cs="Arial"/>
                <w:sz w:val="24"/>
                <w:szCs w:val="24"/>
              </w:rPr>
              <w:t xml:space="preserve"> </w:t>
            </w:r>
            <w:r w:rsidR="00EB69FF" w:rsidRPr="00EB4FB8">
              <w:rPr>
                <w:rFonts w:ascii="Arial" w:hAnsi="Arial" w:cs="Arial"/>
                <w:sz w:val="24"/>
                <w:szCs w:val="24"/>
              </w:rPr>
              <w:t>contact:</w:t>
            </w:r>
          </w:p>
          <w:p w14:paraId="70B13B44" w14:textId="4360281C" w:rsidR="0081517A" w:rsidRPr="00EB4FB8" w:rsidRDefault="0081517A" w:rsidP="00EB4FB8">
            <w:pPr>
              <w:tabs>
                <w:tab w:val="right" w:pos="3330"/>
              </w:tabs>
              <w:spacing w:before="120"/>
              <w:rPr>
                <w:b/>
                <w:sz w:val="24"/>
                <w:szCs w:val="24"/>
                <w:u w:val="single"/>
              </w:rPr>
            </w:pPr>
            <w:r w:rsidRPr="00EB4FB8">
              <w:rPr>
                <w:b/>
                <w:sz w:val="24"/>
                <w:szCs w:val="24"/>
                <w:u w:val="single"/>
              </w:rPr>
              <w:fldChar w:fldCharType="begin">
                <w:ffData>
                  <w:name w:val=""/>
                  <w:enabled/>
                  <w:calcOnExit w:val="0"/>
                  <w:textInput/>
                </w:ffData>
              </w:fldChar>
            </w:r>
            <w:r w:rsidRPr="00EB4FB8">
              <w:rPr>
                <w:b/>
                <w:sz w:val="24"/>
                <w:szCs w:val="24"/>
                <w:u w:val="single"/>
              </w:rPr>
              <w:instrText xml:space="preserve"> FORMTEXT </w:instrText>
            </w:r>
            <w:r w:rsidRPr="00EB4FB8">
              <w:rPr>
                <w:b/>
                <w:sz w:val="24"/>
                <w:szCs w:val="24"/>
                <w:u w:val="single"/>
              </w:rPr>
            </w:r>
            <w:r w:rsidRPr="00EB4FB8">
              <w:rPr>
                <w:b/>
                <w:sz w:val="24"/>
                <w:szCs w:val="24"/>
                <w:u w:val="single"/>
              </w:rPr>
              <w:fldChar w:fldCharType="separate"/>
            </w:r>
            <w:r w:rsidR="00123971">
              <w:rPr>
                <w:b/>
                <w:noProof/>
                <w:sz w:val="24"/>
                <w:szCs w:val="24"/>
                <w:u w:val="single"/>
              </w:rPr>
              <w:t> </w:t>
            </w:r>
            <w:r w:rsidR="00123971">
              <w:rPr>
                <w:b/>
                <w:noProof/>
                <w:sz w:val="24"/>
                <w:szCs w:val="24"/>
                <w:u w:val="single"/>
              </w:rPr>
              <w:t> </w:t>
            </w:r>
            <w:r w:rsidR="00123971">
              <w:rPr>
                <w:b/>
                <w:noProof/>
                <w:sz w:val="24"/>
                <w:szCs w:val="24"/>
                <w:u w:val="single"/>
              </w:rPr>
              <w:t> </w:t>
            </w:r>
            <w:r w:rsidR="00123971">
              <w:rPr>
                <w:b/>
                <w:noProof/>
                <w:sz w:val="24"/>
                <w:szCs w:val="24"/>
                <w:u w:val="single"/>
              </w:rPr>
              <w:t> </w:t>
            </w:r>
            <w:r w:rsidR="00123971">
              <w:rPr>
                <w:b/>
                <w:noProof/>
                <w:sz w:val="24"/>
                <w:szCs w:val="24"/>
                <w:u w:val="single"/>
              </w:rPr>
              <w:t> </w:t>
            </w:r>
            <w:r w:rsidRPr="00EB4FB8">
              <w:rPr>
                <w:b/>
                <w:sz w:val="24"/>
                <w:szCs w:val="24"/>
                <w:u w:val="single"/>
              </w:rPr>
              <w:fldChar w:fldCharType="end"/>
            </w:r>
            <w:r w:rsidRPr="00EB4FB8">
              <w:rPr>
                <w:bCs/>
                <w:sz w:val="16"/>
                <w:szCs w:val="16"/>
                <w:u w:val="single"/>
              </w:rPr>
              <w:tab/>
            </w:r>
            <w:r w:rsidRPr="00EB4FB8">
              <w:rPr>
                <w:bCs/>
                <w:sz w:val="16"/>
                <w:szCs w:val="16"/>
                <w:u w:val="single"/>
              </w:rPr>
              <w:tab/>
            </w:r>
          </w:p>
          <w:p w14:paraId="5A3B950A" w14:textId="620C133D" w:rsidR="0081517A" w:rsidRPr="00EB4FB8" w:rsidRDefault="0081517A" w:rsidP="00EB4FB8">
            <w:pPr>
              <w:rPr>
                <w:rFonts w:ascii="Arial" w:hAnsi="Arial" w:cs="Arial"/>
                <w:bCs/>
                <w:sz w:val="24"/>
                <w:szCs w:val="24"/>
              </w:rPr>
            </w:pPr>
            <w:r w:rsidRPr="00EB4FB8">
              <w:rPr>
                <w:rFonts w:ascii="Arial" w:hAnsi="Arial" w:cs="Arial"/>
                <w:bCs/>
                <w:sz w:val="24"/>
                <w:szCs w:val="24"/>
              </w:rPr>
              <w:t>Case Resource Manager’s Name</w:t>
            </w:r>
          </w:p>
          <w:p w14:paraId="3AD18BDB" w14:textId="352A9BF6" w:rsidR="0081517A" w:rsidRPr="00EB4FB8" w:rsidRDefault="0081517A" w:rsidP="00EB4FB8">
            <w:pPr>
              <w:tabs>
                <w:tab w:val="right" w:pos="3600"/>
              </w:tabs>
              <w:spacing w:before="120"/>
              <w:rPr>
                <w:b/>
                <w:sz w:val="24"/>
                <w:szCs w:val="24"/>
                <w:u w:val="single"/>
              </w:rPr>
            </w:pPr>
            <w:r w:rsidRPr="00EB4FB8">
              <w:rPr>
                <w:b/>
                <w:sz w:val="24"/>
                <w:szCs w:val="24"/>
                <w:u w:val="single"/>
              </w:rPr>
              <w:fldChar w:fldCharType="begin">
                <w:ffData>
                  <w:name w:val=""/>
                  <w:enabled/>
                  <w:calcOnExit w:val="0"/>
                  <w:textInput/>
                </w:ffData>
              </w:fldChar>
            </w:r>
            <w:r w:rsidRPr="00EB4FB8">
              <w:rPr>
                <w:b/>
                <w:sz w:val="24"/>
                <w:szCs w:val="24"/>
                <w:u w:val="single"/>
              </w:rPr>
              <w:instrText xml:space="preserve"> FORMTEXT </w:instrText>
            </w:r>
            <w:r w:rsidRPr="00EB4FB8">
              <w:rPr>
                <w:b/>
                <w:sz w:val="24"/>
                <w:szCs w:val="24"/>
                <w:u w:val="single"/>
              </w:rPr>
            </w:r>
            <w:r w:rsidRPr="00EB4FB8">
              <w:rPr>
                <w:b/>
                <w:sz w:val="24"/>
                <w:szCs w:val="24"/>
                <w:u w:val="single"/>
              </w:rPr>
              <w:fldChar w:fldCharType="separate"/>
            </w:r>
            <w:r w:rsidR="00123971">
              <w:rPr>
                <w:b/>
                <w:noProof/>
                <w:sz w:val="24"/>
                <w:szCs w:val="24"/>
                <w:u w:val="single"/>
              </w:rPr>
              <w:t> </w:t>
            </w:r>
            <w:r w:rsidR="00123971">
              <w:rPr>
                <w:b/>
                <w:noProof/>
                <w:sz w:val="24"/>
                <w:szCs w:val="24"/>
                <w:u w:val="single"/>
              </w:rPr>
              <w:t> </w:t>
            </w:r>
            <w:r w:rsidR="00123971">
              <w:rPr>
                <w:b/>
                <w:noProof/>
                <w:sz w:val="24"/>
                <w:szCs w:val="24"/>
                <w:u w:val="single"/>
              </w:rPr>
              <w:t> </w:t>
            </w:r>
            <w:r w:rsidR="00123971">
              <w:rPr>
                <w:b/>
                <w:noProof/>
                <w:sz w:val="24"/>
                <w:szCs w:val="24"/>
                <w:u w:val="single"/>
              </w:rPr>
              <w:t> </w:t>
            </w:r>
            <w:r w:rsidR="00123971">
              <w:rPr>
                <w:b/>
                <w:noProof/>
                <w:sz w:val="24"/>
                <w:szCs w:val="24"/>
                <w:u w:val="single"/>
              </w:rPr>
              <w:t> </w:t>
            </w:r>
            <w:r w:rsidRPr="00EB4FB8">
              <w:rPr>
                <w:b/>
                <w:sz w:val="24"/>
                <w:szCs w:val="24"/>
                <w:u w:val="single"/>
              </w:rPr>
              <w:fldChar w:fldCharType="end"/>
            </w:r>
            <w:r w:rsidRPr="00EB4FB8">
              <w:rPr>
                <w:b/>
                <w:sz w:val="16"/>
                <w:szCs w:val="16"/>
                <w:u w:val="single"/>
              </w:rPr>
              <w:tab/>
            </w:r>
          </w:p>
          <w:p w14:paraId="13EF27A1" w14:textId="77777777" w:rsidR="0081517A" w:rsidRPr="00EB4FB8" w:rsidRDefault="0081517A" w:rsidP="00EB4FB8">
            <w:pPr>
              <w:rPr>
                <w:rFonts w:ascii="Arial" w:hAnsi="Arial" w:cs="Arial"/>
                <w:bCs/>
                <w:sz w:val="24"/>
                <w:szCs w:val="24"/>
              </w:rPr>
            </w:pPr>
            <w:r w:rsidRPr="00EB4FB8">
              <w:rPr>
                <w:rFonts w:ascii="Arial" w:hAnsi="Arial" w:cs="Arial"/>
                <w:bCs/>
                <w:sz w:val="24"/>
                <w:szCs w:val="24"/>
              </w:rPr>
              <w:t>Phone number</w:t>
            </w:r>
            <w:r w:rsidRPr="00EB4FB8">
              <w:rPr>
                <w:rFonts w:ascii="Arial" w:hAnsi="Arial" w:cs="Arial"/>
                <w:bCs/>
                <w:sz w:val="24"/>
                <w:szCs w:val="24"/>
              </w:rPr>
              <w:tab/>
            </w:r>
          </w:p>
          <w:p w14:paraId="58D00183" w14:textId="31797BBC" w:rsidR="0081517A" w:rsidRPr="00EB4FB8" w:rsidRDefault="0081517A" w:rsidP="00EB4FB8">
            <w:pPr>
              <w:tabs>
                <w:tab w:val="right" w:pos="3600"/>
              </w:tabs>
              <w:spacing w:before="120"/>
              <w:rPr>
                <w:b/>
                <w:sz w:val="24"/>
                <w:szCs w:val="24"/>
                <w:u w:val="single"/>
              </w:rPr>
            </w:pPr>
            <w:r w:rsidRPr="00EB4FB8">
              <w:rPr>
                <w:b/>
                <w:sz w:val="24"/>
                <w:szCs w:val="24"/>
                <w:u w:val="single"/>
              </w:rPr>
              <w:fldChar w:fldCharType="begin">
                <w:ffData>
                  <w:name w:val=""/>
                  <w:enabled/>
                  <w:calcOnExit w:val="0"/>
                  <w:textInput/>
                </w:ffData>
              </w:fldChar>
            </w:r>
            <w:r w:rsidRPr="00EB4FB8">
              <w:rPr>
                <w:b/>
                <w:sz w:val="24"/>
                <w:szCs w:val="24"/>
                <w:u w:val="single"/>
              </w:rPr>
              <w:instrText xml:space="preserve"> FORMTEXT </w:instrText>
            </w:r>
            <w:r w:rsidRPr="00EB4FB8">
              <w:rPr>
                <w:b/>
                <w:sz w:val="24"/>
                <w:szCs w:val="24"/>
                <w:u w:val="single"/>
              </w:rPr>
            </w:r>
            <w:r w:rsidRPr="00EB4FB8">
              <w:rPr>
                <w:b/>
                <w:sz w:val="24"/>
                <w:szCs w:val="24"/>
                <w:u w:val="single"/>
              </w:rPr>
              <w:fldChar w:fldCharType="separate"/>
            </w:r>
            <w:r w:rsidR="00123971">
              <w:rPr>
                <w:b/>
                <w:noProof/>
                <w:sz w:val="24"/>
                <w:szCs w:val="24"/>
                <w:u w:val="single"/>
              </w:rPr>
              <w:t> </w:t>
            </w:r>
            <w:r w:rsidR="00123971">
              <w:rPr>
                <w:b/>
                <w:noProof/>
                <w:sz w:val="24"/>
                <w:szCs w:val="24"/>
                <w:u w:val="single"/>
              </w:rPr>
              <w:t> </w:t>
            </w:r>
            <w:r w:rsidR="00123971">
              <w:rPr>
                <w:b/>
                <w:noProof/>
                <w:sz w:val="24"/>
                <w:szCs w:val="24"/>
                <w:u w:val="single"/>
              </w:rPr>
              <w:t> </w:t>
            </w:r>
            <w:r w:rsidR="00123971">
              <w:rPr>
                <w:b/>
                <w:noProof/>
                <w:sz w:val="24"/>
                <w:szCs w:val="24"/>
                <w:u w:val="single"/>
              </w:rPr>
              <w:t> </w:t>
            </w:r>
            <w:r w:rsidR="00123971">
              <w:rPr>
                <w:b/>
                <w:noProof/>
                <w:sz w:val="24"/>
                <w:szCs w:val="24"/>
                <w:u w:val="single"/>
              </w:rPr>
              <w:t> </w:t>
            </w:r>
            <w:r w:rsidRPr="00EB4FB8">
              <w:rPr>
                <w:b/>
                <w:sz w:val="24"/>
                <w:szCs w:val="24"/>
                <w:u w:val="single"/>
              </w:rPr>
              <w:fldChar w:fldCharType="end"/>
            </w:r>
            <w:r w:rsidRPr="00EB4FB8">
              <w:rPr>
                <w:b/>
                <w:sz w:val="16"/>
                <w:szCs w:val="16"/>
                <w:u w:val="single"/>
              </w:rPr>
              <w:tab/>
            </w:r>
          </w:p>
          <w:p w14:paraId="0B72CDEB" w14:textId="69948362" w:rsidR="00EB69FF" w:rsidRPr="00EB4FB8" w:rsidRDefault="00EB69FF" w:rsidP="00EB4FB8">
            <w:pPr>
              <w:tabs>
                <w:tab w:val="center" w:pos="1710"/>
                <w:tab w:val="center" w:pos="5220"/>
                <w:tab w:val="center" w:pos="8659"/>
              </w:tabs>
              <w:rPr>
                <w:rFonts w:ascii="Arial" w:hAnsi="Arial" w:cs="Arial"/>
                <w:sz w:val="24"/>
                <w:szCs w:val="24"/>
              </w:rPr>
            </w:pPr>
            <w:r w:rsidRPr="00EB4FB8">
              <w:rPr>
                <w:rFonts w:ascii="Arial" w:hAnsi="Arial" w:cs="Arial"/>
                <w:sz w:val="24"/>
                <w:szCs w:val="24"/>
              </w:rPr>
              <w:t>E</w:t>
            </w:r>
            <w:r w:rsidR="0081517A" w:rsidRPr="00EB4FB8">
              <w:rPr>
                <w:rFonts w:ascii="Arial" w:hAnsi="Arial" w:cs="Arial"/>
                <w:sz w:val="24"/>
                <w:szCs w:val="24"/>
              </w:rPr>
              <w:t>mail Address</w:t>
            </w:r>
          </w:p>
          <w:p w14:paraId="05713533" w14:textId="77777777" w:rsidR="00C10650" w:rsidRPr="00EB4FB8" w:rsidRDefault="00EB69FF" w:rsidP="00EB4FB8">
            <w:pPr>
              <w:spacing w:before="120"/>
              <w:rPr>
                <w:rFonts w:ascii="Arial" w:hAnsi="Arial" w:cs="Arial"/>
                <w:sz w:val="24"/>
                <w:szCs w:val="24"/>
              </w:rPr>
            </w:pPr>
            <w:r w:rsidRPr="00EB4FB8">
              <w:rPr>
                <w:rFonts w:ascii="Arial" w:hAnsi="Arial" w:cs="Arial"/>
                <w:sz w:val="24"/>
                <w:szCs w:val="24"/>
              </w:rPr>
              <w:t>A copy of the state rules governing eligibility (WAC 388-823) is available upon request or online at</w:t>
            </w:r>
            <w:r w:rsidRPr="00EB4FB8">
              <w:rPr>
                <w:rFonts w:ascii="Arial" w:hAnsi="Arial" w:cs="Arial"/>
                <w:sz w:val="24"/>
                <w:szCs w:val="24"/>
              </w:rPr>
              <w:br/>
            </w:r>
            <w:hyperlink r:id="rId8" w:history="1">
              <w:r w:rsidR="008558AA" w:rsidRPr="00EB4FB8">
                <w:rPr>
                  <w:rStyle w:val="Hyperlink"/>
                  <w:rFonts w:ascii="Arial" w:hAnsi="Arial" w:cs="Arial"/>
                  <w:sz w:val="24"/>
                  <w:szCs w:val="24"/>
                </w:rPr>
                <w:t>https://www.dshs.wa.gov/dda/consumers-and-families/eligibility</w:t>
              </w:r>
            </w:hyperlink>
            <w:r w:rsidR="00DC73D0" w:rsidRPr="00EB4FB8">
              <w:rPr>
                <w:rFonts w:ascii="Arial" w:hAnsi="Arial" w:cs="Arial"/>
                <w:sz w:val="24"/>
                <w:szCs w:val="24"/>
              </w:rPr>
              <w:t>.</w:t>
            </w:r>
            <w:r w:rsidRPr="00EB4FB8">
              <w:rPr>
                <w:rFonts w:ascii="Arial" w:hAnsi="Arial" w:cs="Arial"/>
                <w:sz w:val="24"/>
                <w:szCs w:val="24"/>
              </w:rPr>
              <w:t xml:space="preserve"> </w:t>
            </w:r>
          </w:p>
          <w:p w14:paraId="5C33CC4A" w14:textId="77777777" w:rsidR="00EB69FF" w:rsidRPr="00EB4FB8" w:rsidRDefault="00EB69FF" w:rsidP="00EB4FB8">
            <w:pPr>
              <w:tabs>
                <w:tab w:val="left" w:pos="1440"/>
              </w:tabs>
              <w:spacing w:before="120"/>
              <w:rPr>
                <w:rFonts w:ascii="Arial" w:hAnsi="Arial" w:cs="Arial"/>
                <w:sz w:val="24"/>
                <w:szCs w:val="24"/>
              </w:rPr>
            </w:pPr>
            <w:r w:rsidRPr="00EB4FB8">
              <w:rPr>
                <w:rFonts w:ascii="Arial" w:hAnsi="Arial" w:cs="Arial"/>
                <w:sz w:val="24"/>
                <w:szCs w:val="24"/>
              </w:rPr>
              <w:t>Enclosures:</w:t>
            </w:r>
            <w:r w:rsidRPr="00EB4FB8">
              <w:rPr>
                <w:rFonts w:ascii="Arial" w:hAnsi="Arial" w:cs="Arial"/>
                <w:sz w:val="24"/>
                <w:szCs w:val="24"/>
              </w:rPr>
              <w:tab/>
              <w:t>Required Documentation</w:t>
            </w:r>
            <w:r w:rsidR="00C10650" w:rsidRPr="00EB4FB8">
              <w:rPr>
                <w:rFonts w:ascii="Arial" w:hAnsi="Arial" w:cs="Arial"/>
                <w:sz w:val="24"/>
                <w:szCs w:val="24"/>
              </w:rPr>
              <w:t xml:space="preserve"> Table</w:t>
            </w:r>
          </w:p>
          <w:p w14:paraId="5AA47A21" w14:textId="3E651756" w:rsidR="00EB69FF" w:rsidRPr="00EB4FB8" w:rsidRDefault="00EB69FF" w:rsidP="00EB4FB8">
            <w:pPr>
              <w:tabs>
                <w:tab w:val="left" w:pos="1440"/>
              </w:tabs>
              <w:rPr>
                <w:rFonts w:ascii="Arial" w:hAnsi="Arial" w:cs="Arial"/>
                <w:sz w:val="24"/>
                <w:szCs w:val="24"/>
              </w:rPr>
            </w:pPr>
            <w:r w:rsidRPr="00EB4FB8">
              <w:rPr>
                <w:rFonts w:ascii="Arial" w:hAnsi="Arial" w:cs="Arial"/>
                <w:sz w:val="24"/>
                <w:szCs w:val="24"/>
              </w:rPr>
              <w:tab/>
              <w:t>Consent form (DSHS 14-012)</w:t>
            </w:r>
          </w:p>
          <w:p w14:paraId="72EE3D4B" w14:textId="77777777" w:rsidR="00EB69FF" w:rsidRPr="00EB4FB8" w:rsidRDefault="00DC73D0" w:rsidP="00EB4FB8">
            <w:pPr>
              <w:tabs>
                <w:tab w:val="left" w:pos="450"/>
              </w:tabs>
              <w:rPr>
                <w:rFonts w:ascii="Arial" w:hAnsi="Arial" w:cs="Arial"/>
                <w:sz w:val="24"/>
                <w:szCs w:val="24"/>
              </w:rPr>
            </w:pPr>
            <w:r w:rsidRPr="00EB4FB8">
              <w:rPr>
                <w:rFonts w:ascii="Arial" w:hAnsi="Arial" w:cs="Arial"/>
                <w:sz w:val="24"/>
                <w:szCs w:val="24"/>
              </w:rPr>
              <w:t>c</w:t>
            </w:r>
            <w:r w:rsidR="00EB69FF" w:rsidRPr="00EB4FB8">
              <w:rPr>
                <w:rFonts w:ascii="Arial" w:hAnsi="Arial" w:cs="Arial"/>
                <w:sz w:val="24"/>
                <w:szCs w:val="24"/>
              </w:rPr>
              <w:t>c:</w:t>
            </w:r>
            <w:r w:rsidR="00EB69FF" w:rsidRPr="00EB4FB8">
              <w:rPr>
                <w:rFonts w:ascii="Arial" w:hAnsi="Arial" w:cs="Arial"/>
                <w:sz w:val="24"/>
                <w:szCs w:val="24"/>
              </w:rPr>
              <w:tab/>
              <w:t>Client file</w:t>
            </w:r>
          </w:p>
        </w:tc>
      </w:tr>
    </w:tbl>
    <w:p w14:paraId="2F81368F" w14:textId="77777777" w:rsidR="00DB408E" w:rsidRDefault="00DB408E" w:rsidP="005558DE">
      <w:pPr>
        <w:sectPr w:rsidR="00DB408E" w:rsidSect="0025183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0" w:footer="720" w:gutter="0"/>
          <w:cols w:space="720"/>
          <w:titlePg/>
          <w:docGrid w:linePitch="360"/>
        </w:sectPr>
      </w:pPr>
    </w:p>
    <w:tbl>
      <w:tblPr>
        <w:tblW w:w="5000" w:type="pct"/>
        <w:tblLook w:val="04A0" w:firstRow="1" w:lastRow="0" w:firstColumn="1" w:lastColumn="0" w:noHBand="0" w:noVBand="1"/>
      </w:tblPr>
      <w:tblGrid>
        <w:gridCol w:w="2589"/>
        <w:gridCol w:w="2483"/>
        <w:gridCol w:w="4611"/>
        <w:gridCol w:w="4717"/>
      </w:tblGrid>
      <w:tr w:rsidR="00DC73D0" w:rsidRPr="009101D4" w14:paraId="03A91F8A" w14:textId="77777777" w:rsidTr="00DC73D0">
        <w:trPr>
          <w:trHeight w:hRule="exact" w:val="288"/>
        </w:trPr>
        <w:tc>
          <w:tcPr>
            <w:tcW w:w="5000" w:type="pct"/>
            <w:gridSpan w:val="4"/>
          </w:tcPr>
          <w:p w14:paraId="0B16C5A6" w14:textId="77777777" w:rsidR="00DC73D0" w:rsidRPr="00EB4FB8" w:rsidRDefault="00DC73D0" w:rsidP="00DC73D0">
            <w:pPr>
              <w:jc w:val="center"/>
              <w:rPr>
                <w:rFonts w:ascii="Arial" w:hAnsi="Arial" w:cs="Arial"/>
                <w:b/>
                <w:sz w:val="24"/>
                <w:szCs w:val="24"/>
              </w:rPr>
            </w:pPr>
            <w:r w:rsidRPr="00EB4FB8">
              <w:rPr>
                <w:rFonts w:ascii="Arial" w:hAnsi="Arial" w:cs="Arial"/>
                <w:b/>
                <w:sz w:val="24"/>
                <w:szCs w:val="24"/>
              </w:rPr>
              <w:lastRenderedPageBreak/>
              <w:br w:type="page"/>
            </w:r>
            <w:r w:rsidRPr="00EB4FB8">
              <w:rPr>
                <w:rFonts w:ascii="Arial" w:hAnsi="Arial" w:cs="Arial"/>
                <w:b/>
                <w:bCs/>
                <w:sz w:val="24"/>
                <w:szCs w:val="24"/>
              </w:rPr>
              <w:t>Required Documentation Table</w:t>
            </w:r>
          </w:p>
        </w:tc>
      </w:tr>
      <w:tr w:rsidR="00EB4FB8" w:rsidRPr="009101D4" w14:paraId="73EF96B5" w14:textId="77777777" w:rsidTr="00EB4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52"/>
        </w:trPr>
        <w:tc>
          <w:tcPr>
            <w:tcW w:w="899" w:type="pct"/>
            <w:tcBorders>
              <w:top w:val="single" w:sz="4" w:space="0" w:color="auto"/>
            </w:tcBorders>
            <w:shd w:val="clear" w:color="auto" w:fill="DBE5F1"/>
            <w:vAlign w:val="center"/>
          </w:tcPr>
          <w:p w14:paraId="0A2BA762" w14:textId="64CF52BF" w:rsidR="00DC73D0" w:rsidRPr="00EB4FB8" w:rsidRDefault="00DC73D0" w:rsidP="000E07EB">
            <w:pPr>
              <w:jc w:val="center"/>
              <w:rPr>
                <w:rFonts w:ascii="Arial" w:hAnsi="Arial" w:cs="Arial"/>
                <w:b/>
                <w:sz w:val="24"/>
                <w:szCs w:val="24"/>
              </w:rPr>
            </w:pPr>
            <w:r w:rsidRPr="00EB4FB8">
              <w:rPr>
                <w:rFonts w:ascii="Arial" w:hAnsi="Arial" w:cs="Arial"/>
                <w:b/>
                <w:bCs/>
                <w:sz w:val="24"/>
                <w:szCs w:val="24"/>
              </w:rPr>
              <w:t>D</w:t>
            </w:r>
            <w:r w:rsidR="00EB4FB8">
              <w:rPr>
                <w:rFonts w:ascii="Arial" w:hAnsi="Arial" w:cs="Arial"/>
                <w:b/>
                <w:bCs/>
                <w:sz w:val="24"/>
                <w:szCs w:val="24"/>
              </w:rPr>
              <w:t>isability Condition</w:t>
            </w:r>
            <w:r w:rsidRPr="00EB4FB8">
              <w:rPr>
                <w:rFonts w:ascii="Arial" w:hAnsi="Arial" w:cs="Arial"/>
                <w:b/>
                <w:bCs/>
                <w:sz w:val="24"/>
                <w:szCs w:val="24"/>
              </w:rPr>
              <w:t xml:space="preserve"> </w:t>
            </w:r>
          </w:p>
        </w:tc>
        <w:tc>
          <w:tcPr>
            <w:tcW w:w="862" w:type="pct"/>
            <w:tcBorders>
              <w:top w:val="single" w:sz="4" w:space="0" w:color="auto"/>
            </w:tcBorders>
            <w:shd w:val="clear" w:color="auto" w:fill="DBE5F1"/>
            <w:vAlign w:val="center"/>
          </w:tcPr>
          <w:p w14:paraId="47C1218F" w14:textId="0940468D" w:rsidR="00DC73D0" w:rsidRPr="00EB4FB8" w:rsidRDefault="00EB4FB8" w:rsidP="000E07EB">
            <w:pPr>
              <w:jc w:val="center"/>
              <w:rPr>
                <w:rFonts w:ascii="Arial" w:hAnsi="Arial" w:cs="Arial"/>
                <w:b/>
                <w:sz w:val="24"/>
                <w:szCs w:val="24"/>
              </w:rPr>
            </w:pPr>
            <w:r>
              <w:rPr>
                <w:rFonts w:ascii="Arial" w:hAnsi="Arial" w:cs="Arial"/>
                <w:b/>
                <w:bCs/>
                <w:sz w:val="24"/>
                <w:szCs w:val="24"/>
              </w:rPr>
              <w:t>Diagnosis</w:t>
            </w:r>
          </w:p>
        </w:tc>
        <w:tc>
          <w:tcPr>
            <w:tcW w:w="1601" w:type="pct"/>
            <w:tcBorders>
              <w:top w:val="single" w:sz="4" w:space="0" w:color="auto"/>
            </w:tcBorders>
            <w:shd w:val="clear" w:color="auto" w:fill="DBE5F1"/>
            <w:vAlign w:val="center"/>
          </w:tcPr>
          <w:p w14:paraId="57314550" w14:textId="3B71CD6B" w:rsidR="00DC73D0" w:rsidRPr="00EB4FB8" w:rsidRDefault="00EB4FB8" w:rsidP="000E07EB">
            <w:pPr>
              <w:jc w:val="center"/>
              <w:rPr>
                <w:rFonts w:ascii="Arial" w:hAnsi="Arial" w:cs="Arial"/>
                <w:b/>
                <w:sz w:val="24"/>
                <w:szCs w:val="24"/>
              </w:rPr>
            </w:pPr>
            <w:r>
              <w:rPr>
                <w:rFonts w:ascii="Arial" w:hAnsi="Arial" w:cs="Arial"/>
                <w:b/>
                <w:bCs/>
                <w:sz w:val="24"/>
                <w:szCs w:val="24"/>
              </w:rPr>
              <w:t>Diagnostician</w:t>
            </w:r>
          </w:p>
        </w:tc>
        <w:tc>
          <w:tcPr>
            <w:tcW w:w="1638" w:type="pct"/>
            <w:tcBorders>
              <w:top w:val="single" w:sz="4" w:space="0" w:color="auto"/>
            </w:tcBorders>
            <w:shd w:val="clear" w:color="auto" w:fill="DBE5F1"/>
            <w:vAlign w:val="center"/>
          </w:tcPr>
          <w:p w14:paraId="183CEA27" w14:textId="4725A571" w:rsidR="00DC73D0" w:rsidRPr="00EB4FB8" w:rsidRDefault="00EB4FB8" w:rsidP="000E07EB">
            <w:pPr>
              <w:jc w:val="center"/>
              <w:rPr>
                <w:rFonts w:ascii="Arial" w:hAnsi="Arial" w:cs="Arial"/>
                <w:b/>
                <w:sz w:val="24"/>
                <w:szCs w:val="24"/>
              </w:rPr>
            </w:pPr>
            <w:r>
              <w:rPr>
                <w:rFonts w:ascii="Arial" w:hAnsi="Arial" w:cs="Arial"/>
                <w:b/>
                <w:bCs/>
                <w:sz w:val="24"/>
                <w:szCs w:val="24"/>
              </w:rPr>
              <w:t>Other Records</w:t>
            </w:r>
          </w:p>
        </w:tc>
      </w:tr>
      <w:tr w:rsidR="00EB4FB8" w:rsidRPr="009101D4" w:rsidDel="009101D4" w14:paraId="04EF32A5" w14:textId="77777777" w:rsidTr="00EB4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53"/>
        </w:trPr>
        <w:tc>
          <w:tcPr>
            <w:tcW w:w="899" w:type="pct"/>
          </w:tcPr>
          <w:p w14:paraId="497594F7" w14:textId="77777777" w:rsidR="0081517A" w:rsidRPr="00EB4FB8" w:rsidDel="009101D4" w:rsidRDefault="0081517A" w:rsidP="00710D38">
            <w:pPr>
              <w:spacing w:before="40" w:after="40"/>
              <w:jc w:val="center"/>
              <w:rPr>
                <w:rFonts w:ascii="Arial" w:hAnsi="Arial" w:cs="Arial"/>
                <w:sz w:val="24"/>
                <w:szCs w:val="24"/>
              </w:rPr>
            </w:pPr>
            <w:r w:rsidRPr="00EB4FB8">
              <w:rPr>
                <w:rFonts w:ascii="Arial" w:hAnsi="Arial" w:cs="Arial"/>
                <w:sz w:val="24"/>
                <w:szCs w:val="24"/>
              </w:rPr>
              <w:t>Intellectual Disability</w:t>
            </w:r>
          </w:p>
        </w:tc>
        <w:tc>
          <w:tcPr>
            <w:tcW w:w="862" w:type="pct"/>
          </w:tcPr>
          <w:p w14:paraId="3EE0A145" w14:textId="02D5BBD6" w:rsidR="0081517A" w:rsidRPr="00EB4FB8" w:rsidDel="009101D4" w:rsidRDefault="0081517A" w:rsidP="00710D38">
            <w:pPr>
              <w:spacing w:before="40" w:after="40"/>
              <w:jc w:val="center"/>
              <w:rPr>
                <w:rFonts w:ascii="Arial" w:hAnsi="Arial" w:cs="Arial"/>
                <w:sz w:val="24"/>
                <w:szCs w:val="24"/>
              </w:rPr>
            </w:pPr>
            <w:r w:rsidRPr="00EB4FB8">
              <w:rPr>
                <w:rFonts w:ascii="Arial" w:hAnsi="Arial" w:cs="Arial"/>
                <w:sz w:val="24"/>
                <w:szCs w:val="24"/>
              </w:rPr>
              <w:t>Intellectual Disability</w:t>
            </w:r>
            <w:r w:rsidR="00EB4FB8">
              <w:rPr>
                <w:rFonts w:ascii="Arial" w:hAnsi="Arial" w:cs="Arial"/>
                <w:sz w:val="24"/>
                <w:szCs w:val="24"/>
              </w:rPr>
              <w:t xml:space="preserve"> or an equivalent diagnosis</w:t>
            </w:r>
            <w:r w:rsidRPr="00EB4FB8">
              <w:rPr>
                <w:rFonts w:ascii="Arial" w:hAnsi="Arial" w:cs="Arial"/>
                <w:sz w:val="24"/>
                <w:szCs w:val="24"/>
              </w:rPr>
              <w:t xml:space="preserve"> </w:t>
            </w:r>
          </w:p>
        </w:tc>
        <w:tc>
          <w:tcPr>
            <w:tcW w:w="1601" w:type="pct"/>
          </w:tcPr>
          <w:p w14:paraId="4A97B03A" w14:textId="50826935" w:rsidR="0081517A" w:rsidRPr="00EB4FB8" w:rsidDel="009101D4" w:rsidRDefault="0081517A" w:rsidP="00710D38">
            <w:pPr>
              <w:pStyle w:val="Header"/>
              <w:spacing w:before="40" w:after="40"/>
              <w:rPr>
                <w:rFonts w:ascii="Arial" w:hAnsi="Arial" w:cs="Arial"/>
                <w:sz w:val="24"/>
                <w:szCs w:val="24"/>
              </w:rPr>
            </w:pPr>
            <w:r w:rsidRPr="00EB4FB8">
              <w:rPr>
                <w:rFonts w:ascii="Arial" w:hAnsi="Arial" w:cs="Arial"/>
                <w:sz w:val="24"/>
                <w:szCs w:val="24"/>
              </w:rPr>
              <w:t>A Licensed Psychologist, Washington Certified School Psychologist</w:t>
            </w:r>
            <w:r w:rsidR="00710D38">
              <w:rPr>
                <w:rFonts w:ascii="Arial" w:hAnsi="Arial" w:cs="Arial"/>
                <w:sz w:val="24"/>
                <w:szCs w:val="24"/>
              </w:rPr>
              <w:t>;</w:t>
            </w:r>
            <w:r w:rsidRPr="00EB4FB8">
              <w:rPr>
                <w:rFonts w:ascii="Arial" w:hAnsi="Arial" w:cs="Arial"/>
                <w:sz w:val="24"/>
                <w:szCs w:val="24"/>
              </w:rPr>
              <w:t xml:space="preserve"> or other school psychologist certified by the National Assoc</w:t>
            </w:r>
            <w:r w:rsidR="00710D38">
              <w:rPr>
                <w:rFonts w:ascii="Arial" w:hAnsi="Arial" w:cs="Arial"/>
                <w:sz w:val="24"/>
                <w:szCs w:val="24"/>
              </w:rPr>
              <w:t>iation</w:t>
            </w:r>
            <w:r w:rsidRPr="00EB4FB8">
              <w:rPr>
                <w:rFonts w:ascii="Arial" w:hAnsi="Arial" w:cs="Arial"/>
                <w:sz w:val="24"/>
                <w:szCs w:val="24"/>
              </w:rPr>
              <w:t xml:space="preserve"> of School Psychologists</w:t>
            </w:r>
          </w:p>
        </w:tc>
        <w:tc>
          <w:tcPr>
            <w:tcW w:w="1638" w:type="pct"/>
          </w:tcPr>
          <w:p w14:paraId="38508AF2" w14:textId="5247DB97" w:rsidR="0081517A" w:rsidRPr="00EB4FB8" w:rsidDel="009101D4" w:rsidRDefault="00710D38" w:rsidP="00710D38">
            <w:pPr>
              <w:spacing w:before="40" w:after="40"/>
              <w:rPr>
                <w:rFonts w:ascii="Arial" w:hAnsi="Arial" w:cs="Arial"/>
                <w:sz w:val="24"/>
                <w:szCs w:val="24"/>
              </w:rPr>
            </w:pPr>
            <w:r>
              <w:rPr>
                <w:rFonts w:ascii="Arial" w:hAnsi="Arial" w:cs="Arial"/>
                <w:sz w:val="24"/>
                <w:szCs w:val="24"/>
              </w:rPr>
              <w:t xml:space="preserve">The diagnosis must be documented in a </w:t>
            </w:r>
            <w:r w:rsidR="0081517A" w:rsidRPr="00EB4FB8">
              <w:rPr>
                <w:rFonts w:ascii="Arial" w:hAnsi="Arial" w:cs="Arial"/>
                <w:sz w:val="24"/>
                <w:szCs w:val="24"/>
              </w:rPr>
              <w:t>diagnostic report and an adaptive skills test score of more than two standard deviations below the mean completed within the last 36 months.</w:t>
            </w:r>
          </w:p>
        </w:tc>
      </w:tr>
      <w:tr w:rsidR="00EB4FB8" w:rsidRPr="009101D4" w:rsidDel="009101D4" w14:paraId="47EA5DED" w14:textId="77777777" w:rsidTr="00EB4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53"/>
        </w:trPr>
        <w:tc>
          <w:tcPr>
            <w:tcW w:w="899" w:type="pct"/>
          </w:tcPr>
          <w:p w14:paraId="6776976A" w14:textId="77777777" w:rsidR="0081517A" w:rsidRPr="00EB4FB8" w:rsidDel="009101D4" w:rsidRDefault="0081517A" w:rsidP="00710D38">
            <w:pPr>
              <w:spacing w:before="40" w:after="40"/>
              <w:jc w:val="center"/>
              <w:rPr>
                <w:rFonts w:ascii="Arial" w:hAnsi="Arial" w:cs="Arial"/>
                <w:sz w:val="24"/>
                <w:szCs w:val="24"/>
              </w:rPr>
            </w:pPr>
            <w:r w:rsidRPr="00EB4FB8">
              <w:rPr>
                <w:rFonts w:ascii="Arial" w:hAnsi="Arial" w:cs="Arial"/>
                <w:sz w:val="24"/>
                <w:szCs w:val="24"/>
              </w:rPr>
              <w:t>Cerebral Palsy</w:t>
            </w:r>
          </w:p>
        </w:tc>
        <w:tc>
          <w:tcPr>
            <w:tcW w:w="862" w:type="pct"/>
          </w:tcPr>
          <w:p w14:paraId="79F1FA0D" w14:textId="39FEF499" w:rsidR="0081517A" w:rsidRPr="00EB4FB8" w:rsidDel="009101D4" w:rsidRDefault="0081517A" w:rsidP="00710D38">
            <w:pPr>
              <w:spacing w:before="40" w:after="40"/>
              <w:jc w:val="center"/>
              <w:rPr>
                <w:rFonts w:ascii="Arial" w:hAnsi="Arial" w:cs="Arial"/>
                <w:sz w:val="24"/>
                <w:szCs w:val="24"/>
              </w:rPr>
            </w:pPr>
            <w:r w:rsidRPr="00EB4FB8">
              <w:rPr>
                <w:rFonts w:ascii="Arial" w:hAnsi="Arial" w:cs="Arial"/>
                <w:sz w:val="24"/>
                <w:szCs w:val="24"/>
              </w:rPr>
              <w:t>Cerebral Palsy</w:t>
            </w:r>
            <w:r w:rsidR="00710D38">
              <w:rPr>
                <w:rFonts w:ascii="Arial" w:hAnsi="Arial" w:cs="Arial"/>
                <w:sz w:val="24"/>
                <w:szCs w:val="24"/>
              </w:rPr>
              <w:t xml:space="preserve"> or similar brain damage that causes full or partial limb paralysis</w:t>
            </w:r>
          </w:p>
        </w:tc>
        <w:tc>
          <w:tcPr>
            <w:tcW w:w="1601" w:type="pct"/>
          </w:tcPr>
          <w:p w14:paraId="5312B710" w14:textId="356A1CC9" w:rsidR="0081517A" w:rsidRPr="00EB4FB8" w:rsidDel="009101D4" w:rsidRDefault="0081517A" w:rsidP="00710D38">
            <w:pPr>
              <w:pStyle w:val="Header"/>
              <w:spacing w:before="40" w:after="40"/>
              <w:rPr>
                <w:rFonts w:ascii="Arial" w:hAnsi="Arial" w:cs="Arial"/>
                <w:sz w:val="24"/>
                <w:szCs w:val="24"/>
              </w:rPr>
            </w:pPr>
            <w:r w:rsidRPr="00EB4FB8">
              <w:rPr>
                <w:rFonts w:ascii="Arial" w:hAnsi="Arial" w:cs="Arial"/>
                <w:sz w:val="24"/>
                <w:szCs w:val="24"/>
              </w:rPr>
              <w:t>Licensed Physician</w:t>
            </w:r>
            <w:r w:rsidR="00710D38">
              <w:rPr>
                <w:rFonts w:ascii="Arial" w:hAnsi="Arial" w:cs="Arial"/>
                <w:sz w:val="24"/>
                <w:szCs w:val="24"/>
              </w:rPr>
              <w:t>;</w:t>
            </w:r>
            <w:r w:rsidRPr="00EB4FB8">
              <w:rPr>
                <w:rFonts w:ascii="Arial" w:hAnsi="Arial" w:cs="Arial"/>
                <w:sz w:val="24"/>
                <w:szCs w:val="24"/>
              </w:rPr>
              <w:t xml:space="preserve"> Licensed Naturopathic physician</w:t>
            </w:r>
            <w:r w:rsidR="00710D38">
              <w:rPr>
                <w:rFonts w:ascii="Arial" w:hAnsi="Arial" w:cs="Arial"/>
                <w:sz w:val="24"/>
                <w:szCs w:val="24"/>
              </w:rPr>
              <w:t>;</w:t>
            </w:r>
            <w:r w:rsidRPr="00EB4FB8">
              <w:rPr>
                <w:rFonts w:ascii="Arial" w:hAnsi="Arial" w:cs="Arial"/>
                <w:sz w:val="24"/>
                <w:szCs w:val="24"/>
              </w:rPr>
              <w:t xml:space="preserve"> </w:t>
            </w:r>
            <w:r w:rsidR="00710D38">
              <w:rPr>
                <w:rFonts w:ascii="Arial" w:hAnsi="Arial" w:cs="Arial"/>
                <w:sz w:val="24"/>
                <w:szCs w:val="24"/>
              </w:rPr>
              <w:t>or</w:t>
            </w:r>
            <w:r w:rsidRPr="00EB4FB8">
              <w:rPr>
                <w:rFonts w:ascii="Arial" w:hAnsi="Arial" w:cs="Arial"/>
                <w:sz w:val="24"/>
                <w:szCs w:val="24"/>
              </w:rPr>
              <w:t xml:space="preserve"> a Physician Assistant or Advanced Registered Nurse Practitioner (ARNP) associated with a neurological practice.</w:t>
            </w:r>
          </w:p>
        </w:tc>
        <w:tc>
          <w:tcPr>
            <w:tcW w:w="1638" w:type="pct"/>
          </w:tcPr>
          <w:p w14:paraId="1005C1D9" w14:textId="3CBB33B3" w:rsidR="0081517A" w:rsidRPr="00EB4FB8" w:rsidDel="009101D4" w:rsidRDefault="0081517A" w:rsidP="00710D38">
            <w:pPr>
              <w:spacing w:before="40" w:after="40"/>
              <w:rPr>
                <w:rFonts w:ascii="Arial" w:hAnsi="Arial" w:cs="Arial"/>
                <w:sz w:val="24"/>
                <w:szCs w:val="24"/>
              </w:rPr>
            </w:pPr>
            <w:r w:rsidRPr="00EB4FB8">
              <w:rPr>
                <w:rFonts w:ascii="Arial" w:hAnsi="Arial" w:cs="Arial"/>
                <w:sz w:val="24"/>
                <w:szCs w:val="24"/>
              </w:rPr>
              <w:t xml:space="preserve">Information supporting the need for daily direct physical assistance in two or more </w:t>
            </w:r>
            <w:r w:rsidR="00710D38">
              <w:rPr>
                <w:rFonts w:ascii="Arial" w:hAnsi="Arial" w:cs="Arial"/>
                <w:sz w:val="24"/>
                <w:szCs w:val="24"/>
              </w:rPr>
              <w:t xml:space="preserve">of the following </w:t>
            </w:r>
            <w:r w:rsidRPr="00EB4FB8">
              <w:rPr>
                <w:rFonts w:ascii="Arial" w:hAnsi="Arial" w:cs="Arial"/>
                <w:sz w:val="24"/>
                <w:szCs w:val="24"/>
              </w:rPr>
              <w:t>areas</w:t>
            </w:r>
            <w:r w:rsidR="00710D38">
              <w:rPr>
                <w:rFonts w:ascii="Arial" w:hAnsi="Arial" w:cs="Arial"/>
                <w:sz w:val="24"/>
                <w:szCs w:val="24"/>
              </w:rPr>
              <w:t xml:space="preserve">: </w:t>
            </w:r>
            <w:r w:rsidRPr="00EB4FB8">
              <w:rPr>
                <w:rFonts w:ascii="Arial" w:hAnsi="Arial" w:cs="Arial"/>
                <w:sz w:val="24"/>
                <w:szCs w:val="24"/>
              </w:rPr>
              <w:t>toileting, bathing, eating, dressing, mobility, or communication.</w:t>
            </w:r>
          </w:p>
        </w:tc>
      </w:tr>
      <w:tr w:rsidR="00EB4FB8" w:rsidRPr="009101D4" w:rsidDel="009101D4" w14:paraId="2762DEBA" w14:textId="77777777" w:rsidTr="00EB4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53"/>
        </w:trPr>
        <w:tc>
          <w:tcPr>
            <w:tcW w:w="899" w:type="pct"/>
          </w:tcPr>
          <w:p w14:paraId="05221A81" w14:textId="77777777" w:rsidR="0081517A" w:rsidRPr="00EB4FB8" w:rsidDel="009101D4" w:rsidRDefault="0081517A" w:rsidP="00710D38">
            <w:pPr>
              <w:spacing w:before="40" w:after="40"/>
              <w:jc w:val="center"/>
              <w:rPr>
                <w:rFonts w:ascii="Arial" w:hAnsi="Arial" w:cs="Arial"/>
                <w:sz w:val="24"/>
                <w:szCs w:val="24"/>
              </w:rPr>
            </w:pPr>
            <w:r w:rsidRPr="00EB4FB8">
              <w:rPr>
                <w:rFonts w:ascii="Arial" w:hAnsi="Arial" w:cs="Arial"/>
                <w:sz w:val="24"/>
                <w:szCs w:val="24"/>
              </w:rPr>
              <w:t>Epilepsy</w:t>
            </w:r>
          </w:p>
        </w:tc>
        <w:tc>
          <w:tcPr>
            <w:tcW w:w="862" w:type="pct"/>
          </w:tcPr>
          <w:p w14:paraId="085F6C55" w14:textId="77777777" w:rsidR="0081517A" w:rsidRPr="00EB4FB8" w:rsidRDefault="0081517A" w:rsidP="00710D38">
            <w:pPr>
              <w:spacing w:before="40" w:after="40"/>
              <w:jc w:val="center"/>
              <w:rPr>
                <w:rFonts w:ascii="Arial" w:hAnsi="Arial" w:cs="Arial"/>
                <w:sz w:val="24"/>
                <w:szCs w:val="24"/>
              </w:rPr>
            </w:pPr>
            <w:r w:rsidRPr="00EB4FB8">
              <w:rPr>
                <w:rFonts w:ascii="Arial" w:hAnsi="Arial" w:cs="Arial"/>
                <w:sz w:val="24"/>
                <w:szCs w:val="24"/>
              </w:rPr>
              <w:t>Epilepsy or</w:t>
            </w:r>
          </w:p>
          <w:p w14:paraId="4FCBA576" w14:textId="77777777" w:rsidR="0081517A" w:rsidRPr="00EB4FB8" w:rsidDel="009101D4" w:rsidRDefault="0081517A" w:rsidP="00710D38">
            <w:pPr>
              <w:spacing w:before="40" w:after="40"/>
              <w:jc w:val="center"/>
              <w:rPr>
                <w:rFonts w:ascii="Arial" w:hAnsi="Arial" w:cs="Arial"/>
                <w:sz w:val="24"/>
                <w:szCs w:val="24"/>
              </w:rPr>
            </w:pPr>
            <w:r w:rsidRPr="00EB4FB8">
              <w:rPr>
                <w:rFonts w:ascii="Arial" w:hAnsi="Arial" w:cs="Arial"/>
                <w:sz w:val="24"/>
                <w:szCs w:val="24"/>
              </w:rPr>
              <w:t>Seizure disorder</w:t>
            </w:r>
          </w:p>
        </w:tc>
        <w:tc>
          <w:tcPr>
            <w:tcW w:w="1601" w:type="pct"/>
          </w:tcPr>
          <w:p w14:paraId="52977CA1" w14:textId="0E508BAD" w:rsidR="0081517A" w:rsidRPr="00EB4FB8" w:rsidDel="009101D4" w:rsidRDefault="0081517A" w:rsidP="00710D38">
            <w:pPr>
              <w:pStyle w:val="Header"/>
              <w:spacing w:before="40" w:after="40"/>
              <w:rPr>
                <w:rFonts w:ascii="Arial" w:hAnsi="Arial" w:cs="Arial"/>
                <w:sz w:val="24"/>
                <w:szCs w:val="24"/>
              </w:rPr>
            </w:pPr>
            <w:r w:rsidRPr="00EB4FB8">
              <w:rPr>
                <w:rFonts w:ascii="Arial" w:hAnsi="Arial" w:cs="Arial"/>
                <w:sz w:val="24"/>
                <w:szCs w:val="24"/>
              </w:rPr>
              <w:t>Licensed Neurologist</w:t>
            </w:r>
          </w:p>
        </w:tc>
        <w:tc>
          <w:tcPr>
            <w:tcW w:w="1638" w:type="pct"/>
          </w:tcPr>
          <w:p w14:paraId="18950163" w14:textId="20441C38" w:rsidR="0081517A" w:rsidRPr="00EB4FB8" w:rsidDel="009101D4" w:rsidRDefault="0081517A" w:rsidP="00710D38">
            <w:pPr>
              <w:spacing w:before="40" w:after="40"/>
              <w:rPr>
                <w:rFonts w:ascii="Arial" w:hAnsi="Arial" w:cs="Arial"/>
                <w:sz w:val="24"/>
                <w:szCs w:val="24"/>
              </w:rPr>
            </w:pPr>
            <w:r w:rsidRPr="00EB4FB8">
              <w:rPr>
                <w:rFonts w:ascii="Arial" w:hAnsi="Arial" w:cs="Arial"/>
                <w:sz w:val="24"/>
                <w:szCs w:val="24"/>
              </w:rPr>
              <w:t>Diagnosis based on medical history and neurological testing, confirmation from physician or neurologist of ongoing seizures despite medical interventions, and an adaptive skills test score of more than two standard deviations below the mean completed within the last 36 months.</w:t>
            </w:r>
          </w:p>
        </w:tc>
      </w:tr>
      <w:tr w:rsidR="00710D38" w:rsidRPr="009101D4" w:rsidDel="009101D4" w14:paraId="24959451" w14:textId="77777777" w:rsidTr="00EB4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53"/>
        </w:trPr>
        <w:tc>
          <w:tcPr>
            <w:tcW w:w="899" w:type="pct"/>
          </w:tcPr>
          <w:p w14:paraId="11336A0C" w14:textId="77777777" w:rsidR="00710D38" w:rsidRPr="00EB4FB8" w:rsidRDefault="00710D38" w:rsidP="00710D38">
            <w:pPr>
              <w:spacing w:before="40" w:after="40"/>
              <w:jc w:val="center"/>
              <w:rPr>
                <w:rFonts w:ascii="Arial" w:hAnsi="Arial" w:cs="Arial"/>
                <w:sz w:val="24"/>
                <w:szCs w:val="24"/>
              </w:rPr>
            </w:pPr>
            <w:r w:rsidRPr="00EB4FB8">
              <w:rPr>
                <w:rFonts w:ascii="Arial" w:hAnsi="Arial" w:cs="Arial"/>
                <w:sz w:val="24"/>
                <w:szCs w:val="24"/>
              </w:rPr>
              <w:t xml:space="preserve">Autism </w:t>
            </w:r>
          </w:p>
          <w:p w14:paraId="0B974DDD" w14:textId="29893E9A" w:rsidR="00710D38" w:rsidRPr="00EB4FB8" w:rsidDel="009101D4" w:rsidRDefault="00710D38" w:rsidP="00710D38">
            <w:pPr>
              <w:spacing w:before="40" w:after="40"/>
              <w:jc w:val="center"/>
              <w:rPr>
                <w:rFonts w:ascii="Arial" w:hAnsi="Arial" w:cs="Arial"/>
                <w:sz w:val="24"/>
                <w:szCs w:val="24"/>
              </w:rPr>
            </w:pPr>
          </w:p>
        </w:tc>
        <w:tc>
          <w:tcPr>
            <w:tcW w:w="862" w:type="pct"/>
          </w:tcPr>
          <w:p w14:paraId="7C780880" w14:textId="3A44C5B3" w:rsidR="00710D38" w:rsidRPr="00EB4FB8" w:rsidRDefault="00710D38" w:rsidP="00710D38">
            <w:pPr>
              <w:spacing w:before="40" w:after="40"/>
              <w:jc w:val="center"/>
              <w:rPr>
                <w:rFonts w:ascii="Arial" w:hAnsi="Arial" w:cs="Arial"/>
                <w:sz w:val="24"/>
                <w:szCs w:val="24"/>
              </w:rPr>
            </w:pPr>
            <w:r w:rsidRPr="00EB4FB8">
              <w:rPr>
                <w:rFonts w:ascii="Arial" w:hAnsi="Arial" w:cs="Arial"/>
                <w:sz w:val="24"/>
                <w:szCs w:val="24"/>
              </w:rPr>
              <w:t>Autism Spectrum Disorder or Autistic Disorder prior to February 1, 2022</w:t>
            </w:r>
          </w:p>
          <w:p w14:paraId="25CF5C42" w14:textId="77777777" w:rsidR="00710D38" w:rsidRPr="00EB4FB8" w:rsidDel="009101D4" w:rsidRDefault="00710D38" w:rsidP="00710D38">
            <w:pPr>
              <w:spacing w:before="40" w:after="40"/>
              <w:jc w:val="center"/>
              <w:rPr>
                <w:rFonts w:ascii="Arial" w:hAnsi="Arial" w:cs="Arial"/>
                <w:sz w:val="24"/>
                <w:szCs w:val="24"/>
              </w:rPr>
            </w:pPr>
          </w:p>
        </w:tc>
        <w:tc>
          <w:tcPr>
            <w:tcW w:w="1601" w:type="pct"/>
          </w:tcPr>
          <w:p w14:paraId="1F130960" w14:textId="5FB42F36" w:rsidR="00710D38" w:rsidRPr="00710D38" w:rsidDel="009101D4" w:rsidRDefault="00710D38" w:rsidP="00710D38">
            <w:pPr>
              <w:pStyle w:val="Header"/>
              <w:spacing w:before="40" w:after="40"/>
              <w:rPr>
                <w:rFonts w:ascii="Arial" w:hAnsi="Arial" w:cs="Arial"/>
                <w:sz w:val="24"/>
                <w:szCs w:val="24"/>
              </w:rPr>
            </w:pPr>
            <w:r w:rsidRPr="00710D38">
              <w:rPr>
                <w:rFonts w:ascii="Arial" w:hAnsi="Arial" w:cs="Arial"/>
                <w:sz w:val="24"/>
                <w:szCs w:val="24"/>
              </w:rPr>
              <w:t>A licensed: Neurologist, Psychiatrist, Psychologist, Developmental and Behavioral Pediatrician; a Center of Excellence as defined in WAC 182-531A-0200; or a Licensed Physician, an ARNP, a Physician Assistant, or Naturopathic physician associated with an autism center or developmental center.</w:t>
            </w:r>
          </w:p>
        </w:tc>
        <w:tc>
          <w:tcPr>
            <w:tcW w:w="1638" w:type="pct"/>
          </w:tcPr>
          <w:p w14:paraId="385B6099" w14:textId="78FC3223" w:rsidR="00710D38" w:rsidRPr="00EB4FB8" w:rsidDel="009101D4" w:rsidRDefault="00710D38" w:rsidP="00710D38">
            <w:pPr>
              <w:spacing w:before="40" w:after="40"/>
              <w:rPr>
                <w:rFonts w:ascii="Arial" w:hAnsi="Arial" w:cs="Arial"/>
                <w:sz w:val="24"/>
                <w:szCs w:val="24"/>
              </w:rPr>
            </w:pPr>
            <w:r w:rsidRPr="00EB4FB8">
              <w:rPr>
                <w:rFonts w:ascii="Arial" w:hAnsi="Arial" w:cs="Arial"/>
                <w:sz w:val="24"/>
                <w:szCs w:val="24"/>
              </w:rPr>
              <w:t>The diagnosis must be documented in a diagnostic report, and an adaptive skills test score of more than two standard deviations below the mean completed within the last 36 months.</w:t>
            </w:r>
          </w:p>
        </w:tc>
      </w:tr>
      <w:tr w:rsidR="00EB4FB8" w:rsidRPr="009101D4" w:rsidDel="009101D4" w14:paraId="30A0E7B3" w14:textId="77777777" w:rsidTr="00EB4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24"/>
        </w:trPr>
        <w:tc>
          <w:tcPr>
            <w:tcW w:w="899" w:type="pct"/>
          </w:tcPr>
          <w:p w14:paraId="396F48E7" w14:textId="77777777" w:rsidR="0081517A" w:rsidRPr="00EB4FB8" w:rsidDel="009101D4" w:rsidRDefault="0081517A" w:rsidP="00710D38">
            <w:pPr>
              <w:spacing w:before="40" w:after="40"/>
              <w:jc w:val="center"/>
              <w:rPr>
                <w:rFonts w:ascii="Arial" w:hAnsi="Arial" w:cs="Arial"/>
                <w:sz w:val="24"/>
                <w:szCs w:val="24"/>
              </w:rPr>
            </w:pPr>
            <w:r w:rsidRPr="00EB4FB8">
              <w:rPr>
                <w:rFonts w:ascii="Arial" w:hAnsi="Arial" w:cs="Arial"/>
                <w:sz w:val="24"/>
                <w:szCs w:val="24"/>
              </w:rPr>
              <w:t>Another Neurological or Other Condition Similar to Intellectual Disability</w:t>
            </w:r>
          </w:p>
        </w:tc>
        <w:tc>
          <w:tcPr>
            <w:tcW w:w="862" w:type="pct"/>
          </w:tcPr>
          <w:p w14:paraId="7D4C872D" w14:textId="77777777" w:rsidR="0081517A" w:rsidRPr="00EB4FB8" w:rsidDel="009101D4" w:rsidRDefault="0081517A" w:rsidP="00710D38">
            <w:pPr>
              <w:spacing w:before="40" w:after="40"/>
              <w:jc w:val="center"/>
              <w:rPr>
                <w:rFonts w:ascii="Arial" w:hAnsi="Arial" w:cs="Arial"/>
                <w:sz w:val="24"/>
                <w:szCs w:val="24"/>
              </w:rPr>
            </w:pPr>
            <w:r w:rsidRPr="00EB4FB8">
              <w:rPr>
                <w:rFonts w:ascii="Arial" w:hAnsi="Arial" w:cs="Arial"/>
                <w:sz w:val="24"/>
                <w:szCs w:val="24"/>
              </w:rPr>
              <w:t>Neurological or chromosomal disorder known to cause intellectual and adaptive skills deficits</w:t>
            </w:r>
          </w:p>
        </w:tc>
        <w:tc>
          <w:tcPr>
            <w:tcW w:w="1601" w:type="pct"/>
          </w:tcPr>
          <w:p w14:paraId="7BEAD190" w14:textId="25AEB439" w:rsidR="0081517A" w:rsidRPr="00EB4FB8" w:rsidDel="009101D4" w:rsidRDefault="0081517A" w:rsidP="00710D38">
            <w:pPr>
              <w:pStyle w:val="Header"/>
              <w:spacing w:before="40" w:after="40"/>
              <w:rPr>
                <w:rFonts w:ascii="Arial" w:hAnsi="Arial" w:cs="Arial"/>
                <w:sz w:val="24"/>
                <w:szCs w:val="24"/>
              </w:rPr>
            </w:pPr>
            <w:r w:rsidRPr="00EB4FB8">
              <w:rPr>
                <w:rFonts w:ascii="Arial" w:hAnsi="Arial" w:cs="Arial"/>
                <w:sz w:val="24"/>
                <w:szCs w:val="24"/>
              </w:rPr>
              <w:t>Licensed Physician, Licensed Naturopathic Physician, Geneticist, or an ARNP or Physician Assistant</w:t>
            </w:r>
            <w:r w:rsidR="00710D38">
              <w:rPr>
                <w:rFonts w:ascii="Arial" w:hAnsi="Arial" w:cs="Arial"/>
                <w:sz w:val="24"/>
                <w:szCs w:val="24"/>
              </w:rPr>
              <w:t xml:space="preserve"> associated with a neurological clinic or genetic testing center</w:t>
            </w:r>
            <w:r w:rsidRPr="00EB4FB8">
              <w:rPr>
                <w:rFonts w:ascii="Arial" w:hAnsi="Arial" w:cs="Arial"/>
                <w:sz w:val="24"/>
                <w:szCs w:val="24"/>
              </w:rPr>
              <w:t>.</w:t>
            </w:r>
          </w:p>
        </w:tc>
        <w:tc>
          <w:tcPr>
            <w:tcW w:w="1638" w:type="pct"/>
          </w:tcPr>
          <w:p w14:paraId="7A768A34" w14:textId="33F3E629" w:rsidR="0081517A" w:rsidRPr="00EB4FB8" w:rsidDel="009101D4" w:rsidRDefault="0081517A" w:rsidP="00710D38">
            <w:pPr>
              <w:pStyle w:val="ListParagraph"/>
              <w:spacing w:before="40" w:after="40"/>
              <w:ind w:left="0"/>
              <w:rPr>
                <w:rFonts w:ascii="Arial" w:hAnsi="Arial" w:cs="Arial"/>
                <w:sz w:val="24"/>
                <w:szCs w:val="24"/>
              </w:rPr>
            </w:pPr>
            <w:r w:rsidRPr="00EB4FB8">
              <w:rPr>
                <w:rFonts w:ascii="Arial" w:hAnsi="Arial" w:cs="Arial"/>
                <w:sz w:val="24"/>
                <w:szCs w:val="24"/>
              </w:rPr>
              <w:t xml:space="preserve">An </w:t>
            </w:r>
            <w:r w:rsidR="00710D38">
              <w:rPr>
                <w:rFonts w:ascii="Arial" w:hAnsi="Arial" w:cs="Arial"/>
                <w:sz w:val="24"/>
                <w:szCs w:val="24"/>
              </w:rPr>
              <w:t>eligible</w:t>
            </w:r>
            <w:r w:rsidRPr="00EB4FB8">
              <w:rPr>
                <w:rFonts w:ascii="Arial" w:hAnsi="Arial" w:cs="Arial"/>
                <w:sz w:val="24"/>
                <w:szCs w:val="24"/>
              </w:rPr>
              <w:t xml:space="preserve"> diagnosis and an adaptive skills test score of more than two standard deviations below the mean completed within the last 36 months.</w:t>
            </w:r>
          </w:p>
        </w:tc>
      </w:tr>
      <w:tr w:rsidR="0081517A" w:rsidRPr="009101D4" w14:paraId="2C568476" w14:textId="77777777" w:rsidTr="000E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7"/>
        </w:trPr>
        <w:tc>
          <w:tcPr>
            <w:tcW w:w="5000" w:type="pct"/>
            <w:gridSpan w:val="4"/>
            <w:tcBorders>
              <w:bottom w:val="single" w:sz="4" w:space="0" w:color="auto"/>
            </w:tcBorders>
            <w:shd w:val="clear" w:color="auto" w:fill="D9D9D9"/>
          </w:tcPr>
          <w:p w14:paraId="27E58CC7" w14:textId="757BFB16" w:rsidR="0081517A" w:rsidRPr="00EB4FB8" w:rsidRDefault="0081517A" w:rsidP="00710D38">
            <w:pPr>
              <w:tabs>
                <w:tab w:val="left" w:pos="630"/>
              </w:tabs>
              <w:spacing w:before="40" w:after="40"/>
              <w:ind w:left="630" w:hanging="630"/>
              <w:rPr>
                <w:rFonts w:ascii="Arial" w:hAnsi="Arial" w:cs="Arial"/>
                <w:b/>
                <w:sz w:val="24"/>
                <w:szCs w:val="24"/>
              </w:rPr>
            </w:pPr>
            <w:r w:rsidRPr="00EB4FB8">
              <w:rPr>
                <w:rFonts w:ascii="Arial" w:hAnsi="Arial" w:cs="Arial"/>
                <w:b/>
                <w:sz w:val="24"/>
                <w:szCs w:val="24"/>
              </w:rPr>
              <w:t>Note:</w:t>
            </w:r>
            <w:r w:rsidRPr="00EB4FB8">
              <w:rPr>
                <w:rFonts w:ascii="Arial" w:hAnsi="Arial" w:cs="Arial"/>
                <w:b/>
                <w:sz w:val="24"/>
                <w:szCs w:val="24"/>
              </w:rPr>
              <w:tab/>
              <w:t xml:space="preserve">This form is a general guide only and DDA may require additional information or assessments. This documentation is the first step in determining eligibility for enrollment. DDA </w:t>
            </w:r>
            <w:r w:rsidR="00DC5440" w:rsidRPr="00EB4FB8">
              <w:rPr>
                <w:rFonts w:ascii="Arial" w:hAnsi="Arial" w:cs="Arial"/>
                <w:b/>
                <w:sz w:val="24"/>
                <w:szCs w:val="24"/>
              </w:rPr>
              <w:t>enrollment</w:t>
            </w:r>
            <w:r w:rsidRPr="00EB4FB8">
              <w:rPr>
                <w:rFonts w:ascii="Arial" w:hAnsi="Arial" w:cs="Arial"/>
                <w:b/>
                <w:sz w:val="24"/>
                <w:szCs w:val="24"/>
              </w:rPr>
              <w:t xml:space="preserve"> is determined per WAC Chapter 388-823.</w:t>
            </w:r>
          </w:p>
        </w:tc>
      </w:tr>
    </w:tbl>
    <w:p w14:paraId="0E24785D" w14:textId="77777777" w:rsidR="003B1777" w:rsidRDefault="003B1777" w:rsidP="005558DE">
      <w:pPr>
        <w:rPr>
          <w:rFonts w:ascii="Arial" w:hAnsi="Arial" w:cs="Arial"/>
          <w:sz w:val="14"/>
          <w:szCs w:val="14"/>
        </w:rPr>
      </w:pPr>
    </w:p>
    <w:p w14:paraId="282A44EE" w14:textId="77777777" w:rsidR="008A3F0C" w:rsidRPr="00EB4FB8" w:rsidRDefault="008A3F0C" w:rsidP="008A3F0C">
      <w:pPr>
        <w:rPr>
          <w:rFonts w:ascii="Arial" w:hAnsi="Arial" w:cs="Arial"/>
          <w:sz w:val="2"/>
          <w:szCs w:val="2"/>
        </w:rPr>
      </w:pPr>
    </w:p>
    <w:sectPr w:rsidR="008A3F0C" w:rsidRPr="00EB4FB8" w:rsidSect="00DC73D0">
      <w:pgSz w:w="15840" w:h="12240" w:orient="landscape"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888B8" w14:textId="77777777" w:rsidR="00567B44" w:rsidRDefault="00567B44">
      <w:r>
        <w:separator/>
      </w:r>
    </w:p>
  </w:endnote>
  <w:endnote w:type="continuationSeparator" w:id="0">
    <w:p w14:paraId="4EF99607" w14:textId="77777777" w:rsidR="00567B44" w:rsidRDefault="0056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5FAE" w14:textId="77777777" w:rsidR="00DD5CEC" w:rsidRDefault="00DD5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D6FB" w14:textId="272A23F2" w:rsidR="008E3766" w:rsidRPr="00710D38" w:rsidRDefault="00B37767" w:rsidP="00B37767">
    <w:pPr>
      <w:pStyle w:val="Footer"/>
      <w:rPr>
        <w:bCs/>
      </w:rPr>
    </w:pPr>
    <w:r w:rsidRPr="00710D38">
      <w:rPr>
        <w:rFonts w:ascii="Arial" w:hAnsi="Arial"/>
        <w:bCs/>
      </w:rPr>
      <w:t>DSHS 10-301 (</w:t>
    </w:r>
    <w:r w:rsidR="00710D38" w:rsidRPr="00710D38">
      <w:rPr>
        <w:rFonts w:ascii="Arial" w:hAnsi="Arial"/>
        <w:bCs/>
      </w:rPr>
      <w:t>Rev</w:t>
    </w:r>
    <w:r w:rsidRPr="00710D38">
      <w:rPr>
        <w:rFonts w:ascii="Arial" w:hAnsi="Arial"/>
        <w:bCs/>
      </w:rPr>
      <w:t xml:space="preserve"> </w:t>
    </w:r>
    <w:r w:rsidR="00445755" w:rsidRPr="00710D38">
      <w:rPr>
        <w:rFonts w:ascii="Arial" w:hAnsi="Arial"/>
        <w:bCs/>
      </w:rPr>
      <w:t>10/20</w:t>
    </w:r>
    <w:r w:rsidR="00297096" w:rsidRPr="00710D38">
      <w:rPr>
        <w:rFonts w:ascii="Arial" w:hAnsi="Arial"/>
        <w:bCs/>
      </w:rPr>
      <w:t>2</w:t>
    </w:r>
    <w:r w:rsidR="00DD5CEC">
      <w:rPr>
        <w:rFonts w:ascii="Arial" w:hAnsi="Arial"/>
        <w:bCs/>
      </w:rPr>
      <w:t>4</w:t>
    </w:r>
    <w:r w:rsidRPr="00710D38">
      <w:rPr>
        <w:rFonts w:ascii="Arial" w:hAnsi="Arial"/>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6661E" w14:textId="3F08041D" w:rsidR="008E3766" w:rsidRPr="00EB4FB8" w:rsidRDefault="008E3766">
    <w:pPr>
      <w:pStyle w:val="Footer"/>
      <w:rPr>
        <w:bCs/>
      </w:rPr>
    </w:pPr>
    <w:r w:rsidRPr="00EB4FB8">
      <w:rPr>
        <w:rFonts w:ascii="Arial" w:hAnsi="Arial"/>
        <w:bCs/>
      </w:rPr>
      <w:t>DSHS 10-301 (R</w:t>
    </w:r>
    <w:r w:rsidR="00EB4FB8" w:rsidRPr="00EB4FB8">
      <w:rPr>
        <w:rFonts w:ascii="Arial" w:hAnsi="Arial"/>
        <w:bCs/>
      </w:rPr>
      <w:t>ev</w:t>
    </w:r>
    <w:r w:rsidRPr="00EB4FB8">
      <w:rPr>
        <w:rFonts w:ascii="Arial" w:hAnsi="Arial"/>
        <w:bCs/>
      </w:rPr>
      <w:t xml:space="preserve">. </w:t>
    </w:r>
    <w:r w:rsidR="00DD5CEC">
      <w:rPr>
        <w:rFonts w:ascii="Arial" w:hAnsi="Arial"/>
        <w:bCs/>
      </w:rPr>
      <w:t>10/2024</w:t>
    </w:r>
    <w:r w:rsidR="00B37767" w:rsidRPr="00EB4FB8">
      <w:rPr>
        <w:rFonts w:ascii="Arial" w:hAnsi="Arial"/>
        <w:bCs/>
      </w:rPr>
      <w:t>)</w:t>
    </w:r>
    <w:r w:rsidR="007C20F5" w:rsidRPr="00EB4FB8">
      <w:rPr>
        <w:rFonts w:ascii="Arial" w:hAnsi="Arial"/>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A2637" w14:textId="77777777" w:rsidR="00567B44" w:rsidRDefault="00567B44">
      <w:r>
        <w:separator/>
      </w:r>
    </w:p>
  </w:footnote>
  <w:footnote w:type="continuationSeparator" w:id="0">
    <w:p w14:paraId="329890BF" w14:textId="77777777" w:rsidR="00567B44" w:rsidRDefault="0056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5C7A8" w14:textId="77777777" w:rsidR="00DD5CEC" w:rsidRDefault="00DD5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1CDE6" w14:textId="77777777" w:rsidR="00DD5CEC" w:rsidRDefault="00DD5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C6515" w14:textId="77777777" w:rsidR="00DD5CEC" w:rsidRDefault="00DD5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77126"/>
    <w:multiLevelType w:val="hybridMultilevel"/>
    <w:tmpl w:val="14F671A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36630D"/>
    <w:multiLevelType w:val="hybridMultilevel"/>
    <w:tmpl w:val="6C7A0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97CEA"/>
    <w:multiLevelType w:val="hybridMultilevel"/>
    <w:tmpl w:val="C1E03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B7A68"/>
    <w:multiLevelType w:val="hybridMultilevel"/>
    <w:tmpl w:val="5DC27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006CEF"/>
    <w:multiLevelType w:val="hybridMultilevel"/>
    <w:tmpl w:val="B96AB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5994556">
    <w:abstractNumId w:val="5"/>
  </w:num>
  <w:num w:numId="2" w16cid:durableId="868565444">
    <w:abstractNumId w:val="3"/>
  </w:num>
  <w:num w:numId="3" w16cid:durableId="112557524">
    <w:abstractNumId w:val="4"/>
  </w:num>
  <w:num w:numId="4" w16cid:durableId="224608327">
    <w:abstractNumId w:val="1"/>
  </w:num>
  <w:num w:numId="5" w16cid:durableId="2001882681">
    <w:abstractNumId w:val="2"/>
  </w:num>
  <w:num w:numId="6" w16cid:durableId="200319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cglKSdkpLrM3NaBVN4Ah+yTD8Y7Hr2FYY5otgCkLqKsgal4hkUr186mpkx3YzQcnOFMkwhQ5rnPmy9meGTYuTw==" w:salt="CIB7QVNzTrUAHg9QrnYS1Q=="/>
  <w:defaultTabStop w:val="36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78"/>
    <w:rsid w:val="00010076"/>
    <w:rsid w:val="0001296D"/>
    <w:rsid w:val="0001379A"/>
    <w:rsid w:val="00013F46"/>
    <w:rsid w:val="00022F4C"/>
    <w:rsid w:val="00024394"/>
    <w:rsid w:val="00024921"/>
    <w:rsid w:val="00030875"/>
    <w:rsid w:val="00050A63"/>
    <w:rsid w:val="00052130"/>
    <w:rsid w:val="00052D02"/>
    <w:rsid w:val="000612F3"/>
    <w:rsid w:val="00064E78"/>
    <w:rsid w:val="00082561"/>
    <w:rsid w:val="000A29C6"/>
    <w:rsid w:val="000D0522"/>
    <w:rsid w:val="000D607C"/>
    <w:rsid w:val="000D6D1C"/>
    <w:rsid w:val="000E07EB"/>
    <w:rsid w:val="000E1BCD"/>
    <w:rsid w:val="00107451"/>
    <w:rsid w:val="00123971"/>
    <w:rsid w:val="00141401"/>
    <w:rsid w:val="00141FEE"/>
    <w:rsid w:val="00177446"/>
    <w:rsid w:val="00207069"/>
    <w:rsid w:val="00213BFE"/>
    <w:rsid w:val="002514F5"/>
    <w:rsid w:val="0025183D"/>
    <w:rsid w:val="00255818"/>
    <w:rsid w:val="00274A66"/>
    <w:rsid w:val="00277630"/>
    <w:rsid w:val="00277C62"/>
    <w:rsid w:val="002939A3"/>
    <w:rsid w:val="00297096"/>
    <w:rsid w:val="002A3395"/>
    <w:rsid w:val="002A64ED"/>
    <w:rsid w:val="002B7988"/>
    <w:rsid w:val="002F1F0E"/>
    <w:rsid w:val="00312CE8"/>
    <w:rsid w:val="00320483"/>
    <w:rsid w:val="00344FBA"/>
    <w:rsid w:val="00355B6F"/>
    <w:rsid w:val="00372D35"/>
    <w:rsid w:val="003737B0"/>
    <w:rsid w:val="00387B3F"/>
    <w:rsid w:val="00390E04"/>
    <w:rsid w:val="003B1777"/>
    <w:rsid w:val="003C045C"/>
    <w:rsid w:val="003C5C34"/>
    <w:rsid w:val="003F11AF"/>
    <w:rsid w:val="0040731F"/>
    <w:rsid w:val="0042163B"/>
    <w:rsid w:val="00445755"/>
    <w:rsid w:val="004609D0"/>
    <w:rsid w:val="00482916"/>
    <w:rsid w:val="00486C9C"/>
    <w:rsid w:val="004872C1"/>
    <w:rsid w:val="00491812"/>
    <w:rsid w:val="00491C77"/>
    <w:rsid w:val="004A7919"/>
    <w:rsid w:val="004C777E"/>
    <w:rsid w:val="004E6A8A"/>
    <w:rsid w:val="004E7692"/>
    <w:rsid w:val="004F2359"/>
    <w:rsid w:val="005558DE"/>
    <w:rsid w:val="00563FD7"/>
    <w:rsid w:val="005671E0"/>
    <w:rsid w:val="00567B44"/>
    <w:rsid w:val="0059155F"/>
    <w:rsid w:val="00592537"/>
    <w:rsid w:val="005D3321"/>
    <w:rsid w:val="00604D9D"/>
    <w:rsid w:val="00614847"/>
    <w:rsid w:val="00616F85"/>
    <w:rsid w:val="00696D94"/>
    <w:rsid w:val="006B4EAB"/>
    <w:rsid w:val="006C2512"/>
    <w:rsid w:val="00700EB6"/>
    <w:rsid w:val="00710D38"/>
    <w:rsid w:val="00723DD8"/>
    <w:rsid w:val="00754C7A"/>
    <w:rsid w:val="0076297E"/>
    <w:rsid w:val="007B73AF"/>
    <w:rsid w:val="007C20F5"/>
    <w:rsid w:val="007C2893"/>
    <w:rsid w:val="007E73DC"/>
    <w:rsid w:val="00807336"/>
    <w:rsid w:val="0081517A"/>
    <w:rsid w:val="008221A4"/>
    <w:rsid w:val="00823BCA"/>
    <w:rsid w:val="008308F3"/>
    <w:rsid w:val="008320C6"/>
    <w:rsid w:val="008558AA"/>
    <w:rsid w:val="00855A1C"/>
    <w:rsid w:val="008679D6"/>
    <w:rsid w:val="00883396"/>
    <w:rsid w:val="008976D9"/>
    <w:rsid w:val="008A16A6"/>
    <w:rsid w:val="008A3F0C"/>
    <w:rsid w:val="008B5FBB"/>
    <w:rsid w:val="008B7749"/>
    <w:rsid w:val="008C33BC"/>
    <w:rsid w:val="008D39EE"/>
    <w:rsid w:val="008E3766"/>
    <w:rsid w:val="008F62FA"/>
    <w:rsid w:val="008F66F5"/>
    <w:rsid w:val="00911FF0"/>
    <w:rsid w:val="00913ACF"/>
    <w:rsid w:val="00916B50"/>
    <w:rsid w:val="00953148"/>
    <w:rsid w:val="0097582E"/>
    <w:rsid w:val="0098046A"/>
    <w:rsid w:val="00994D6F"/>
    <w:rsid w:val="009B64CA"/>
    <w:rsid w:val="009D05EC"/>
    <w:rsid w:val="009E71BF"/>
    <w:rsid w:val="009F01D2"/>
    <w:rsid w:val="00A0727F"/>
    <w:rsid w:val="00A104C6"/>
    <w:rsid w:val="00A121F1"/>
    <w:rsid w:val="00A14B4E"/>
    <w:rsid w:val="00A256C0"/>
    <w:rsid w:val="00A26C1C"/>
    <w:rsid w:val="00A555FF"/>
    <w:rsid w:val="00AB1383"/>
    <w:rsid w:val="00AC12AD"/>
    <w:rsid w:val="00AC5404"/>
    <w:rsid w:val="00B3261E"/>
    <w:rsid w:val="00B37767"/>
    <w:rsid w:val="00B530F6"/>
    <w:rsid w:val="00B67488"/>
    <w:rsid w:val="00B7256E"/>
    <w:rsid w:val="00B741A2"/>
    <w:rsid w:val="00BB3A6F"/>
    <w:rsid w:val="00BC7B2A"/>
    <w:rsid w:val="00BD13D1"/>
    <w:rsid w:val="00BE11B7"/>
    <w:rsid w:val="00C10650"/>
    <w:rsid w:val="00C15E46"/>
    <w:rsid w:val="00C20757"/>
    <w:rsid w:val="00C31F94"/>
    <w:rsid w:val="00C61B14"/>
    <w:rsid w:val="00C70336"/>
    <w:rsid w:val="00CA5847"/>
    <w:rsid w:val="00CC272D"/>
    <w:rsid w:val="00CD57FE"/>
    <w:rsid w:val="00CF7D09"/>
    <w:rsid w:val="00D26CD0"/>
    <w:rsid w:val="00D30901"/>
    <w:rsid w:val="00D70BCB"/>
    <w:rsid w:val="00D91D25"/>
    <w:rsid w:val="00D930F7"/>
    <w:rsid w:val="00DA3829"/>
    <w:rsid w:val="00DA6F9F"/>
    <w:rsid w:val="00DB408E"/>
    <w:rsid w:val="00DC515C"/>
    <w:rsid w:val="00DC5440"/>
    <w:rsid w:val="00DC73D0"/>
    <w:rsid w:val="00DD0273"/>
    <w:rsid w:val="00DD30E0"/>
    <w:rsid w:val="00DD5CEC"/>
    <w:rsid w:val="00DE3C95"/>
    <w:rsid w:val="00DE62BE"/>
    <w:rsid w:val="00E012B6"/>
    <w:rsid w:val="00E21093"/>
    <w:rsid w:val="00E237EB"/>
    <w:rsid w:val="00E2478E"/>
    <w:rsid w:val="00E26F92"/>
    <w:rsid w:val="00E30CEB"/>
    <w:rsid w:val="00E41ADE"/>
    <w:rsid w:val="00E90F82"/>
    <w:rsid w:val="00E9112F"/>
    <w:rsid w:val="00E954B1"/>
    <w:rsid w:val="00E972BC"/>
    <w:rsid w:val="00EA2D00"/>
    <w:rsid w:val="00EB4FB8"/>
    <w:rsid w:val="00EB69FF"/>
    <w:rsid w:val="00EE4783"/>
    <w:rsid w:val="00F108B7"/>
    <w:rsid w:val="00F41194"/>
    <w:rsid w:val="00F56728"/>
    <w:rsid w:val="00F95AB3"/>
    <w:rsid w:val="00FA006C"/>
    <w:rsid w:val="00FA5E8A"/>
    <w:rsid w:val="00FC4656"/>
    <w:rsid w:val="00FE766E"/>
    <w:rsid w:val="00FF42D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BFE7E40"/>
  <w15:chartTrackingRefBased/>
  <w15:docId w15:val="{329FCEAB-539F-43F1-8F84-F9B3960A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8DE"/>
    <w:pPr>
      <w:overflowPunct w:val="0"/>
      <w:autoSpaceDE w:val="0"/>
      <w:autoSpaceDN w:val="0"/>
      <w:adjustRightInd w:val="0"/>
      <w:textAlignment w:val="baseline"/>
    </w:pPr>
  </w:style>
  <w:style w:type="paragraph" w:styleId="Heading1">
    <w:name w:val="heading 1"/>
    <w:basedOn w:val="Normal"/>
    <w:next w:val="Normal"/>
    <w:qFormat/>
    <w:rsid w:val="005558DE"/>
    <w:pPr>
      <w:keepNext/>
      <w:tabs>
        <w:tab w:val="left" w:pos="342"/>
      </w:tabs>
      <w:jc w:val="center"/>
      <w:outlineLvl w:val="0"/>
    </w:pPr>
    <w:rPr>
      <w:rFonts w:ascii="Arial" w:hAnsi="Arial"/>
      <w:b/>
      <w:sz w:val="24"/>
    </w:rPr>
  </w:style>
  <w:style w:type="paragraph" w:styleId="Heading2">
    <w:name w:val="heading 2"/>
    <w:basedOn w:val="Normal"/>
    <w:next w:val="Normal"/>
    <w:qFormat/>
    <w:rsid w:val="005558D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link w:val="HeaderChar"/>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BodyText">
    <w:name w:val="Body Text"/>
    <w:basedOn w:val="Normal"/>
    <w:rsid w:val="005558DE"/>
    <w:pPr>
      <w:tabs>
        <w:tab w:val="right" w:pos="4320"/>
      </w:tabs>
      <w:spacing w:line="360" w:lineRule="auto"/>
    </w:pPr>
    <w:rPr>
      <w:rFonts w:ascii="Arial" w:hAnsi="Arial" w:cs="Arial"/>
      <w:u w:val="single"/>
    </w:rPr>
  </w:style>
  <w:style w:type="paragraph" w:styleId="BalloonText">
    <w:name w:val="Balloon Text"/>
    <w:basedOn w:val="Normal"/>
    <w:semiHidden/>
    <w:rsid w:val="00DC515C"/>
    <w:rPr>
      <w:rFonts w:ascii="Tahoma" w:hAnsi="Tahoma" w:cs="Tahoma"/>
      <w:sz w:val="16"/>
      <w:szCs w:val="16"/>
    </w:rPr>
  </w:style>
  <w:style w:type="character" w:styleId="FollowedHyperlink">
    <w:name w:val="FollowedHyperlink"/>
    <w:rsid w:val="0025183D"/>
    <w:rPr>
      <w:color w:val="606420"/>
      <w:u w:val="single"/>
    </w:rPr>
  </w:style>
  <w:style w:type="character" w:customStyle="1" w:styleId="HeaderChar">
    <w:name w:val="Header Char"/>
    <w:basedOn w:val="DefaultParagraphFont"/>
    <w:link w:val="Header"/>
    <w:rsid w:val="00DC73D0"/>
  </w:style>
  <w:style w:type="paragraph" w:styleId="ListParagraph">
    <w:name w:val="List Paragraph"/>
    <w:basedOn w:val="Normal"/>
    <w:uiPriority w:val="34"/>
    <w:qFormat/>
    <w:rsid w:val="00DC73D0"/>
    <w:pPr>
      <w:ind w:left="720"/>
      <w:contextualSpacing/>
    </w:pPr>
  </w:style>
  <w:style w:type="paragraph" w:styleId="Revision">
    <w:name w:val="Revision"/>
    <w:hidden/>
    <w:uiPriority w:val="99"/>
    <w:semiHidden/>
    <w:rsid w:val="00DC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924383">
      <w:bodyDiv w:val="1"/>
      <w:marLeft w:val="0"/>
      <w:marRight w:val="0"/>
      <w:marTop w:val="0"/>
      <w:marBottom w:val="0"/>
      <w:divBdr>
        <w:top w:val="none" w:sz="0" w:space="0" w:color="auto"/>
        <w:left w:val="none" w:sz="0" w:space="0" w:color="auto"/>
        <w:bottom w:val="none" w:sz="0" w:space="0" w:color="auto"/>
        <w:right w:val="none" w:sz="0" w:space="0" w:color="auto"/>
      </w:divBdr>
    </w:div>
    <w:div w:id="14629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dda/consumers-and-families/eligibilit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695</Words>
  <Characters>4085</Characters>
  <Application>Microsoft Office Word</Application>
  <DocSecurity>0</DocSecurity>
  <Lines>136</Lines>
  <Paragraphs>67</Paragraphs>
  <ScaleCrop>false</ScaleCrop>
  <HeadingPairs>
    <vt:vector size="2" baseType="variant">
      <vt:variant>
        <vt:lpstr>Title</vt:lpstr>
      </vt:variant>
      <vt:variant>
        <vt:i4>1</vt:i4>
      </vt:variant>
    </vt:vector>
  </HeadingPairs>
  <TitlesOfParts>
    <vt:vector size="1" baseType="lpstr">
      <vt:lpstr>Notification of Eligibility Review</vt:lpstr>
    </vt:vector>
  </TitlesOfParts>
  <Company>ASD</Company>
  <LinksUpToDate>false</LinksUpToDate>
  <CharactersWithSpaces>4713</CharactersWithSpaces>
  <SharedDoc>false</SharedDoc>
  <HLinks>
    <vt:vector size="6" baseType="variant">
      <vt:variant>
        <vt:i4>7929888</vt:i4>
      </vt:variant>
      <vt:variant>
        <vt:i4>27</vt:i4>
      </vt:variant>
      <vt:variant>
        <vt:i4>0</vt:i4>
      </vt:variant>
      <vt:variant>
        <vt:i4>5</vt:i4>
      </vt:variant>
      <vt:variant>
        <vt:lpwstr>https://www.dshs.wa.gov/dda/consumers-and-families/eligibility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Eligibility Review</dc:title>
  <dc:subject/>
  <dc:creator>ASD</dc:creator>
  <cp:keywords>10-301</cp:keywords>
  <cp:lastModifiedBy>Brombacher, Millie (DSHS/OOS/OIG)</cp:lastModifiedBy>
  <cp:revision>2</cp:revision>
  <cp:lastPrinted>2012-03-01T18:11:00Z</cp:lastPrinted>
  <dcterms:created xsi:type="dcterms:W3CDTF">2024-10-23T18:21:00Z</dcterms:created>
  <dcterms:modified xsi:type="dcterms:W3CDTF">2024-10-23T18:21:00Z</dcterms:modified>
</cp:coreProperties>
</file>