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070" w:type="dxa"/>
        <w:tblInd w:w="-18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709"/>
        <w:gridCol w:w="1801"/>
        <w:gridCol w:w="1170"/>
        <w:gridCol w:w="270"/>
        <w:gridCol w:w="565"/>
        <w:gridCol w:w="695"/>
        <w:gridCol w:w="1955"/>
        <w:gridCol w:w="925"/>
        <w:gridCol w:w="180"/>
        <w:gridCol w:w="540"/>
        <w:gridCol w:w="1260"/>
      </w:tblGrid>
      <w:tr w:rsidR="00327788" w14:paraId="1AD4049D" w14:textId="77777777" w:rsidTr="00233D7B">
        <w:trPr>
          <w:trHeight w:val="576"/>
          <w:tblHeader/>
        </w:trPr>
        <w:tc>
          <w:tcPr>
            <w:tcW w:w="5515" w:type="dxa"/>
            <w:gridSpan w:val="5"/>
          </w:tcPr>
          <w:p w14:paraId="502D2A54" w14:textId="77777777" w:rsidR="001B0451" w:rsidRPr="001B0451" w:rsidRDefault="001B0451" w:rsidP="001B0451">
            <w:pPr>
              <w:rPr>
                <w:rFonts w:ascii="Arial" w:hAnsi="Arial" w:cs="Arial"/>
                <w:sz w:val="16"/>
                <w:szCs w:val="16"/>
              </w:rPr>
            </w:pPr>
            <w:r w:rsidRPr="001B0451">
              <w:rPr>
                <w:rFonts w:ascii="Arial" w:hAnsi="Arial" w:cs="Arial"/>
                <w:sz w:val="16"/>
                <w:szCs w:val="16"/>
              </w:rPr>
              <w:t>INDIVIDUAL’S NAME</w:t>
            </w:r>
          </w:p>
          <w:p w14:paraId="78555C03" w14:textId="7E01723D" w:rsidR="001B0451" w:rsidRPr="001B0451" w:rsidRDefault="0094227F" w:rsidP="001B0451">
            <w:pPr>
              <w:rPr>
                <w:rFonts w:ascii="Times New Roman" w:hAnsi="Times New Roman" w:cs="Times New Roman"/>
                <w:b/>
                <w:bCs/>
                <w:sz w:val="24"/>
                <w:szCs w:val="24"/>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2650" w:type="dxa"/>
            <w:gridSpan w:val="2"/>
          </w:tcPr>
          <w:p w14:paraId="5BE9CB8A" w14:textId="7FB08886" w:rsidR="001B0451" w:rsidRPr="001B0451" w:rsidRDefault="001B0451" w:rsidP="001B0451">
            <w:pPr>
              <w:rPr>
                <w:rFonts w:ascii="Arial" w:hAnsi="Arial" w:cs="Arial"/>
                <w:sz w:val="16"/>
                <w:szCs w:val="16"/>
              </w:rPr>
            </w:pPr>
            <w:r>
              <w:rPr>
                <w:rFonts w:ascii="Arial" w:hAnsi="Arial" w:cs="Arial"/>
                <w:sz w:val="16"/>
                <w:szCs w:val="16"/>
              </w:rPr>
              <w:t>ADSA ID NUMBER</w:t>
            </w:r>
          </w:p>
          <w:p w14:paraId="7DB7D27A" w14:textId="4B3A46FA" w:rsidR="001B0451" w:rsidRDefault="0094227F" w:rsidP="001B0451">
            <w:pPr>
              <w:rPr>
                <w:rFonts w:ascii="Arial" w:hAnsi="Arial" w:cs="Arial"/>
                <w:sz w:val="20"/>
                <w:szCs w:val="20"/>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2905" w:type="dxa"/>
            <w:gridSpan w:val="4"/>
          </w:tcPr>
          <w:p w14:paraId="6746A56D" w14:textId="61172AFC" w:rsidR="001B0451" w:rsidRPr="001B0451" w:rsidRDefault="001B0451" w:rsidP="001B0451">
            <w:pPr>
              <w:rPr>
                <w:rFonts w:ascii="Arial" w:hAnsi="Arial" w:cs="Arial"/>
                <w:sz w:val="16"/>
                <w:szCs w:val="16"/>
              </w:rPr>
            </w:pPr>
            <w:r>
              <w:rPr>
                <w:rFonts w:ascii="Arial" w:hAnsi="Arial" w:cs="Arial"/>
                <w:sz w:val="16"/>
                <w:szCs w:val="16"/>
              </w:rPr>
              <w:t>PROPOSED MOVE DATE</w:t>
            </w:r>
          </w:p>
          <w:p w14:paraId="22A7CF9A" w14:textId="47262F43" w:rsidR="001B0451" w:rsidRDefault="0034606D" w:rsidP="001B0451">
            <w:pPr>
              <w:rPr>
                <w:rFonts w:ascii="Arial" w:hAnsi="Arial" w:cs="Arial"/>
                <w:sz w:val="20"/>
                <w:szCs w:val="20"/>
              </w:rPr>
            </w:pPr>
            <w:r w:rsidRPr="0034606D">
              <w:rPr>
                <w:rFonts w:ascii="Times New Roman" w:hAnsi="Times New Roman" w:cs="Times New Roman"/>
                <w:b/>
                <w:bCs/>
                <w:sz w:val="20"/>
                <w:szCs w:val="20"/>
              </w:rPr>
              <w:fldChar w:fldCharType="begin">
                <w:ffData>
                  <w:name w:val=""/>
                  <w:enabled/>
                  <w:calcOnExit w:val="0"/>
                  <w:textInput>
                    <w:type w:val="date"/>
                    <w:format w:val="MM/DD/YYYY"/>
                  </w:textInput>
                </w:ffData>
              </w:fldChar>
            </w:r>
            <w:r w:rsidRPr="0034606D">
              <w:rPr>
                <w:rFonts w:ascii="Times New Roman" w:hAnsi="Times New Roman" w:cs="Times New Roman"/>
                <w:b/>
                <w:bCs/>
                <w:sz w:val="20"/>
                <w:szCs w:val="20"/>
              </w:rPr>
              <w:instrText xml:space="preserve"> FORMTEXT </w:instrText>
            </w:r>
            <w:r w:rsidRPr="0034606D">
              <w:rPr>
                <w:rFonts w:ascii="Times New Roman" w:hAnsi="Times New Roman" w:cs="Times New Roman"/>
                <w:b/>
                <w:bCs/>
                <w:sz w:val="20"/>
                <w:szCs w:val="20"/>
              </w:rPr>
            </w:r>
            <w:r w:rsidRPr="0034606D">
              <w:rPr>
                <w:rFonts w:ascii="Times New Roman" w:hAnsi="Times New Roman" w:cs="Times New Roman"/>
                <w:b/>
                <w:bCs/>
                <w:sz w:val="20"/>
                <w:szCs w:val="20"/>
              </w:rPr>
              <w:fldChar w:fldCharType="separate"/>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Pr="0034606D">
              <w:rPr>
                <w:rFonts w:ascii="Times New Roman" w:hAnsi="Times New Roman" w:cs="Times New Roman"/>
                <w:b/>
                <w:bCs/>
                <w:sz w:val="20"/>
                <w:szCs w:val="20"/>
              </w:rPr>
              <w:fldChar w:fldCharType="end"/>
            </w:r>
          </w:p>
        </w:tc>
      </w:tr>
      <w:tr w:rsidR="001B0451" w14:paraId="1E709F63" w14:textId="77777777" w:rsidTr="00233D7B">
        <w:trPr>
          <w:trHeight w:val="576"/>
          <w:tblHeader/>
        </w:trPr>
        <w:tc>
          <w:tcPr>
            <w:tcW w:w="11070" w:type="dxa"/>
            <w:gridSpan w:val="11"/>
            <w:tcBorders>
              <w:bottom w:val="single" w:sz="2" w:space="0" w:color="auto"/>
            </w:tcBorders>
          </w:tcPr>
          <w:p w14:paraId="3EB51ED5" w14:textId="068720C2" w:rsidR="001B0451" w:rsidRPr="001B0451" w:rsidRDefault="001B0451" w:rsidP="001B0451">
            <w:pPr>
              <w:rPr>
                <w:rFonts w:ascii="Arial" w:hAnsi="Arial" w:cs="Arial"/>
                <w:sz w:val="16"/>
                <w:szCs w:val="16"/>
              </w:rPr>
            </w:pPr>
            <w:r>
              <w:rPr>
                <w:rFonts w:ascii="Arial" w:hAnsi="Arial" w:cs="Arial"/>
                <w:sz w:val="16"/>
                <w:szCs w:val="16"/>
              </w:rPr>
              <w:t>INDIVIDUAL’S STATED TRANSITION GOAL</w:t>
            </w:r>
          </w:p>
          <w:p w14:paraId="266C2914" w14:textId="764C587E" w:rsidR="001B0451" w:rsidRDefault="0094227F" w:rsidP="001B0451">
            <w:pPr>
              <w:rPr>
                <w:rFonts w:ascii="Arial" w:hAnsi="Arial" w:cs="Arial"/>
                <w:sz w:val="20"/>
                <w:szCs w:val="20"/>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r>
      <w:tr w:rsidR="001B0451" w14:paraId="7AC6DBD5" w14:textId="77777777" w:rsidTr="00233D7B">
        <w:trPr>
          <w:trHeight w:val="576"/>
          <w:tblHeader/>
        </w:trPr>
        <w:tc>
          <w:tcPr>
            <w:tcW w:w="11070" w:type="dxa"/>
            <w:gridSpan w:val="11"/>
            <w:tcBorders>
              <w:bottom w:val="single" w:sz="18" w:space="0" w:color="2F5496" w:themeColor="accent1" w:themeShade="BF"/>
            </w:tcBorders>
          </w:tcPr>
          <w:p w14:paraId="73ED06FB" w14:textId="6F56BFCD" w:rsidR="003477BA" w:rsidRPr="001B0451" w:rsidRDefault="003477BA" w:rsidP="003477BA">
            <w:pPr>
              <w:rPr>
                <w:rFonts w:ascii="Arial" w:hAnsi="Arial" w:cs="Arial"/>
                <w:sz w:val="16"/>
                <w:szCs w:val="16"/>
              </w:rPr>
            </w:pPr>
            <w:r>
              <w:rPr>
                <w:rFonts w:ascii="Arial" w:hAnsi="Arial" w:cs="Arial"/>
                <w:sz w:val="16"/>
                <w:szCs w:val="16"/>
              </w:rPr>
              <w:t>INDIVIDUAL’S STATED SUPPORTS NEEDED TO ACHIEVE GOAL</w:t>
            </w:r>
          </w:p>
          <w:p w14:paraId="0F66EE0B" w14:textId="177DC480" w:rsidR="001B0451" w:rsidRDefault="0094227F" w:rsidP="001B0451">
            <w:pPr>
              <w:rPr>
                <w:rFonts w:ascii="Arial" w:hAnsi="Arial" w:cs="Arial"/>
                <w:sz w:val="20"/>
                <w:szCs w:val="20"/>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r>
      <w:tr w:rsidR="001B0451" w14:paraId="6E2228CC" w14:textId="77777777" w:rsidTr="00233D7B">
        <w:trPr>
          <w:trHeight w:val="949"/>
        </w:trPr>
        <w:tc>
          <w:tcPr>
            <w:tcW w:w="1709" w:type="dxa"/>
            <w:tcBorders>
              <w:top w:val="single" w:sz="18" w:space="0" w:color="2F5496" w:themeColor="accent1" w:themeShade="BF"/>
              <w:left w:val="nil"/>
              <w:bottom w:val="nil"/>
              <w:right w:val="nil"/>
            </w:tcBorders>
          </w:tcPr>
          <w:p w14:paraId="35174EBB" w14:textId="2C07E563" w:rsidR="001B0451" w:rsidRDefault="00001DAB" w:rsidP="00001DAB">
            <w:pPr>
              <w:spacing w:before="60" w:after="60"/>
              <w:rPr>
                <w:rFonts w:ascii="Arial" w:hAnsi="Arial" w:cs="Arial"/>
                <w:sz w:val="20"/>
                <w:szCs w:val="20"/>
              </w:rPr>
            </w:pPr>
            <w:r>
              <w:rPr>
                <w:rFonts w:ascii="Arial" w:hAnsi="Arial" w:cs="Arial"/>
                <w:noProof/>
                <w:sz w:val="20"/>
                <w:szCs w:val="20"/>
              </w:rPr>
              <w:drawing>
                <wp:inline distT="0" distB="0" distL="0" distR="0" wp14:anchorId="45F7DB42" wp14:editId="318DCC76">
                  <wp:extent cx="817212" cy="470263"/>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5869" cy="475245"/>
                          </a:xfrm>
                          <a:prstGeom prst="rect">
                            <a:avLst/>
                          </a:prstGeom>
                        </pic:spPr>
                      </pic:pic>
                    </a:graphicData>
                  </a:graphic>
                </wp:inline>
              </w:drawing>
            </w:r>
          </w:p>
        </w:tc>
        <w:tc>
          <w:tcPr>
            <w:tcW w:w="9361" w:type="dxa"/>
            <w:gridSpan w:val="10"/>
            <w:tcBorders>
              <w:top w:val="single" w:sz="18" w:space="0" w:color="2F5496" w:themeColor="accent1" w:themeShade="BF"/>
              <w:left w:val="nil"/>
              <w:bottom w:val="nil"/>
              <w:right w:val="nil"/>
            </w:tcBorders>
            <w:vAlign w:val="center"/>
          </w:tcPr>
          <w:p w14:paraId="4913BB39" w14:textId="71DC3452" w:rsidR="001B0451" w:rsidRPr="00001DAB" w:rsidRDefault="00001DAB" w:rsidP="00001DAB">
            <w:pPr>
              <w:tabs>
                <w:tab w:val="center" w:pos="3762"/>
              </w:tabs>
              <w:rPr>
                <w:rFonts w:ascii="Arial" w:hAnsi="Arial" w:cs="Arial"/>
                <w:sz w:val="16"/>
                <w:szCs w:val="16"/>
              </w:rPr>
            </w:pPr>
            <w:r>
              <w:rPr>
                <w:rFonts w:ascii="Arial" w:hAnsi="Arial" w:cs="Arial"/>
                <w:sz w:val="16"/>
                <w:szCs w:val="16"/>
              </w:rPr>
              <w:tab/>
            </w:r>
            <w:r w:rsidRPr="00001DAB">
              <w:rPr>
                <w:rFonts w:ascii="Arial" w:hAnsi="Arial" w:cs="Arial"/>
                <w:sz w:val="16"/>
                <w:szCs w:val="16"/>
              </w:rPr>
              <w:t>DEVELOPMENT DISABILITIES ADMIISTRATION (DDA)</w:t>
            </w:r>
          </w:p>
          <w:p w14:paraId="3A57ACFD" w14:textId="61C17302" w:rsidR="00001DAB" w:rsidRDefault="00001DAB" w:rsidP="00001DAB">
            <w:pPr>
              <w:tabs>
                <w:tab w:val="center" w:pos="3762"/>
              </w:tabs>
              <w:rPr>
                <w:rFonts w:ascii="Arial" w:hAnsi="Arial" w:cs="Arial"/>
                <w:b/>
                <w:bCs/>
                <w:sz w:val="28"/>
                <w:szCs w:val="28"/>
              </w:rPr>
            </w:pPr>
            <w:r>
              <w:rPr>
                <w:rFonts w:ascii="Arial" w:hAnsi="Arial" w:cs="Arial"/>
                <w:b/>
                <w:bCs/>
                <w:sz w:val="28"/>
                <w:szCs w:val="28"/>
              </w:rPr>
              <w:tab/>
            </w:r>
            <w:r w:rsidRPr="00001DAB">
              <w:rPr>
                <w:rFonts w:ascii="Arial" w:hAnsi="Arial" w:cs="Arial"/>
                <w:b/>
                <w:bCs/>
                <w:sz w:val="28"/>
                <w:szCs w:val="28"/>
              </w:rPr>
              <w:t>Transitional Care Planning</w:t>
            </w:r>
            <w:r w:rsidR="00BD5BF2">
              <w:rPr>
                <w:rFonts w:ascii="Arial" w:hAnsi="Arial" w:cs="Arial"/>
                <w:b/>
                <w:bCs/>
                <w:sz w:val="28"/>
                <w:szCs w:val="28"/>
              </w:rPr>
              <w:t xml:space="preserve"> </w:t>
            </w:r>
            <w:r w:rsidR="00CE007E">
              <w:rPr>
                <w:rFonts w:ascii="Arial" w:hAnsi="Arial" w:cs="Arial"/>
                <w:b/>
                <w:bCs/>
                <w:sz w:val="28"/>
                <w:szCs w:val="28"/>
              </w:rPr>
              <w:t xml:space="preserve">and </w:t>
            </w:r>
            <w:r w:rsidR="00BD5BF2">
              <w:rPr>
                <w:rFonts w:ascii="Arial" w:hAnsi="Arial" w:cs="Arial"/>
                <w:b/>
                <w:bCs/>
                <w:sz w:val="28"/>
                <w:szCs w:val="28"/>
              </w:rPr>
              <w:t>Tracking</w:t>
            </w:r>
          </w:p>
          <w:p w14:paraId="52C1C151" w14:textId="4FF6A110" w:rsidR="005E743A" w:rsidRPr="00001DAB" w:rsidRDefault="005E743A" w:rsidP="00001DAB">
            <w:pPr>
              <w:tabs>
                <w:tab w:val="center" w:pos="3762"/>
              </w:tabs>
              <w:rPr>
                <w:rFonts w:ascii="Arial" w:hAnsi="Arial" w:cs="Arial"/>
                <w:b/>
                <w:bCs/>
                <w:sz w:val="28"/>
                <w:szCs w:val="28"/>
              </w:rPr>
            </w:pPr>
            <w:r>
              <w:rPr>
                <w:rFonts w:ascii="Arial" w:hAnsi="Arial" w:cs="Arial"/>
                <w:b/>
                <w:bCs/>
                <w:sz w:val="28"/>
                <w:szCs w:val="28"/>
              </w:rPr>
              <w:tab/>
              <w:t>Part A.  Transition Preparation</w:t>
            </w:r>
          </w:p>
        </w:tc>
      </w:tr>
      <w:tr w:rsidR="001B0451" w14:paraId="7A179F0D" w14:textId="77777777" w:rsidTr="00233D7B">
        <w:tc>
          <w:tcPr>
            <w:tcW w:w="11070" w:type="dxa"/>
            <w:gridSpan w:val="11"/>
            <w:tcBorders>
              <w:top w:val="nil"/>
              <w:left w:val="nil"/>
              <w:right w:val="nil"/>
            </w:tcBorders>
          </w:tcPr>
          <w:p w14:paraId="2F841B49" w14:textId="5EE50B80" w:rsidR="00001DAB" w:rsidRPr="007D2487" w:rsidRDefault="00001DAB" w:rsidP="00001DAB">
            <w:pPr>
              <w:spacing w:before="60" w:after="60"/>
              <w:rPr>
                <w:rFonts w:ascii="Arial" w:hAnsi="Arial" w:cs="Arial"/>
                <w:sz w:val="18"/>
                <w:szCs w:val="18"/>
              </w:rPr>
            </w:pPr>
            <w:r w:rsidRPr="007D2487">
              <w:rPr>
                <w:rFonts w:ascii="Arial" w:hAnsi="Arial" w:cs="Arial"/>
                <w:sz w:val="18"/>
                <w:szCs w:val="18"/>
                <w:u w:val="single"/>
              </w:rPr>
              <w:t>Purpose</w:t>
            </w:r>
            <w:r w:rsidRPr="007D2487">
              <w:rPr>
                <w:rFonts w:ascii="Arial" w:hAnsi="Arial" w:cs="Arial"/>
                <w:sz w:val="18"/>
                <w:szCs w:val="18"/>
              </w:rPr>
              <w:t>:  This document</w:t>
            </w:r>
            <w:r w:rsidR="00151907">
              <w:rPr>
                <w:rFonts w:ascii="Arial" w:hAnsi="Arial" w:cs="Arial"/>
                <w:sz w:val="18"/>
                <w:szCs w:val="18"/>
              </w:rPr>
              <w:t xml:space="preserve"> is</w:t>
            </w:r>
            <w:r w:rsidRPr="007D2487">
              <w:rPr>
                <w:rFonts w:ascii="Arial" w:hAnsi="Arial" w:cs="Arial"/>
                <w:sz w:val="18"/>
                <w:szCs w:val="18"/>
              </w:rPr>
              <w:t xml:space="preserve"> intended to be used as a facilitation guide and tracker for DDA staff coordinating a move from one setting to another.  Case Managers </w:t>
            </w:r>
            <w:r w:rsidR="00B2724C">
              <w:rPr>
                <w:rFonts w:ascii="Arial" w:hAnsi="Arial" w:cs="Arial"/>
                <w:sz w:val="18"/>
                <w:szCs w:val="18"/>
              </w:rPr>
              <w:t>who are facilitating</w:t>
            </w:r>
            <w:r w:rsidRPr="007D2487">
              <w:rPr>
                <w:rFonts w:ascii="Arial" w:hAnsi="Arial" w:cs="Arial"/>
                <w:sz w:val="18"/>
                <w:szCs w:val="18"/>
              </w:rPr>
              <w:t xml:space="preserve"> care coordination meetings will use this document to track progress and highlight </w:t>
            </w:r>
            <w:r w:rsidR="00BD5BF2">
              <w:rPr>
                <w:rFonts w:ascii="Arial" w:hAnsi="Arial" w:cs="Arial"/>
                <w:sz w:val="18"/>
                <w:szCs w:val="18"/>
              </w:rPr>
              <w:t>individual</w:t>
            </w:r>
            <w:r w:rsidRPr="007D2487">
              <w:rPr>
                <w:rFonts w:ascii="Arial" w:hAnsi="Arial" w:cs="Arial"/>
                <w:sz w:val="18"/>
                <w:szCs w:val="18"/>
              </w:rPr>
              <w:t xml:space="preserve"> needs and readiness to transition to their identified setting.  A copy will be provided to the individual and their representative to update them on transition progress as well as to transition team members as appropriate.</w:t>
            </w:r>
          </w:p>
        </w:tc>
      </w:tr>
      <w:tr w:rsidR="001B0451" w14:paraId="132051F4" w14:textId="77777777" w:rsidTr="00233D7B">
        <w:trPr>
          <w:trHeight w:val="288"/>
        </w:trPr>
        <w:tc>
          <w:tcPr>
            <w:tcW w:w="11070" w:type="dxa"/>
            <w:gridSpan w:val="11"/>
            <w:shd w:val="clear" w:color="auto" w:fill="E5EBF7"/>
            <w:vAlign w:val="center"/>
          </w:tcPr>
          <w:p w14:paraId="773DA643" w14:textId="6AD78E11" w:rsidR="001B0451" w:rsidRPr="007275C4" w:rsidRDefault="007275C4" w:rsidP="007275C4">
            <w:pPr>
              <w:pStyle w:val="ListParagraph"/>
              <w:numPr>
                <w:ilvl w:val="0"/>
                <w:numId w:val="8"/>
              </w:numPr>
              <w:ind w:left="249" w:hanging="249"/>
              <w:rPr>
                <w:rFonts w:ascii="Arial" w:hAnsi="Arial" w:cs="Arial"/>
                <w:b/>
                <w:bCs/>
                <w:sz w:val="18"/>
                <w:szCs w:val="18"/>
              </w:rPr>
            </w:pPr>
            <w:r w:rsidRPr="007275C4">
              <w:rPr>
                <w:rFonts w:ascii="Arial" w:hAnsi="Arial" w:cs="Arial"/>
                <w:b/>
                <w:bCs/>
                <w:sz w:val="18"/>
                <w:szCs w:val="18"/>
              </w:rPr>
              <w:t xml:space="preserve"> </w:t>
            </w:r>
            <w:r w:rsidR="00001DAB" w:rsidRPr="007275C4">
              <w:rPr>
                <w:rFonts w:ascii="Arial" w:hAnsi="Arial" w:cs="Arial"/>
                <w:b/>
                <w:bCs/>
                <w:sz w:val="18"/>
                <w:szCs w:val="18"/>
              </w:rPr>
              <w:t>Transition Preparation:  Individual requests to move to a new setting.</w:t>
            </w:r>
          </w:p>
        </w:tc>
      </w:tr>
      <w:tr w:rsidR="001B0451" w14:paraId="1A1C2A81" w14:textId="77777777" w:rsidTr="00233D7B">
        <w:tc>
          <w:tcPr>
            <w:tcW w:w="11070" w:type="dxa"/>
            <w:gridSpan w:val="11"/>
          </w:tcPr>
          <w:p w14:paraId="59F4A99F" w14:textId="76644BD6" w:rsidR="001B0451" w:rsidRPr="007D2487" w:rsidRDefault="00001DAB" w:rsidP="00001DAB">
            <w:pPr>
              <w:spacing w:before="60" w:after="60"/>
              <w:rPr>
                <w:rFonts w:ascii="Arial" w:hAnsi="Arial" w:cs="Arial"/>
                <w:sz w:val="18"/>
                <w:szCs w:val="18"/>
              </w:rPr>
            </w:pPr>
            <w:r w:rsidRPr="007D2487">
              <w:rPr>
                <w:rFonts w:ascii="Arial" w:hAnsi="Arial" w:cs="Arial"/>
                <w:sz w:val="18"/>
                <w:szCs w:val="18"/>
                <w:u w:val="single"/>
              </w:rPr>
              <w:t>Transition preparation</w:t>
            </w:r>
            <w:r w:rsidRPr="007D2487">
              <w:rPr>
                <w:rFonts w:ascii="Arial" w:hAnsi="Arial" w:cs="Arial"/>
                <w:sz w:val="18"/>
                <w:szCs w:val="18"/>
              </w:rPr>
              <w:t xml:space="preserve"> consists of the tasks that are needed to identify the </w:t>
            </w:r>
            <w:r w:rsidR="00151907">
              <w:rPr>
                <w:rFonts w:ascii="Arial" w:hAnsi="Arial" w:cs="Arial"/>
                <w:sz w:val="18"/>
                <w:szCs w:val="18"/>
              </w:rPr>
              <w:t>individual’</w:t>
            </w:r>
            <w:r w:rsidRPr="007D2487">
              <w:rPr>
                <w:rFonts w:ascii="Arial" w:hAnsi="Arial" w:cs="Arial"/>
                <w:sz w:val="18"/>
                <w:szCs w:val="18"/>
              </w:rPr>
              <w:t>s goals and support needs, identify</w:t>
            </w:r>
            <w:r w:rsidR="00151907">
              <w:rPr>
                <w:rFonts w:ascii="Arial" w:hAnsi="Arial" w:cs="Arial"/>
                <w:sz w:val="18"/>
                <w:szCs w:val="18"/>
              </w:rPr>
              <w:t xml:space="preserve"> </w:t>
            </w:r>
            <w:r w:rsidRPr="007D2487">
              <w:rPr>
                <w:rFonts w:ascii="Arial" w:hAnsi="Arial" w:cs="Arial"/>
                <w:sz w:val="18"/>
                <w:szCs w:val="18"/>
              </w:rPr>
              <w:t>preferred setting to live, and review eligibility for applicable programs.</w:t>
            </w:r>
            <w:r w:rsidR="00327788" w:rsidRPr="007D2487">
              <w:rPr>
                <w:rFonts w:ascii="Arial" w:hAnsi="Arial" w:cs="Arial"/>
                <w:sz w:val="18"/>
                <w:szCs w:val="18"/>
              </w:rPr>
              <w:t xml:space="preserve"> </w:t>
            </w:r>
            <w:r w:rsidRPr="007D2487">
              <w:rPr>
                <w:rFonts w:ascii="Arial" w:hAnsi="Arial" w:cs="Arial"/>
                <w:sz w:val="18"/>
                <w:szCs w:val="18"/>
              </w:rPr>
              <w:t>In some cases</w:t>
            </w:r>
            <w:r w:rsidR="00151907">
              <w:rPr>
                <w:rFonts w:ascii="Arial" w:hAnsi="Arial" w:cs="Arial"/>
                <w:sz w:val="18"/>
                <w:szCs w:val="18"/>
              </w:rPr>
              <w:t>,</w:t>
            </w:r>
            <w:r w:rsidRPr="007D2487">
              <w:rPr>
                <w:rFonts w:ascii="Arial" w:hAnsi="Arial" w:cs="Arial"/>
                <w:sz w:val="18"/>
                <w:szCs w:val="18"/>
              </w:rPr>
              <w:t xml:space="preserve"> the </w:t>
            </w:r>
            <w:r w:rsidR="00BD5BF2">
              <w:rPr>
                <w:rFonts w:ascii="Arial" w:hAnsi="Arial" w:cs="Arial"/>
                <w:sz w:val="18"/>
                <w:szCs w:val="18"/>
              </w:rPr>
              <w:t>individual</w:t>
            </w:r>
            <w:r w:rsidRPr="007D2487">
              <w:rPr>
                <w:rFonts w:ascii="Arial" w:hAnsi="Arial" w:cs="Arial"/>
                <w:sz w:val="18"/>
                <w:szCs w:val="18"/>
              </w:rPr>
              <w:t xml:space="preserve"> will transfer to a transition or RCL caseload</w:t>
            </w:r>
            <w:r w:rsidR="00151907">
              <w:rPr>
                <w:rFonts w:ascii="Arial" w:hAnsi="Arial" w:cs="Arial"/>
                <w:sz w:val="18"/>
                <w:szCs w:val="18"/>
              </w:rPr>
              <w:t xml:space="preserve"> or to a different office or region.  The new case manager will facilitate the team meetings that occur in the ACT stage (see Part B)</w:t>
            </w:r>
            <w:r w:rsidRPr="007D2487">
              <w:rPr>
                <w:rFonts w:ascii="Arial" w:hAnsi="Arial" w:cs="Arial"/>
                <w:sz w:val="18"/>
                <w:szCs w:val="18"/>
              </w:rPr>
              <w:t xml:space="preserve">. </w:t>
            </w:r>
            <w:r w:rsidR="00327788" w:rsidRPr="007D2487">
              <w:rPr>
                <w:rFonts w:ascii="Arial" w:hAnsi="Arial" w:cs="Arial"/>
                <w:sz w:val="18"/>
                <w:szCs w:val="18"/>
              </w:rPr>
              <w:t xml:space="preserve"> </w:t>
            </w:r>
            <w:r w:rsidRPr="007D2487">
              <w:rPr>
                <w:rFonts w:ascii="Arial" w:hAnsi="Arial" w:cs="Arial"/>
                <w:sz w:val="18"/>
                <w:szCs w:val="18"/>
              </w:rPr>
              <w:t>In these cases, the primary case manager will transfer the case after mutual acceptance has occurred between a</w:t>
            </w:r>
            <w:r w:rsidR="00BD5BF2">
              <w:rPr>
                <w:rFonts w:ascii="Arial" w:hAnsi="Arial" w:cs="Arial"/>
                <w:sz w:val="18"/>
                <w:szCs w:val="18"/>
              </w:rPr>
              <w:t>n</w:t>
            </w:r>
            <w:r w:rsidRPr="007D2487">
              <w:rPr>
                <w:rFonts w:ascii="Arial" w:hAnsi="Arial" w:cs="Arial"/>
                <w:sz w:val="18"/>
                <w:szCs w:val="18"/>
              </w:rPr>
              <w:t xml:space="preserve"> </w:t>
            </w:r>
            <w:r w:rsidR="00BD5BF2">
              <w:rPr>
                <w:rFonts w:ascii="Arial" w:hAnsi="Arial" w:cs="Arial"/>
                <w:sz w:val="18"/>
                <w:szCs w:val="18"/>
              </w:rPr>
              <w:t>individual</w:t>
            </w:r>
            <w:r w:rsidR="00BD5BF2" w:rsidRPr="007D2487">
              <w:rPr>
                <w:rFonts w:ascii="Arial" w:hAnsi="Arial" w:cs="Arial"/>
                <w:sz w:val="18"/>
                <w:szCs w:val="18"/>
              </w:rPr>
              <w:t xml:space="preserve"> </w:t>
            </w:r>
            <w:r w:rsidRPr="007D2487">
              <w:rPr>
                <w:rFonts w:ascii="Arial" w:hAnsi="Arial" w:cs="Arial"/>
                <w:sz w:val="18"/>
                <w:szCs w:val="18"/>
              </w:rPr>
              <w:t>and a provider after a warm handoff.</w:t>
            </w:r>
          </w:p>
        </w:tc>
      </w:tr>
      <w:tr w:rsidR="006E69DE" w14:paraId="5C3ECCE8" w14:textId="77777777" w:rsidTr="00A3200A">
        <w:trPr>
          <w:trHeight w:val="288"/>
        </w:trPr>
        <w:tc>
          <w:tcPr>
            <w:tcW w:w="3510" w:type="dxa"/>
            <w:gridSpan w:val="2"/>
            <w:shd w:val="clear" w:color="auto" w:fill="FFFAEB"/>
            <w:vAlign w:val="center"/>
          </w:tcPr>
          <w:p w14:paraId="375BCDD7" w14:textId="56212232" w:rsidR="007D2487" w:rsidRPr="007D2487" w:rsidRDefault="007D2487" w:rsidP="007D2487">
            <w:pPr>
              <w:jc w:val="center"/>
              <w:rPr>
                <w:rFonts w:ascii="Arial" w:hAnsi="Arial" w:cs="Arial"/>
                <w:b/>
                <w:bCs/>
                <w:sz w:val="16"/>
                <w:szCs w:val="16"/>
              </w:rPr>
            </w:pPr>
            <w:r w:rsidRPr="007D2487">
              <w:rPr>
                <w:rFonts w:ascii="Arial" w:hAnsi="Arial" w:cs="Arial"/>
                <w:b/>
                <w:bCs/>
                <w:sz w:val="16"/>
                <w:szCs w:val="16"/>
              </w:rPr>
              <w:t>ACTIVITY</w:t>
            </w:r>
          </w:p>
        </w:tc>
        <w:tc>
          <w:tcPr>
            <w:tcW w:w="1440" w:type="dxa"/>
            <w:gridSpan w:val="2"/>
            <w:shd w:val="clear" w:color="auto" w:fill="FFFAEB"/>
            <w:vAlign w:val="center"/>
          </w:tcPr>
          <w:p w14:paraId="57F493A3" w14:textId="2EEBBA5D" w:rsidR="007D2487" w:rsidRPr="007D2487" w:rsidRDefault="007D2487" w:rsidP="007D2487">
            <w:pPr>
              <w:jc w:val="center"/>
              <w:rPr>
                <w:rFonts w:ascii="Arial" w:hAnsi="Arial" w:cs="Arial"/>
                <w:b/>
                <w:bCs/>
                <w:sz w:val="16"/>
                <w:szCs w:val="16"/>
              </w:rPr>
            </w:pPr>
            <w:r w:rsidRPr="007D2487">
              <w:rPr>
                <w:rFonts w:ascii="Arial" w:hAnsi="Arial" w:cs="Arial"/>
                <w:b/>
                <w:bCs/>
                <w:sz w:val="16"/>
                <w:szCs w:val="16"/>
              </w:rPr>
              <w:t>WHO</w:t>
            </w:r>
          </w:p>
        </w:tc>
        <w:tc>
          <w:tcPr>
            <w:tcW w:w="1260" w:type="dxa"/>
            <w:gridSpan w:val="2"/>
            <w:shd w:val="clear" w:color="auto" w:fill="FFFAEB"/>
            <w:vAlign w:val="center"/>
          </w:tcPr>
          <w:p w14:paraId="5CD0A895" w14:textId="38B778CE" w:rsidR="007D2487" w:rsidRPr="007D2487" w:rsidRDefault="00151907" w:rsidP="007D2487">
            <w:pPr>
              <w:jc w:val="center"/>
              <w:rPr>
                <w:rFonts w:ascii="Arial" w:hAnsi="Arial" w:cs="Arial"/>
                <w:b/>
                <w:bCs/>
                <w:sz w:val="16"/>
                <w:szCs w:val="16"/>
              </w:rPr>
            </w:pPr>
            <w:r>
              <w:rPr>
                <w:rFonts w:ascii="Arial" w:hAnsi="Arial" w:cs="Arial"/>
                <w:b/>
                <w:bCs/>
                <w:sz w:val="16"/>
                <w:szCs w:val="16"/>
              </w:rPr>
              <w:t>EXPECTED UPDATE</w:t>
            </w:r>
          </w:p>
        </w:tc>
        <w:tc>
          <w:tcPr>
            <w:tcW w:w="2880" w:type="dxa"/>
            <w:gridSpan w:val="2"/>
            <w:shd w:val="clear" w:color="auto" w:fill="FFFAEB"/>
            <w:vAlign w:val="center"/>
          </w:tcPr>
          <w:p w14:paraId="4BE04A33" w14:textId="2BE5C1DE" w:rsidR="007D2487" w:rsidRPr="007D2487" w:rsidRDefault="007D2487" w:rsidP="007D2487">
            <w:pPr>
              <w:jc w:val="center"/>
              <w:rPr>
                <w:rFonts w:ascii="Arial" w:hAnsi="Arial" w:cs="Arial"/>
                <w:b/>
                <w:bCs/>
                <w:sz w:val="16"/>
                <w:szCs w:val="16"/>
              </w:rPr>
            </w:pPr>
            <w:r w:rsidRPr="007D2487">
              <w:rPr>
                <w:rFonts w:ascii="Arial" w:hAnsi="Arial" w:cs="Arial"/>
                <w:b/>
                <w:bCs/>
                <w:sz w:val="16"/>
                <w:szCs w:val="16"/>
              </w:rPr>
              <w:t>NOTES AND STATUS UPDATES</w:t>
            </w:r>
          </w:p>
        </w:tc>
        <w:tc>
          <w:tcPr>
            <w:tcW w:w="720" w:type="dxa"/>
            <w:gridSpan w:val="2"/>
            <w:tcBorders>
              <w:right w:val="nil"/>
            </w:tcBorders>
            <w:shd w:val="clear" w:color="auto" w:fill="FFFAEB"/>
            <w:vAlign w:val="center"/>
          </w:tcPr>
          <w:p w14:paraId="0B8A4FC5" w14:textId="2102B37F" w:rsidR="007D2487" w:rsidRPr="007D2487" w:rsidRDefault="007D2487" w:rsidP="007D2487">
            <w:pPr>
              <w:jc w:val="center"/>
              <w:rPr>
                <w:rFonts w:ascii="Arial" w:hAnsi="Arial" w:cs="Arial"/>
                <w:b/>
                <w:bCs/>
                <w:sz w:val="16"/>
                <w:szCs w:val="16"/>
              </w:rPr>
            </w:pPr>
            <w:r w:rsidRPr="007D2487">
              <w:rPr>
                <w:rFonts w:ascii="Arial" w:hAnsi="Arial" w:cs="Arial"/>
                <w:b/>
                <w:bCs/>
                <w:noProof/>
                <w:sz w:val="16"/>
                <w:szCs w:val="16"/>
              </w:rPr>
              <w:t>DONE</w:t>
            </w:r>
          </w:p>
        </w:tc>
        <w:tc>
          <w:tcPr>
            <w:tcW w:w="1260" w:type="dxa"/>
            <w:tcBorders>
              <w:left w:val="nil"/>
            </w:tcBorders>
            <w:shd w:val="clear" w:color="auto" w:fill="FFFAEB"/>
            <w:vAlign w:val="center"/>
          </w:tcPr>
          <w:p w14:paraId="4597665D" w14:textId="38955D6B" w:rsidR="007D2487" w:rsidRPr="007D2487" w:rsidRDefault="007D2487" w:rsidP="007D2487">
            <w:pPr>
              <w:jc w:val="center"/>
              <w:rPr>
                <w:rFonts w:ascii="Arial" w:hAnsi="Arial" w:cs="Arial"/>
                <w:b/>
                <w:bCs/>
                <w:sz w:val="16"/>
                <w:szCs w:val="16"/>
              </w:rPr>
            </w:pPr>
            <w:r w:rsidRPr="007D2487">
              <w:rPr>
                <w:rFonts w:ascii="Arial" w:hAnsi="Arial" w:cs="Arial"/>
                <w:b/>
                <w:bCs/>
                <w:noProof/>
                <w:sz w:val="16"/>
                <w:szCs w:val="16"/>
              </w:rPr>
              <w:t>DATE</w:t>
            </w:r>
          </w:p>
        </w:tc>
      </w:tr>
      <w:tr w:rsidR="00C3590D" w:rsidRPr="006E69DE" w14:paraId="1AE02BF1" w14:textId="77777777" w:rsidTr="00AC7052">
        <w:trPr>
          <w:trHeight w:val="20"/>
        </w:trPr>
        <w:tc>
          <w:tcPr>
            <w:tcW w:w="3510" w:type="dxa"/>
            <w:gridSpan w:val="2"/>
          </w:tcPr>
          <w:p w14:paraId="18A69EBD" w14:textId="497A98B5" w:rsidR="00C3590D" w:rsidRDefault="00C3590D" w:rsidP="00AC7052">
            <w:pPr>
              <w:spacing w:before="40" w:after="40"/>
              <w:rPr>
                <w:rFonts w:ascii="Arial" w:hAnsi="Arial" w:cs="Arial"/>
                <w:sz w:val="20"/>
                <w:szCs w:val="20"/>
              </w:rPr>
            </w:pPr>
            <w:r>
              <w:rPr>
                <w:rFonts w:ascii="Arial" w:hAnsi="Arial" w:cs="Arial"/>
                <w:sz w:val="18"/>
                <w:szCs w:val="18"/>
              </w:rPr>
              <w:t>Assist to complete or update MyPage and incorporate goals into client profile</w:t>
            </w:r>
          </w:p>
        </w:tc>
        <w:tc>
          <w:tcPr>
            <w:tcW w:w="1440" w:type="dxa"/>
            <w:gridSpan w:val="2"/>
            <w:vMerge w:val="restart"/>
          </w:tcPr>
          <w:p w14:paraId="4B247E6B" w14:textId="3B4D2E14" w:rsidR="00C3590D" w:rsidRPr="00AC7052" w:rsidRDefault="00C3590D" w:rsidP="00AC7052">
            <w:pPr>
              <w:spacing w:before="40" w:after="40"/>
              <w:jc w:val="center"/>
              <w:rPr>
                <w:rFonts w:ascii="Arial" w:hAnsi="Arial" w:cs="Arial"/>
                <w:b/>
                <w:bCs/>
                <w:sz w:val="18"/>
                <w:szCs w:val="18"/>
              </w:rPr>
            </w:pPr>
            <w:r>
              <w:rPr>
                <w:rFonts w:ascii="Arial" w:hAnsi="Arial" w:cs="Arial"/>
                <w:b/>
                <w:bCs/>
                <w:sz w:val="18"/>
                <w:szCs w:val="18"/>
              </w:rPr>
              <w:t>CRM</w:t>
            </w:r>
          </w:p>
        </w:tc>
        <w:tc>
          <w:tcPr>
            <w:tcW w:w="1260" w:type="dxa"/>
            <w:gridSpan w:val="2"/>
            <w:vMerge w:val="restart"/>
            <w:shd w:val="clear" w:color="auto" w:fill="A6A6A6" w:themeFill="background1" w:themeFillShade="A6"/>
          </w:tcPr>
          <w:p w14:paraId="5212ACD5" w14:textId="3FE0CEE3" w:rsidR="00C3590D" w:rsidRPr="006E69DE" w:rsidRDefault="00C3590D" w:rsidP="00AC7052">
            <w:pPr>
              <w:spacing w:before="40" w:after="40"/>
              <w:jc w:val="center"/>
              <w:rPr>
                <w:rFonts w:ascii="Arial" w:hAnsi="Arial" w:cs="Arial"/>
              </w:rPr>
            </w:pPr>
          </w:p>
        </w:tc>
        <w:tc>
          <w:tcPr>
            <w:tcW w:w="2880" w:type="dxa"/>
            <w:gridSpan w:val="2"/>
            <w:vMerge w:val="restart"/>
          </w:tcPr>
          <w:p w14:paraId="317D38AD" w14:textId="38E20685" w:rsidR="00C3590D" w:rsidRPr="006E69DE" w:rsidRDefault="0094227F" w:rsidP="00AC7052">
            <w:pPr>
              <w:spacing w:before="40" w:after="40"/>
              <w:rPr>
                <w:rFonts w:ascii="Arial" w:hAnsi="Arial" w:cs="Arial"/>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720" w:type="dxa"/>
            <w:gridSpan w:val="2"/>
            <w:tcBorders>
              <w:right w:val="nil"/>
            </w:tcBorders>
          </w:tcPr>
          <w:p w14:paraId="12A2118F" w14:textId="755615E0" w:rsidR="00C3590D" w:rsidRPr="006E69DE" w:rsidRDefault="00C3590D" w:rsidP="00AC7052">
            <w:pPr>
              <w:spacing w:before="40" w:after="40"/>
              <w:jc w:val="center"/>
              <w:rPr>
                <w:rFonts w:ascii="Arial" w:hAnsi="Arial" w:cs="Arial"/>
                <w:sz w:val="18"/>
                <w:szCs w:val="18"/>
              </w:rPr>
            </w:pPr>
            <w:r w:rsidRPr="006E69DE">
              <w:rPr>
                <w:rFonts w:ascii="Arial" w:hAnsi="Arial" w:cs="Arial"/>
                <w:sz w:val="18"/>
                <w:szCs w:val="18"/>
              </w:rPr>
              <w:fldChar w:fldCharType="begin">
                <w:ffData>
                  <w:name w:val="Check1"/>
                  <w:enabled/>
                  <w:calcOnExit w:val="0"/>
                  <w:checkBox>
                    <w:sizeAuto/>
                    <w:default w:val="0"/>
                  </w:checkBox>
                </w:ffData>
              </w:fldChar>
            </w:r>
            <w:r w:rsidRPr="006E69DE">
              <w:rPr>
                <w:rFonts w:ascii="Arial" w:hAnsi="Arial" w:cs="Arial"/>
                <w:sz w:val="18"/>
                <w:szCs w:val="18"/>
              </w:rPr>
              <w:instrText xml:space="preserve"> FORMCHECKBOX </w:instrText>
            </w:r>
            <w:r w:rsidR="00546986" w:rsidRPr="006E69DE">
              <w:rPr>
                <w:rFonts w:ascii="Arial" w:hAnsi="Arial" w:cs="Arial"/>
                <w:sz w:val="18"/>
                <w:szCs w:val="18"/>
              </w:rPr>
            </w:r>
            <w:r w:rsidRPr="006E69DE">
              <w:rPr>
                <w:rFonts w:ascii="Arial" w:hAnsi="Arial" w:cs="Arial"/>
                <w:sz w:val="18"/>
                <w:szCs w:val="18"/>
              </w:rPr>
              <w:fldChar w:fldCharType="separate"/>
            </w:r>
            <w:r w:rsidRPr="006E69DE">
              <w:rPr>
                <w:rFonts w:ascii="Arial" w:hAnsi="Arial" w:cs="Arial"/>
                <w:sz w:val="18"/>
                <w:szCs w:val="18"/>
              </w:rPr>
              <w:fldChar w:fldCharType="end"/>
            </w:r>
          </w:p>
        </w:tc>
        <w:tc>
          <w:tcPr>
            <w:tcW w:w="1260" w:type="dxa"/>
            <w:tcBorders>
              <w:left w:val="nil"/>
            </w:tcBorders>
          </w:tcPr>
          <w:p w14:paraId="10D6C8C0" w14:textId="52CA2E25" w:rsidR="00C3590D" w:rsidRPr="0034606D" w:rsidRDefault="00C3590D" w:rsidP="00AC7052">
            <w:pPr>
              <w:spacing w:before="40" w:after="40"/>
              <w:rPr>
                <w:rFonts w:ascii="Arial" w:hAnsi="Arial" w:cs="Arial"/>
                <w:sz w:val="20"/>
                <w:szCs w:val="20"/>
              </w:rPr>
            </w:pPr>
            <w:r w:rsidRPr="0034606D">
              <w:rPr>
                <w:rFonts w:ascii="Times New Roman" w:hAnsi="Times New Roman" w:cs="Times New Roman"/>
                <w:b/>
                <w:bCs/>
                <w:sz w:val="20"/>
                <w:szCs w:val="20"/>
              </w:rPr>
              <w:fldChar w:fldCharType="begin">
                <w:ffData>
                  <w:name w:val=""/>
                  <w:enabled/>
                  <w:calcOnExit w:val="0"/>
                  <w:textInput>
                    <w:type w:val="date"/>
                    <w:format w:val="MM/DD/YYYY"/>
                  </w:textInput>
                </w:ffData>
              </w:fldChar>
            </w:r>
            <w:r w:rsidRPr="0034606D">
              <w:rPr>
                <w:rFonts w:ascii="Times New Roman" w:hAnsi="Times New Roman" w:cs="Times New Roman"/>
                <w:b/>
                <w:bCs/>
                <w:sz w:val="20"/>
                <w:szCs w:val="20"/>
              </w:rPr>
              <w:instrText xml:space="preserve"> FORMTEXT </w:instrText>
            </w:r>
            <w:r w:rsidRPr="0034606D">
              <w:rPr>
                <w:rFonts w:ascii="Times New Roman" w:hAnsi="Times New Roman" w:cs="Times New Roman"/>
                <w:b/>
                <w:bCs/>
                <w:sz w:val="20"/>
                <w:szCs w:val="20"/>
              </w:rPr>
            </w:r>
            <w:r w:rsidRPr="0034606D">
              <w:rPr>
                <w:rFonts w:ascii="Times New Roman" w:hAnsi="Times New Roman" w:cs="Times New Roman"/>
                <w:b/>
                <w:bCs/>
                <w:sz w:val="20"/>
                <w:szCs w:val="20"/>
              </w:rPr>
              <w:fldChar w:fldCharType="separate"/>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Pr="0034606D">
              <w:rPr>
                <w:rFonts w:ascii="Times New Roman" w:hAnsi="Times New Roman" w:cs="Times New Roman"/>
                <w:b/>
                <w:bCs/>
                <w:sz w:val="20"/>
                <w:szCs w:val="20"/>
              </w:rPr>
              <w:fldChar w:fldCharType="end"/>
            </w:r>
          </w:p>
        </w:tc>
      </w:tr>
      <w:tr w:rsidR="00C3590D" w:rsidRPr="006E69DE" w14:paraId="6DF19BC6" w14:textId="77777777" w:rsidTr="00AC7052">
        <w:trPr>
          <w:trHeight w:val="20"/>
        </w:trPr>
        <w:tc>
          <w:tcPr>
            <w:tcW w:w="3510" w:type="dxa"/>
            <w:gridSpan w:val="2"/>
          </w:tcPr>
          <w:p w14:paraId="30C16689" w14:textId="65388261" w:rsidR="00C3590D" w:rsidRPr="007D2487" w:rsidRDefault="00C3590D" w:rsidP="00AC7052">
            <w:pPr>
              <w:spacing w:before="40" w:after="40"/>
              <w:rPr>
                <w:rFonts w:ascii="Arial" w:hAnsi="Arial" w:cs="Arial"/>
                <w:sz w:val="18"/>
                <w:szCs w:val="18"/>
              </w:rPr>
            </w:pPr>
            <w:r>
              <w:rPr>
                <w:rFonts w:ascii="Arial" w:hAnsi="Arial" w:cs="Arial"/>
                <w:sz w:val="18"/>
                <w:szCs w:val="18"/>
              </w:rPr>
              <w:t>Review CARE with the individual and their family / guardian and ensure it is current and accurate</w:t>
            </w:r>
          </w:p>
        </w:tc>
        <w:tc>
          <w:tcPr>
            <w:tcW w:w="1440" w:type="dxa"/>
            <w:gridSpan w:val="2"/>
            <w:vMerge/>
          </w:tcPr>
          <w:p w14:paraId="06876EF0" w14:textId="6D39AF31" w:rsidR="00C3590D" w:rsidRPr="006E69DE" w:rsidRDefault="00C3590D" w:rsidP="00AC7052">
            <w:pPr>
              <w:spacing w:before="40" w:after="40"/>
              <w:rPr>
                <w:rFonts w:ascii="Arial" w:hAnsi="Arial" w:cs="Arial"/>
              </w:rPr>
            </w:pPr>
          </w:p>
        </w:tc>
        <w:tc>
          <w:tcPr>
            <w:tcW w:w="1260" w:type="dxa"/>
            <w:gridSpan w:val="2"/>
            <w:vMerge/>
            <w:shd w:val="clear" w:color="auto" w:fill="A6A6A6" w:themeFill="background1" w:themeFillShade="A6"/>
          </w:tcPr>
          <w:p w14:paraId="14B7A683" w14:textId="2804E00F" w:rsidR="00C3590D" w:rsidRPr="006E69DE" w:rsidRDefault="00C3590D" w:rsidP="00AC7052">
            <w:pPr>
              <w:spacing w:before="40" w:after="40"/>
              <w:rPr>
                <w:rFonts w:ascii="Arial" w:hAnsi="Arial" w:cs="Arial"/>
              </w:rPr>
            </w:pPr>
          </w:p>
        </w:tc>
        <w:tc>
          <w:tcPr>
            <w:tcW w:w="2880" w:type="dxa"/>
            <w:gridSpan w:val="2"/>
            <w:vMerge/>
          </w:tcPr>
          <w:p w14:paraId="647BA157" w14:textId="59EEEA69" w:rsidR="00C3590D" w:rsidRPr="006E69DE" w:rsidRDefault="00C3590D" w:rsidP="00AC7052">
            <w:pPr>
              <w:spacing w:before="40" w:after="40"/>
              <w:rPr>
                <w:rFonts w:ascii="Arial" w:hAnsi="Arial" w:cs="Arial"/>
              </w:rPr>
            </w:pPr>
          </w:p>
        </w:tc>
        <w:tc>
          <w:tcPr>
            <w:tcW w:w="720" w:type="dxa"/>
            <w:gridSpan w:val="2"/>
            <w:tcBorders>
              <w:right w:val="nil"/>
            </w:tcBorders>
          </w:tcPr>
          <w:p w14:paraId="3490FFB9" w14:textId="3E82BFE3" w:rsidR="00C3590D" w:rsidRPr="006E69DE" w:rsidRDefault="00C3590D" w:rsidP="00AC7052">
            <w:pPr>
              <w:spacing w:before="40" w:after="40"/>
              <w:jc w:val="center"/>
              <w:rPr>
                <w:rFonts w:ascii="Arial" w:hAnsi="Arial" w:cs="Arial"/>
                <w:sz w:val="18"/>
                <w:szCs w:val="18"/>
              </w:rPr>
            </w:pPr>
            <w:r w:rsidRPr="006E69DE">
              <w:rPr>
                <w:rFonts w:ascii="Arial" w:hAnsi="Arial" w:cs="Arial"/>
                <w:sz w:val="18"/>
                <w:szCs w:val="18"/>
              </w:rPr>
              <w:fldChar w:fldCharType="begin">
                <w:ffData>
                  <w:name w:val="Check1"/>
                  <w:enabled/>
                  <w:calcOnExit w:val="0"/>
                  <w:checkBox>
                    <w:sizeAuto/>
                    <w:default w:val="0"/>
                  </w:checkBox>
                </w:ffData>
              </w:fldChar>
            </w:r>
            <w:r w:rsidRPr="006E69DE">
              <w:rPr>
                <w:rFonts w:ascii="Arial" w:hAnsi="Arial" w:cs="Arial"/>
                <w:sz w:val="18"/>
                <w:szCs w:val="18"/>
              </w:rPr>
              <w:instrText xml:space="preserve"> FORMCHECKBOX </w:instrText>
            </w:r>
            <w:r w:rsidR="00546986" w:rsidRPr="006E69DE">
              <w:rPr>
                <w:rFonts w:ascii="Arial" w:hAnsi="Arial" w:cs="Arial"/>
                <w:sz w:val="18"/>
                <w:szCs w:val="18"/>
              </w:rPr>
            </w:r>
            <w:r w:rsidRPr="006E69DE">
              <w:rPr>
                <w:rFonts w:ascii="Arial" w:hAnsi="Arial" w:cs="Arial"/>
                <w:sz w:val="18"/>
                <w:szCs w:val="18"/>
              </w:rPr>
              <w:fldChar w:fldCharType="separate"/>
            </w:r>
            <w:r w:rsidRPr="006E69DE">
              <w:rPr>
                <w:rFonts w:ascii="Arial" w:hAnsi="Arial" w:cs="Arial"/>
                <w:sz w:val="18"/>
                <w:szCs w:val="18"/>
              </w:rPr>
              <w:fldChar w:fldCharType="end"/>
            </w:r>
          </w:p>
        </w:tc>
        <w:tc>
          <w:tcPr>
            <w:tcW w:w="1260" w:type="dxa"/>
            <w:tcBorders>
              <w:left w:val="nil"/>
            </w:tcBorders>
          </w:tcPr>
          <w:p w14:paraId="25028D40" w14:textId="4577E84C" w:rsidR="00C3590D" w:rsidRPr="006E69DE" w:rsidRDefault="0034606D" w:rsidP="00AC7052">
            <w:pPr>
              <w:spacing w:before="40" w:after="40"/>
              <w:rPr>
                <w:rFonts w:ascii="Arial" w:hAnsi="Arial" w:cs="Arial"/>
              </w:rPr>
            </w:pPr>
            <w:r w:rsidRPr="0034606D">
              <w:rPr>
                <w:rFonts w:ascii="Times New Roman" w:hAnsi="Times New Roman" w:cs="Times New Roman"/>
                <w:b/>
                <w:bCs/>
                <w:sz w:val="20"/>
                <w:szCs w:val="20"/>
              </w:rPr>
              <w:fldChar w:fldCharType="begin">
                <w:ffData>
                  <w:name w:val=""/>
                  <w:enabled/>
                  <w:calcOnExit w:val="0"/>
                  <w:textInput>
                    <w:type w:val="date"/>
                    <w:format w:val="MM/DD/YYYY"/>
                  </w:textInput>
                </w:ffData>
              </w:fldChar>
            </w:r>
            <w:r w:rsidRPr="0034606D">
              <w:rPr>
                <w:rFonts w:ascii="Times New Roman" w:hAnsi="Times New Roman" w:cs="Times New Roman"/>
                <w:b/>
                <w:bCs/>
                <w:sz w:val="20"/>
                <w:szCs w:val="20"/>
              </w:rPr>
              <w:instrText xml:space="preserve"> FORMTEXT </w:instrText>
            </w:r>
            <w:r w:rsidRPr="0034606D">
              <w:rPr>
                <w:rFonts w:ascii="Times New Roman" w:hAnsi="Times New Roman" w:cs="Times New Roman"/>
                <w:b/>
                <w:bCs/>
                <w:sz w:val="20"/>
                <w:szCs w:val="20"/>
              </w:rPr>
            </w:r>
            <w:r w:rsidRPr="0034606D">
              <w:rPr>
                <w:rFonts w:ascii="Times New Roman" w:hAnsi="Times New Roman" w:cs="Times New Roman"/>
                <w:b/>
                <w:bCs/>
                <w:sz w:val="20"/>
                <w:szCs w:val="20"/>
              </w:rPr>
              <w:fldChar w:fldCharType="separate"/>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Pr="0034606D">
              <w:rPr>
                <w:rFonts w:ascii="Times New Roman" w:hAnsi="Times New Roman" w:cs="Times New Roman"/>
                <w:b/>
                <w:bCs/>
                <w:sz w:val="20"/>
                <w:szCs w:val="20"/>
              </w:rPr>
              <w:fldChar w:fldCharType="end"/>
            </w:r>
          </w:p>
        </w:tc>
      </w:tr>
      <w:tr w:rsidR="00C3590D" w:rsidRPr="006E69DE" w14:paraId="26C612E4" w14:textId="77777777" w:rsidTr="00AC7052">
        <w:trPr>
          <w:trHeight w:val="20"/>
        </w:trPr>
        <w:tc>
          <w:tcPr>
            <w:tcW w:w="3510" w:type="dxa"/>
            <w:gridSpan w:val="2"/>
          </w:tcPr>
          <w:p w14:paraId="334E71A9" w14:textId="704FE7E5" w:rsidR="00C3590D" w:rsidRPr="006B2E05" w:rsidRDefault="00C3590D" w:rsidP="00AC7052">
            <w:pPr>
              <w:spacing w:before="40" w:after="40"/>
              <w:rPr>
                <w:rFonts w:ascii="Arial" w:hAnsi="Arial" w:cs="Arial"/>
                <w:sz w:val="18"/>
                <w:szCs w:val="18"/>
              </w:rPr>
            </w:pPr>
            <w:r>
              <w:rPr>
                <w:rFonts w:ascii="Arial" w:hAnsi="Arial" w:cs="Arial"/>
                <w:sz w:val="18"/>
                <w:szCs w:val="18"/>
              </w:rPr>
              <w:t>Discuss living options</w:t>
            </w:r>
            <w:r w:rsidR="00B2724C">
              <w:rPr>
                <w:rFonts w:ascii="Arial" w:hAnsi="Arial" w:cs="Arial"/>
                <w:sz w:val="18"/>
                <w:szCs w:val="18"/>
              </w:rPr>
              <w:t>,</w:t>
            </w:r>
            <w:r>
              <w:rPr>
                <w:rFonts w:ascii="Arial" w:hAnsi="Arial" w:cs="Arial"/>
                <w:sz w:val="18"/>
                <w:szCs w:val="18"/>
              </w:rPr>
              <w:t xml:space="preserve"> identify preferred living arrangement</w:t>
            </w:r>
            <w:r w:rsidR="00B2724C">
              <w:rPr>
                <w:rFonts w:ascii="Arial" w:hAnsi="Arial" w:cs="Arial"/>
                <w:sz w:val="18"/>
                <w:szCs w:val="18"/>
              </w:rPr>
              <w:t>,</w:t>
            </w:r>
            <w:r>
              <w:rPr>
                <w:rFonts w:ascii="Arial" w:hAnsi="Arial" w:cs="Arial"/>
                <w:sz w:val="18"/>
                <w:szCs w:val="18"/>
              </w:rPr>
              <w:t xml:space="preserve"> and identify appropriate community living model that matches description</w:t>
            </w:r>
          </w:p>
        </w:tc>
        <w:tc>
          <w:tcPr>
            <w:tcW w:w="1440" w:type="dxa"/>
            <w:gridSpan w:val="2"/>
            <w:vMerge/>
          </w:tcPr>
          <w:p w14:paraId="636B2819" w14:textId="7F25BF32" w:rsidR="00C3590D" w:rsidRPr="006E69DE" w:rsidRDefault="00C3590D" w:rsidP="00AC7052">
            <w:pPr>
              <w:spacing w:before="40" w:after="40"/>
              <w:rPr>
                <w:rFonts w:ascii="Arial" w:hAnsi="Arial" w:cs="Arial"/>
              </w:rPr>
            </w:pPr>
          </w:p>
        </w:tc>
        <w:tc>
          <w:tcPr>
            <w:tcW w:w="1260" w:type="dxa"/>
            <w:gridSpan w:val="2"/>
            <w:vMerge/>
            <w:shd w:val="clear" w:color="auto" w:fill="A6A6A6" w:themeFill="background1" w:themeFillShade="A6"/>
          </w:tcPr>
          <w:p w14:paraId="20EE40C5" w14:textId="5E146030" w:rsidR="00C3590D" w:rsidRPr="006E69DE" w:rsidRDefault="00C3590D" w:rsidP="00AC7052">
            <w:pPr>
              <w:spacing w:before="40" w:after="40"/>
              <w:rPr>
                <w:rFonts w:ascii="Arial" w:hAnsi="Arial" w:cs="Arial"/>
              </w:rPr>
            </w:pPr>
          </w:p>
        </w:tc>
        <w:tc>
          <w:tcPr>
            <w:tcW w:w="2880" w:type="dxa"/>
            <w:gridSpan w:val="2"/>
            <w:vMerge/>
          </w:tcPr>
          <w:p w14:paraId="6F377871" w14:textId="3DA3A58C" w:rsidR="00C3590D" w:rsidRPr="006E69DE" w:rsidRDefault="00C3590D" w:rsidP="00AC7052">
            <w:pPr>
              <w:spacing w:before="40" w:after="40"/>
              <w:rPr>
                <w:rFonts w:ascii="Arial" w:hAnsi="Arial" w:cs="Arial"/>
              </w:rPr>
            </w:pPr>
          </w:p>
        </w:tc>
        <w:tc>
          <w:tcPr>
            <w:tcW w:w="720" w:type="dxa"/>
            <w:gridSpan w:val="2"/>
            <w:tcBorders>
              <w:right w:val="nil"/>
            </w:tcBorders>
          </w:tcPr>
          <w:p w14:paraId="21F4844C" w14:textId="0E70427C" w:rsidR="00C3590D" w:rsidRPr="006E69DE" w:rsidRDefault="00C3590D" w:rsidP="00AC7052">
            <w:pPr>
              <w:spacing w:before="40" w:after="40"/>
              <w:jc w:val="center"/>
              <w:rPr>
                <w:rFonts w:ascii="Arial" w:hAnsi="Arial" w:cs="Arial"/>
                <w:sz w:val="18"/>
                <w:szCs w:val="18"/>
              </w:rPr>
            </w:pPr>
            <w:r w:rsidRPr="006E69DE">
              <w:rPr>
                <w:rFonts w:ascii="Arial" w:hAnsi="Arial" w:cs="Arial"/>
                <w:sz w:val="18"/>
                <w:szCs w:val="18"/>
              </w:rPr>
              <w:fldChar w:fldCharType="begin">
                <w:ffData>
                  <w:name w:val="Check1"/>
                  <w:enabled/>
                  <w:calcOnExit w:val="0"/>
                  <w:checkBox>
                    <w:sizeAuto/>
                    <w:default w:val="0"/>
                  </w:checkBox>
                </w:ffData>
              </w:fldChar>
            </w:r>
            <w:r w:rsidRPr="006E69DE">
              <w:rPr>
                <w:rFonts w:ascii="Arial" w:hAnsi="Arial" w:cs="Arial"/>
                <w:sz w:val="18"/>
                <w:szCs w:val="18"/>
              </w:rPr>
              <w:instrText xml:space="preserve"> FORMCHECKBOX </w:instrText>
            </w:r>
            <w:r w:rsidR="00546986" w:rsidRPr="006E69DE">
              <w:rPr>
                <w:rFonts w:ascii="Arial" w:hAnsi="Arial" w:cs="Arial"/>
                <w:sz w:val="18"/>
                <w:szCs w:val="18"/>
              </w:rPr>
            </w:r>
            <w:r w:rsidRPr="006E69DE">
              <w:rPr>
                <w:rFonts w:ascii="Arial" w:hAnsi="Arial" w:cs="Arial"/>
                <w:sz w:val="18"/>
                <w:szCs w:val="18"/>
              </w:rPr>
              <w:fldChar w:fldCharType="separate"/>
            </w:r>
            <w:r w:rsidRPr="006E69DE">
              <w:rPr>
                <w:rFonts w:ascii="Arial" w:hAnsi="Arial" w:cs="Arial"/>
                <w:sz w:val="18"/>
                <w:szCs w:val="18"/>
              </w:rPr>
              <w:fldChar w:fldCharType="end"/>
            </w:r>
          </w:p>
        </w:tc>
        <w:tc>
          <w:tcPr>
            <w:tcW w:w="1260" w:type="dxa"/>
            <w:tcBorders>
              <w:left w:val="nil"/>
            </w:tcBorders>
          </w:tcPr>
          <w:p w14:paraId="68F1FEBA" w14:textId="372AAA25" w:rsidR="00C3590D" w:rsidRPr="006E69DE" w:rsidRDefault="0034606D" w:rsidP="00AC7052">
            <w:pPr>
              <w:spacing w:before="40" w:after="40"/>
              <w:rPr>
                <w:rFonts w:ascii="Arial" w:hAnsi="Arial" w:cs="Arial"/>
              </w:rPr>
            </w:pPr>
            <w:r w:rsidRPr="0034606D">
              <w:rPr>
                <w:rFonts w:ascii="Times New Roman" w:hAnsi="Times New Roman" w:cs="Times New Roman"/>
                <w:b/>
                <w:bCs/>
                <w:sz w:val="20"/>
                <w:szCs w:val="20"/>
              </w:rPr>
              <w:fldChar w:fldCharType="begin">
                <w:ffData>
                  <w:name w:val=""/>
                  <w:enabled/>
                  <w:calcOnExit w:val="0"/>
                  <w:textInput>
                    <w:type w:val="date"/>
                    <w:format w:val="MM/DD/YYYY"/>
                  </w:textInput>
                </w:ffData>
              </w:fldChar>
            </w:r>
            <w:r w:rsidRPr="0034606D">
              <w:rPr>
                <w:rFonts w:ascii="Times New Roman" w:hAnsi="Times New Roman" w:cs="Times New Roman"/>
                <w:b/>
                <w:bCs/>
                <w:sz w:val="20"/>
                <w:szCs w:val="20"/>
              </w:rPr>
              <w:instrText xml:space="preserve"> FORMTEXT </w:instrText>
            </w:r>
            <w:r w:rsidRPr="0034606D">
              <w:rPr>
                <w:rFonts w:ascii="Times New Roman" w:hAnsi="Times New Roman" w:cs="Times New Roman"/>
                <w:b/>
                <w:bCs/>
                <w:sz w:val="20"/>
                <w:szCs w:val="20"/>
              </w:rPr>
            </w:r>
            <w:r w:rsidRPr="0034606D">
              <w:rPr>
                <w:rFonts w:ascii="Times New Roman" w:hAnsi="Times New Roman" w:cs="Times New Roman"/>
                <w:b/>
                <w:bCs/>
                <w:sz w:val="20"/>
                <w:szCs w:val="20"/>
              </w:rPr>
              <w:fldChar w:fldCharType="separate"/>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Pr="0034606D">
              <w:rPr>
                <w:rFonts w:ascii="Times New Roman" w:hAnsi="Times New Roman" w:cs="Times New Roman"/>
                <w:b/>
                <w:bCs/>
                <w:sz w:val="20"/>
                <w:szCs w:val="20"/>
              </w:rPr>
              <w:fldChar w:fldCharType="end"/>
            </w:r>
          </w:p>
        </w:tc>
      </w:tr>
      <w:tr w:rsidR="00C3590D" w:rsidRPr="006E69DE" w14:paraId="5B8AC98D" w14:textId="77777777" w:rsidTr="00AC7052">
        <w:trPr>
          <w:trHeight w:val="20"/>
        </w:trPr>
        <w:tc>
          <w:tcPr>
            <w:tcW w:w="3510" w:type="dxa"/>
            <w:gridSpan w:val="2"/>
          </w:tcPr>
          <w:p w14:paraId="74B9A740" w14:textId="01B71F08" w:rsidR="00C3590D" w:rsidRDefault="00C3590D" w:rsidP="00AC7052">
            <w:pPr>
              <w:spacing w:before="40" w:after="40"/>
              <w:rPr>
                <w:rFonts w:ascii="Arial" w:hAnsi="Arial" w:cs="Arial"/>
                <w:sz w:val="18"/>
                <w:szCs w:val="18"/>
              </w:rPr>
            </w:pPr>
            <w:r>
              <w:rPr>
                <w:rFonts w:ascii="Arial" w:hAnsi="Arial" w:cs="Arial"/>
                <w:sz w:val="18"/>
                <w:szCs w:val="18"/>
              </w:rPr>
              <w:t>Ha</w:t>
            </w:r>
            <w:r w:rsidR="00B2724C">
              <w:rPr>
                <w:rFonts w:ascii="Arial" w:hAnsi="Arial" w:cs="Arial"/>
                <w:sz w:val="18"/>
                <w:szCs w:val="18"/>
              </w:rPr>
              <w:t>ve</w:t>
            </w:r>
            <w:r>
              <w:rPr>
                <w:rFonts w:ascii="Arial" w:hAnsi="Arial" w:cs="Arial"/>
                <w:sz w:val="18"/>
                <w:szCs w:val="18"/>
              </w:rPr>
              <w:t xml:space="preserve"> conversation with guardian about providing needed legal documents (refer to form DSHS </w:t>
            </w:r>
            <w:r w:rsidR="007C7FC3" w:rsidRPr="008C7463">
              <w:rPr>
                <w:rFonts w:ascii="Arial" w:hAnsi="Arial" w:cs="Arial"/>
                <w:sz w:val="18"/>
                <w:szCs w:val="18"/>
              </w:rPr>
              <w:t>17-345</w:t>
            </w:r>
            <w:r>
              <w:rPr>
                <w:rFonts w:ascii="Arial" w:hAnsi="Arial" w:cs="Arial"/>
                <w:sz w:val="18"/>
                <w:szCs w:val="18"/>
              </w:rPr>
              <w:t>):</w:t>
            </w:r>
          </w:p>
          <w:p w14:paraId="0BEA9B53" w14:textId="69777A44" w:rsidR="00C3590D" w:rsidRPr="00AC7052" w:rsidRDefault="00C3590D" w:rsidP="00AC7052">
            <w:pPr>
              <w:pStyle w:val="ListParagraph"/>
              <w:numPr>
                <w:ilvl w:val="0"/>
                <w:numId w:val="12"/>
              </w:numPr>
              <w:spacing w:before="40" w:after="40"/>
              <w:ind w:left="255" w:hanging="255"/>
              <w:rPr>
                <w:rFonts w:ascii="Arial" w:hAnsi="Arial" w:cs="Arial"/>
                <w:sz w:val="18"/>
                <w:szCs w:val="18"/>
              </w:rPr>
            </w:pPr>
            <w:r w:rsidRPr="00AC7052">
              <w:rPr>
                <w:rFonts w:ascii="Arial" w:hAnsi="Arial" w:cs="Arial"/>
                <w:sz w:val="18"/>
                <w:szCs w:val="18"/>
              </w:rPr>
              <w:t>Washington State ID</w:t>
            </w:r>
            <w:r>
              <w:rPr>
                <w:rFonts w:ascii="Arial" w:hAnsi="Arial" w:cs="Arial"/>
                <w:sz w:val="18"/>
                <w:szCs w:val="18"/>
              </w:rPr>
              <w:t>,</w:t>
            </w:r>
          </w:p>
          <w:p w14:paraId="5DA7A0E7" w14:textId="6CA2BB34" w:rsidR="00C3590D" w:rsidRPr="00AC7052" w:rsidRDefault="00C3590D" w:rsidP="00AC7052">
            <w:pPr>
              <w:pStyle w:val="ListParagraph"/>
              <w:numPr>
                <w:ilvl w:val="0"/>
                <w:numId w:val="12"/>
              </w:numPr>
              <w:spacing w:before="40" w:after="40"/>
              <w:ind w:left="255" w:hanging="255"/>
              <w:rPr>
                <w:rFonts w:ascii="Arial" w:hAnsi="Arial" w:cs="Arial"/>
                <w:sz w:val="18"/>
                <w:szCs w:val="18"/>
              </w:rPr>
            </w:pPr>
            <w:r w:rsidRPr="00AC7052">
              <w:rPr>
                <w:rFonts w:ascii="Arial" w:hAnsi="Arial" w:cs="Arial"/>
                <w:sz w:val="18"/>
                <w:szCs w:val="18"/>
              </w:rPr>
              <w:t>Current legal decision-making paperwork</w:t>
            </w:r>
            <w:r>
              <w:rPr>
                <w:rFonts w:ascii="Arial" w:hAnsi="Arial" w:cs="Arial"/>
                <w:sz w:val="18"/>
                <w:szCs w:val="18"/>
              </w:rPr>
              <w:t>,</w:t>
            </w:r>
          </w:p>
          <w:p w14:paraId="45CBDB95" w14:textId="78BFC8A3" w:rsidR="00C3590D" w:rsidRPr="00AC7052" w:rsidRDefault="00C3590D" w:rsidP="00AC7052">
            <w:pPr>
              <w:pStyle w:val="ListParagraph"/>
              <w:numPr>
                <w:ilvl w:val="0"/>
                <w:numId w:val="12"/>
              </w:numPr>
              <w:spacing w:before="40" w:after="40"/>
              <w:ind w:left="255" w:hanging="255"/>
              <w:rPr>
                <w:rFonts w:ascii="Arial" w:hAnsi="Arial" w:cs="Arial"/>
                <w:sz w:val="18"/>
                <w:szCs w:val="18"/>
              </w:rPr>
            </w:pPr>
            <w:r w:rsidRPr="00AC7052">
              <w:rPr>
                <w:rFonts w:ascii="Arial" w:hAnsi="Arial" w:cs="Arial"/>
                <w:sz w:val="18"/>
                <w:szCs w:val="18"/>
              </w:rPr>
              <w:t>Social Security Card</w:t>
            </w:r>
            <w:r>
              <w:rPr>
                <w:rFonts w:ascii="Arial" w:hAnsi="Arial" w:cs="Arial"/>
                <w:sz w:val="18"/>
                <w:szCs w:val="18"/>
              </w:rPr>
              <w:t>,</w:t>
            </w:r>
          </w:p>
          <w:p w14:paraId="231307C5" w14:textId="23059CDC" w:rsidR="00C3590D" w:rsidRPr="00AC7052" w:rsidRDefault="00C3590D" w:rsidP="00AC7052">
            <w:pPr>
              <w:pStyle w:val="ListParagraph"/>
              <w:numPr>
                <w:ilvl w:val="0"/>
                <w:numId w:val="12"/>
              </w:numPr>
              <w:spacing w:before="40" w:after="40"/>
              <w:ind w:left="255" w:hanging="255"/>
              <w:rPr>
                <w:rFonts w:ascii="Arial" w:hAnsi="Arial" w:cs="Arial"/>
                <w:sz w:val="18"/>
                <w:szCs w:val="18"/>
              </w:rPr>
            </w:pPr>
            <w:r w:rsidRPr="00AC7052">
              <w:rPr>
                <w:rFonts w:ascii="Arial" w:hAnsi="Arial" w:cs="Arial"/>
                <w:sz w:val="18"/>
                <w:szCs w:val="18"/>
              </w:rPr>
              <w:t>Insurance cards</w:t>
            </w:r>
            <w:r>
              <w:rPr>
                <w:rFonts w:ascii="Arial" w:hAnsi="Arial" w:cs="Arial"/>
                <w:sz w:val="18"/>
                <w:szCs w:val="18"/>
              </w:rPr>
              <w:t>,</w:t>
            </w:r>
            <w:r w:rsidRPr="00AC7052">
              <w:rPr>
                <w:rFonts w:ascii="Arial" w:hAnsi="Arial" w:cs="Arial"/>
                <w:sz w:val="18"/>
                <w:szCs w:val="18"/>
              </w:rPr>
              <w:t xml:space="preserve"> and</w:t>
            </w:r>
          </w:p>
          <w:p w14:paraId="6A965BFB" w14:textId="018D3402" w:rsidR="00C3590D" w:rsidRPr="00AC7052" w:rsidRDefault="00C3590D" w:rsidP="00AC7052">
            <w:pPr>
              <w:pStyle w:val="ListParagraph"/>
              <w:numPr>
                <w:ilvl w:val="0"/>
                <w:numId w:val="12"/>
              </w:numPr>
              <w:spacing w:before="40" w:after="40"/>
              <w:ind w:left="255" w:hanging="255"/>
              <w:rPr>
                <w:rFonts w:ascii="Arial" w:hAnsi="Arial" w:cs="Arial"/>
                <w:sz w:val="18"/>
                <w:szCs w:val="18"/>
              </w:rPr>
            </w:pPr>
            <w:r w:rsidRPr="00AC7052">
              <w:rPr>
                <w:rFonts w:ascii="Arial" w:hAnsi="Arial" w:cs="Arial"/>
                <w:sz w:val="18"/>
                <w:szCs w:val="18"/>
              </w:rPr>
              <w:t>Any other legal documents.</w:t>
            </w:r>
          </w:p>
        </w:tc>
        <w:tc>
          <w:tcPr>
            <w:tcW w:w="1440" w:type="dxa"/>
            <w:gridSpan w:val="2"/>
            <w:vMerge/>
          </w:tcPr>
          <w:p w14:paraId="2553A7AB" w14:textId="5DA5A317" w:rsidR="00C3590D" w:rsidRPr="006E69DE" w:rsidRDefault="00C3590D" w:rsidP="00AC7052">
            <w:pPr>
              <w:spacing w:before="40" w:after="40"/>
              <w:rPr>
                <w:rFonts w:ascii="Arial" w:hAnsi="Arial" w:cs="Arial"/>
              </w:rPr>
            </w:pPr>
          </w:p>
        </w:tc>
        <w:tc>
          <w:tcPr>
            <w:tcW w:w="1260" w:type="dxa"/>
            <w:gridSpan w:val="2"/>
            <w:vMerge/>
            <w:shd w:val="clear" w:color="auto" w:fill="A6A6A6" w:themeFill="background1" w:themeFillShade="A6"/>
          </w:tcPr>
          <w:p w14:paraId="15540BCA" w14:textId="4EBAE8E1" w:rsidR="00C3590D" w:rsidRPr="006E69DE" w:rsidRDefault="00C3590D" w:rsidP="00AC7052">
            <w:pPr>
              <w:spacing w:before="40" w:after="40"/>
              <w:rPr>
                <w:rFonts w:ascii="Arial" w:hAnsi="Arial" w:cs="Arial"/>
              </w:rPr>
            </w:pPr>
          </w:p>
        </w:tc>
        <w:tc>
          <w:tcPr>
            <w:tcW w:w="2880" w:type="dxa"/>
            <w:gridSpan w:val="2"/>
            <w:vMerge/>
          </w:tcPr>
          <w:p w14:paraId="5454EE7E" w14:textId="4A12B8CF" w:rsidR="00C3590D" w:rsidRPr="006E69DE" w:rsidRDefault="00C3590D" w:rsidP="00AC7052">
            <w:pPr>
              <w:spacing w:before="40" w:after="40"/>
              <w:rPr>
                <w:rFonts w:ascii="Arial" w:hAnsi="Arial" w:cs="Arial"/>
              </w:rPr>
            </w:pPr>
          </w:p>
        </w:tc>
        <w:tc>
          <w:tcPr>
            <w:tcW w:w="720" w:type="dxa"/>
            <w:gridSpan w:val="2"/>
            <w:tcBorders>
              <w:right w:val="nil"/>
            </w:tcBorders>
          </w:tcPr>
          <w:p w14:paraId="594E34C2" w14:textId="1219BD2E" w:rsidR="00C3590D" w:rsidRPr="006E69DE" w:rsidRDefault="00C3590D" w:rsidP="00AC7052">
            <w:pPr>
              <w:spacing w:before="40" w:after="40"/>
              <w:jc w:val="center"/>
              <w:rPr>
                <w:rFonts w:ascii="Arial" w:hAnsi="Arial" w:cs="Arial"/>
                <w:sz w:val="18"/>
                <w:szCs w:val="18"/>
              </w:rPr>
            </w:pPr>
            <w:r w:rsidRPr="006E69DE">
              <w:rPr>
                <w:rFonts w:ascii="Arial" w:hAnsi="Arial" w:cs="Arial"/>
                <w:sz w:val="18"/>
                <w:szCs w:val="18"/>
              </w:rPr>
              <w:fldChar w:fldCharType="begin">
                <w:ffData>
                  <w:name w:val="Check1"/>
                  <w:enabled/>
                  <w:calcOnExit w:val="0"/>
                  <w:checkBox>
                    <w:sizeAuto/>
                    <w:default w:val="0"/>
                  </w:checkBox>
                </w:ffData>
              </w:fldChar>
            </w:r>
            <w:r w:rsidRPr="006E69DE">
              <w:rPr>
                <w:rFonts w:ascii="Arial" w:hAnsi="Arial" w:cs="Arial"/>
                <w:sz w:val="18"/>
                <w:szCs w:val="18"/>
              </w:rPr>
              <w:instrText xml:space="preserve"> FORMCHECKBOX </w:instrText>
            </w:r>
            <w:r w:rsidR="00546986" w:rsidRPr="006E69DE">
              <w:rPr>
                <w:rFonts w:ascii="Arial" w:hAnsi="Arial" w:cs="Arial"/>
                <w:sz w:val="18"/>
                <w:szCs w:val="18"/>
              </w:rPr>
            </w:r>
            <w:r w:rsidRPr="006E69DE">
              <w:rPr>
                <w:rFonts w:ascii="Arial" w:hAnsi="Arial" w:cs="Arial"/>
                <w:sz w:val="18"/>
                <w:szCs w:val="18"/>
              </w:rPr>
              <w:fldChar w:fldCharType="separate"/>
            </w:r>
            <w:r w:rsidRPr="006E69DE">
              <w:rPr>
                <w:rFonts w:ascii="Arial" w:hAnsi="Arial" w:cs="Arial"/>
                <w:sz w:val="18"/>
                <w:szCs w:val="18"/>
              </w:rPr>
              <w:fldChar w:fldCharType="end"/>
            </w:r>
          </w:p>
        </w:tc>
        <w:tc>
          <w:tcPr>
            <w:tcW w:w="1260" w:type="dxa"/>
            <w:tcBorders>
              <w:left w:val="nil"/>
            </w:tcBorders>
          </w:tcPr>
          <w:p w14:paraId="284AE047" w14:textId="527ADEAE" w:rsidR="00C3590D" w:rsidRPr="006E69DE" w:rsidRDefault="0034606D" w:rsidP="00AC7052">
            <w:pPr>
              <w:spacing w:before="40" w:after="40"/>
              <w:rPr>
                <w:rFonts w:ascii="Arial" w:hAnsi="Arial" w:cs="Arial"/>
              </w:rPr>
            </w:pPr>
            <w:r w:rsidRPr="0034606D">
              <w:rPr>
                <w:rFonts w:ascii="Times New Roman" w:hAnsi="Times New Roman" w:cs="Times New Roman"/>
                <w:b/>
                <w:bCs/>
                <w:sz w:val="20"/>
                <w:szCs w:val="20"/>
              </w:rPr>
              <w:fldChar w:fldCharType="begin">
                <w:ffData>
                  <w:name w:val=""/>
                  <w:enabled/>
                  <w:calcOnExit w:val="0"/>
                  <w:textInput>
                    <w:type w:val="date"/>
                    <w:format w:val="MM/DD/YYYY"/>
                  </w:textInput>
                </w:ffData>
              </w:fldChar>
            </w:r>
            <w:r w:rsidRPr="0034606D">
              <w:rPr>
                <w:rFonts w:ascii="Times New Roman" w:hAnsi="Times New Roman" w:cs="Times New Roman"/>
                <w:b/>
                <w:bCs/>
                <w:sz w:val="20"/>
                <w:szCs w:val="20"/>
              </w:rPr>
              <w:instrText xml:space="preserve"> FORMTEXT </w:instrText>
            </w:r>
            <w:r w:rsidRPr="0034606D">
              <w:rPr>
                <w:rFonts w:ascii="Times New Roman" w:hAnsi="Times New Roman" w:cs="Times New Roman"/>
                <w:b/>
                <w:bCs/>
                <w:sz w:val="20"/>
                <w:szCs w:val="20"/>
              </w:rPr>
            </w:r>
            <w:r w:rsidRPr="0034606D">
              <w:rPr>
                <w:rFonts w:ascii="Times New Roman" w:hAnsi="Times New Roman" w:cs="Times New Roman"/>
                <w:b/>
                <w:bCs/>
                <w:sz w:val="20"/>
                <w:szCs w:val="20"/>
              </w:rPr>
              <w:fldChar w:fldCharType="separate"/>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Pr="0034606D">
              <w:rPr>
                <w:rFonts w:ascii="Times New Roman" w:hAnsi="Times New Roman" w:cs="Times New Roman"/>
                <w:b/>
                <w:bCs/>
                <w:sz w:val="20"/>
                <w:szCs w:val="20"/>
              </w:rPr>
              <w:fldChar w:fldCharType="end"/>
            </w:r>
          </w:p>
        </w:tc>
      </w:tr>
      <w:tr w:rsidR="00C3590D" w:rsidRPr="006E69DE" w14:paraId="6BF1352B" w14:textId="77777777" w:rsidTr="00AC7052">
        <w:trPr>
          <w:trHeight w:val="20"/>
        </w:trPr>
        <w:tc>
          <w:tcPr>
            <w:tcW w:w="3510" w:type="dxa"/>
            <w:gridSpan w:val="2"/>
          </w:tcPr>
          <w:p w14:paraId="7663042E" w14:textId="48FEADAB" w:rsidR="00C3590D" w:rsidRPr="00F71E15" w:rsidRDefault="00C3590D" w:rsidP="00AC7052">
            <w:pPr>
              <w:spacing w:before="40" w:after="40"/>
              <w:rPr>
                <w:rFonts w:ascii="Arial" w:hAnsi="Arial" w:cs="Arial"/>
                <w:sz w:val="18"/>
                <w:szCs w:val="18"/>
              </w:rPr>
            </w:pPr>
            <w:r>
              <w:rPr>
                <w:rFonts w:ascii="Arial" w:hAnsi="Arial" w:cs="Arial"/>
                <w:sz w:val="18"/>
                <w:szCs w:val="18"/>
              </w:rPr>
              <w:t>Determine financial eligibility for applicable programs</w:t>
            </w:r>
          </w:p>
        </w:tc>
        <w:tc>
          <w:tcPr>
            <w:tcW w:w="1440" w:type="dxa"/>
            <w:gridSpan w:val="2"/>
          </w:tcPr>
          <w:p w14:paraId="4FA4505F" w14:textId="7E9E03B8" w:rsidR="00C3590D" w:rsidRPr="006E69DE" w:rsidRDefault="00C3590D" w:rsidP="00AC7052">
            <w:pPr>
              <w:spacing w:before="40" w:after="40"/>
              <w:jc w:val="center"/>
              <w:rPr>
                <w:rFonts w:ascii="Arial" w:hAnsi="Arial" w:cs="Arial"/>
              </w:rPr>
            </w:pPr>
            <w:r>
              <w:rPr>
                <w:rFonts w:ascii="Arial" w:hAnsi="Arial" w:cs="Arial"/>
                <w:b/>
                <w:bCs/>
                <w:sz w:val="18"/>
                <w:szCs w:val="18"/>
              </w:rPr>
              <w:t>LTC Unit</w:t>
            </w:r>
          </w:p>
        </w:tc>
        <w:tc>
          <w:tcPr>
            <w:tcW w:w="1260" w:type="dxa"/>
            <w:gridSpan w:val="2"/>
            <w:vMerge/>
            <w:shd w:val="clear" w:color="auto" w:fill="A6A6A6" w:themeFill="background1" w:themeFillShade="A6"/>
          </w:tcPr>
          <w:p w14:paraId="6DAC297F" w14:textId="0F01B5BD" w:rsidR="00C3590D" w:rsidRPr="006E69DE" w:rsidRDefault="00C3590D" w:rsidP="00AC7052">
            <w:pPr>
              <w:spacing w:before="40" w:after="40"/>
              <w:rPr>
                <w:rFonts w:ascii="Arial" w:hAnsi="Arial" w:cs="Arial"/>
              </w:rPr>
            </w:pPr>
          </w:p>
        </w:tc>
        <w:tc>
          <w:tcPr>
            <w:tcW w:w="2880" w:type="dxa"/>
            <w:gridSpan w:val="2"/>
          </w:tcPr>
          <w:p w14:paraId="00C0D6F1" w14:textId="5B06DCA6" w:rsidR="00C3590D" w:rsidRPr="006E69DE" w:rsidRDefault="0094227F" w:rsidP="00AC7052">
            <w:pPr>
              <w:spacing w:before="40" w:after="40"/>
              <w:rPr>
                <w:rFonts w:ascii="Arial" w:hAnsi="Arial" w:cs="Arial"/>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720" w:type="dxa"/>
            <w:gridSpan w:val="2"/>
            <w:tcBorders>
              <w:right w:val="nil"/>
            </w:tcBorders>
          </w:tcPr>
          <w:p w14:paraId="01027AF3" w14:textId="122D6F5F" w:rsidR="00C3590D" w:rsidRPr="006E69DE" w:rsidRDefault="00C3590D" w:rsidP="00AC7052">
            <w:pPr>
              <w:spacing w:before="40" w:after="40"/>
              <w:jc w:val="center"/>
              <w:rPr>
                <w:rFonts w:ascii="Arial" w:hAnsi="Arial" w:cs="Arial"/>
                <w:sz w:val="18"/>
                <w:szCs w:val="18"/>
              </w:rPr>
            </w:pPr>
            <w:r w:rsidRPr="006E69DE">
              <w:rPr>
                <w:rFonts w:ascii="Arial" w:hAnsi="Arial" w:cs="Arial"/>
                <w:sz w:val="18"/>
                <w:szCs w:val="18"/>
              </w:rPr>
              <w:fldChar w:fldCharType="begin">
                <w:ffData>
                  <w:name w:val="Check1"/>
                  <w:enabled/>
                  <w:calcOnExit w:val="0"/>
                  <w:checkBox>
                    <w:sizeAuto/>
                    <w:default w:val="0"/>
                  </w:checkBox>
                </w:ffData>
              </w:fldChar>
            </w:r>
            <w:r w:rsidRPr="006E69DE">
              <w:rPr>
                <w:rFonts w:ascii="Arial" w:hAnsi="Arial" w:cs="Arial"/>
                <w:sz w:val="18"/>
                <w:szCs w:val="18"/>
              </w:rPr>
              <w:instrText xml:space="preserve"> FORMCHECKBOX </w:instrText>
            </w:r>
            <w:r w:rsidR="00546986" w:rsidRPr="006E69DE">
              <w:rPr>
                <w:rFonts w:ascii="Arial" w:hAnsi="Arial" w:cs="Arial"/>
                <w:sz w:val="18"/>
                <w:szCs w:val="18"/>
              </w:rPr>
            </w:r>
            <w:r w:rsidRPr="006E69DE">
              <w:rPr>
                <w:rFonts w:ascii="Arial" w:hAnsi="Arial" w:cs="Arial"/>
                <w:sz w:val="18"/>
                <w:szCs w:val="18"/>
              </w:rPr>
              <w:fldChar w:fldCharType="separate"/>
            </w:r>
            <w:r w:rsidRPr="006E69DE">
              <w:rPr>
                <w:rFonts w:ascii="Arial" w:hAnsi="Arial" w:cs="Arial"/>
                <w:sz w:val="18"/>
                <w:szCs w:val="18"/>
              </w:rPr>
              <w:fldChar w:fldCharType="end"/>
            </w:r>
          </w:p>
        </w:tc>
        <w:tc>
          <w:tcPr>
            <w:tcW w:w="1260" w:type="dxa"/>
            <w:tcBorders>
              <w:left w:val="nil"/>
            </w:tcBorders>
          </w:tcPr>
          <w:p w14:paraId="573373E0" w14:textId="4275F9F8" w:rsidR="00C3590D" w:rsidRPr="006E69DE" w:rsidRDefault="0034606D" w:rsidP="00AC7052">
            <w:pPr>
              <w:spacing w:before="40" w:after="40"/>
              <w:rPr>
                <w:rFonts w:ascii="Arial" w:hAnsi="Arial" w:cs="Arial"/>
              </w:rPr>
            </w:pPr>
            <w:r w:rsidRPr="0034606D">
              <w:rPr>
                <w:rFonts w:ascii="Times New Roman" w:hAnsi="Times New Roman" w:cs="Times New Roman"/>
                <w:b/>
                <w:bCs/>
                <w:sz w:val="20"/>
                <w:szCs w:val="20"/>
              </w:rPr>
              <w:fldChar w:fldCharType="begin">
                <w:ffData>
                  <w:name w:val=""/>
                  <w:enabled/>
                  <w:calcOnExit w:val="0"/>
                  <w:textInput>
                    <w:type w:val="date"/>
                    <w:format w:val="MM/DD/YYYY"/>
                  </w:textInput>
                </w:ffData>
              </w:fldChar>
            </w:r>
            <w:r w:rsidRPr="0034606D">
              <w:rPr>
                <w:rFonts w:ascii="Times New Roman" w:hAnsi="Times New Roman" w:cs="Times New Roman"/>
                <w:b/>
                <w:bCs/>
                <w:sz w:val="20"/>
                <w:szCs w:val="20"/>
              </w:rPr>
              <w:instrText xml:space="preserve"> FORMTEXT </w:instrText>
            </w:r>
            <w:r w:rsidRPr="0034606D">
              <w:rPr>
                <w:rFonts w:ascii="Times New Roman" w:hAnsi="Times New Roman" w:cs="Times New Roman"/>
                <w:b/>
                <w:bCs/>
                <w:sz w:val="20"/>
                <w:szCs w:val="20"/>
              </w:rPr>
            </w:r>
            <w:r w:rsidRPr="0034606D">
              <w:rPr>
                <w:rFonts w:ascii="Times New Roman" w:hAnsi="Times New Roman" w:cs="Times New Roman"/>
                <w:b/>
                <w:bCs/>
                <w:sz w:val="20"/>
                <w:szCs w:val="20"/>
              </w:rPr>
              <w:fldChar w:fldCharType="separate"/>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Pr="0034606D">
              <w:rPr>
                <w:rFonts w:ascii="Times New Roman" w:hAnsi="Times New Roman" w:cs="Times New Roman"/>
                <w:b/>
                <w:bCs/>
                <w:sz w:val="20"/>
                <w:szCs w:val="20"/>
              </w:rPr>
              <w:fldChar w:fldCharType="end"/>
            </w:r>
          </w:p>
        </w:tc>
      </w:tr>
      <w:tr w:rsidR="00C3590D" w:rsidRPr="006E69DE" w14:paraId="7E860782" w14:textId="77777777" w:rsidTr="00AC7052">
        <w:trPr>
          <w:trHeight w:val="20"/>
        </w:trPr>
        <w:tc>
          <w:tcPr>
            <w:tcW w:w="3510" w:type="dxa"/>
            <w:gridSpan w:val="2"/>
          </w:tcPr>
          <w:p w14:paraId="147425E7" w14:textId="4F3D3CAB" w:rsidR="00C3590D" w:rsidRDefault="00C3590D" w:rsidP="00C3590D">
            <w:pPr>
              <w:spacing w:before="40" w:after="40"/>
              <w:rPr>
                <w:rFonts w:ascii="Arial" w:hAnsi="Arial" w:cs="Arial"/>
                <w:sz w:val="18"/>
                <w:szCs w:val="18"/>
              </w:rPr>
            </w:pPr>
            <w:r>
              <w:rPr>
                <w:rFonts w:ascii="Arial" w:hAnsi="Arial" w:cs="Arial"/>
                <w:sz w:val="18"/>
                <w:szCs w:val="18"/>
              </w:rPr>
              <w:t>The individual / family / guardian tours and interviews community providers</w:t>
            </w:r>
          </w:p>
        </w:tc>
        <w:tc>
          <w:tcPr>
            <w:tcW w:w="1440" w:type="dxa"/>
            <w:gridSpan w:val="2"/>
          </w:tcPr>
          <w:p w14:paraId="46DED653" w14:textId="0496DAC1" w:rsidR="00C3590D" w:rsidRDefault="00C3590D" w:rsidP="00C3590D">
            <w:pPr>
              <w:spacing w:before="40" w:after="40"/>
              <w:jc w:val="center"/>
              <w:rPr>
                <w:rFonts w:ascii="Arial" w:hAnsi="Arial" w:cs="Arial"/>
                <w:b/>
                <w:bCs/>
                <w:sz w:val="18"/>
                <w:szCs w:val="18"/>
              </w:rPr>
            </w:pPr>
            <w:r>
              <w:rPr>
                <w:rFonts w:ascii="Arial" w:hAnsi="Arial" w:cs="Arial"/>
                <w:b/>
                <w:bCs/>
                <w:sz w:val="18"/>
                <w:szCs w:val="18"/>
              </w:rPr>
              <w:t>Individual, Family, or Guardian</w:t>
            </w:r>
          </w:p>
        </w:tc>
        <w:tc>
          <w:tcPr>
            <w:tcW w:w="1260" w:type="dxa"/>
            <w:gridSpan w:val="2"/>
            <w:vMerge/>
            <w:shd w:val="clear" w:color="auto" w:fill="A6A6A6" w:themeFill="background1" w:themeFillShade="A6"/>
          </w:tcPr>
          <w:p w14:paraId="6DD10BF6" w14:textId="77777777" w:rsidR="00C3590D" w:rsidRPr="006E69DE" w:rsidRDefault="00C3590D" w:rsidP="00C3590D">
            <w:pPr>
              <w:spacing w:before="40" w:after="40"/>
              <w:rPr>
                <w:rFonts w:ascii="Arial" w:hAnsi="Arial" w:cs="Arial"/>
              </w:rPr>
            </w:pPr>
          </w:p>
        </w:tc>
        <w:tc>
          <w:tcPr>
            <w:tcW w:w="2880" w:type="dxa"/>
            <w:gridSpan w:val="2"/>
          </w:tcPr>
          <w:p w14:paraId="07C4C618" w14:textId="77777777" w:rsidR="00C3590D" w:rsidRPr="006E69DE" w:rsidRDefault="00C3590D" w:rsidP="00C3590D">
            <w:pPr>
              <w:spacing w:before="40" w:after="40"/>
              <w:rPr>
                <w:rFonts w:ascii="Times New Roman" w:hAnsi="Times New Roman" w:cs="Times New Roman"/>
                <w:b/>
                <w:bCs/>
              </w:rPr>
            </w:pPr>
          </w:p>
        </w:tc>
        <w:tc>
          <w:tcPr>
            <w:tcW w:w="720" w:type="dxa"/>
            <w:gridSpan w:val="2"/>
            <w:tcBorders>
              <w:right w:val="nil"/>
            </w:tcBorders>
          </w:tcPr>
          <w:p w14:paraId="22F04596" w14:textId="77777777" w:rsidR="00C3590D" w:rsidRPr="006E69DE" w:rsidRDefault="00C3590D" w:rsidP="00C3590D">
            <w:pPr>
              <w:spacing w:before="40" w:after="40"/>
              <w:jc w:val="center"/>
              <w:rPr>
                <w:rFonts w:ascii="Arial" w:hAnsi="Arial" w:cs="Arial"/>
                <w:sz w:val="18"/>
                <w:szCs w:val="18"/>
              </w:rPr>
            </w:pPr>
          </w:p>
        </w:tc>
        <w:tc>
          <w:tcPr>
            <w:tcW w:w="1260" w:type="dxa"/>
            <w:tcBorders>
              <w:left w:val="nil"/>
            </w:tcBorders>
          </w:tcPr>
          <w:p w14:paraId="76AA4E2D" w14:textId="77777777" w:rsidR="00C3590D" w:rsidRPr="006E69DE" w:rsidRDefault="00C3590D" w:rsidP="00C3590D">
            <w:pPr>
              <w:spacing w:before="40" w:after="40"/>
              <w:rPr>
                <w:rFonts w:ascii="Times New Roman" w:hAnsi="Times New Roman" w:cs="Times New Roman"/>
                <w:b/>
                <w:bCs/>
              </w:rPr>
            </w:pPr>
          </w:p>
        </w:tc>
      </w:tr>
      <w:tr w:rsidR="00C3590D" w:rsidRPr="006E69DE" w14:paraId="4EB1A6F2" w14:textId="77777777" w:rsidTr="00A3200A">
        <w:trPr>
          <w:trHeight w:val="20"/>
        </w:trPr>
        <w:tc>
          <w:tcPr>
            <w:tcW w:w="3510" w:type="dxa"/>
            <w:gridSpan w:val="2"/>
          </w:tcPr>
          <w:p w14:paraId="1F91AD95" w14:textId="0FB3DB92" w:rsidR="00C3590D" w:rsidRPr="00F71E15" w:rsidRDefault="00C3590D" w:rsidP="00C3590D">
            <w:pPr>
              <w:spacing w:before="40" w:after="40"/>
              <w:rPr>
                <w:rFonts w:ascii="Arial" w:hAnsi="Arial" w:cs="Arial"/>
                <w:sz w:val="18"/>
                <w:szCs w:val="18"/>
              </w:rPr>
            </w:pPr>
            <w:r>
              <w:rPr>
                <w:rFonts w:ascii="Arial" w:hAnsi="Arial" w:cs="Arial"/>
                <w:sz w:val="18"/>
                <w:szCs w:val="18"/>
              </w:rPr>
              <w:t>Assemble and send referral packet form and follow referral process per applicable policy</w:t>
            </w:r>
            <w:r w:rsidR="00B2724C">
              <w:rPr>
                <w:rFonts w:ascii="Arial" w:hAnsi="Arial" w:cs="Arial"/>
                <w:sz w:val="18"/>
                <w:szCs w:val="18"/>
              </w:rPr>
              <w:t>.</w:t>
            </w:r>
          </w:p>
        </w:tc>
        <w:tc>
          <w:tcPr>
            <w:tcW w:w="1440" w:type="dxa"/>
            <w:gridSpan w:val="2"/>
          </w:tcPr>
          <w:p w14:paraId="32BCE374" w14:textId="13C7E22D" w:rsidR="00C3590D" w:rsidRPr="006E69DE" w:rsidRDefault="00C3590D" w:rsidP="00C3590D">
            <w:pPr>
              <w:spacing w:before="40" w:after="40"/>
              <w:jc w:val="center"/>
              <w:rPr>
                <w:rFonts w:ascii="Arial" w:hAnsi="Arial" w:cs="Arial"/>
              </w:rPr>
            </w:pPr>
            <w:r>
              <w:rPr>
                <w:rFonts w:ascii="Arial" w:hAnsi="Arial" w:cs="Arial"/>
                <w:b/>
                <w:bCs/>
                <w:sz w:val="18"/>
                <w:szCs w:val="18"/>
              </w:rPr>
              <w:t>CRM</w:t>
            </w:r>
          </w:p>
        </w:tc>
        <w:tc>
          <w:tcPr>
            <w:tcW w:w="1260" w:type="dxa"/>
            <w:gridSpan w:val="2"/>
            <w:vMerge/>
          </w:tcPr>
          <w:p w14:paraId="136EA712" w14:textId="763CA260" w:rsidR="00C3590D" w:rsidRPr="006E69DE" w:rsidRDefault="00C3590D" w:rsidP="00C3590D">
            <w:pPr>
              <w:spacing w:before="40" w:after="40"/>
              <w:rPr>
                <w:rFonts w:ascii="Arial" w:hAnsi="Arial" w:cs="Arial"/>
              </w:rPr>
            </w:pPr>
          </w:p>
        </w:tc>
        <w:tc>
          <w:tcPr>
            <w:tcW w:w="2880" w:type="dxa"/>
            <w:gridSpan w:val="2"/>
          </w:tcPr>
          <w:p w14:paraId="170C0D6C" w14:textId="783A6F5F" w:rsidR="00C3590D" w:rsidRPr="006E69DE" w:rsidRDefault="0094227F" w:rsidP="00C3590D">
            <w:pPr>
              <w:spacing w:before="40" w:after="40"/>
              <w:rPr>
                <w:rFonts w:ascii="Arial" w:hAnsi="Arial" w:cs="Arial"/>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720" w:type="dxa"/>
            <w:gridSpan w:val="2"/>
            <w:tcBorders>
              <w:right w:val="nil"/>
            </w:tcBorders>
          </w:tcPr>
          <w:p w14:paraId="446B9E55" w14:textId="18E6151E" w:rsidR="00C3590D" w:rsidRPr="006E69DE" w:rsidRDefault="00C3590D" w:rsidP="00C3590D">
            <w:pPr>
              <w:spacing w:before="40" w:after="40"/>
              <w:jc w:val="center"/>
              <w:rPr>
                <w:rFonts w:ascii="Arial" w:hAnsi="Arial" w:cs="Arial"/>
                <w:sz w:val="18"/>
                <w:szCs w:val="18"/>
              </w:rPr>
            </w:pPr>
            <w:r w:rsidRPr="006E69DE">
              <w:rPr>
                <w:rFonts w:ascii="Arial" w:hAnsi="Arial" w:cs="Arial"/>
                <w:sz w:val="18"/>
                <w:szCs w:val="18"/>
              </w:rPr>
              <w:fldChar w:fldCharType="begin">
                <w:ffData>
                  <w:name w:val="Check1"/>
                  <w:enabled/>
                  <w:calcOnExit w:val="0"/>
                  <w:checkBox>
                    <w:sizeAuto/>
                    <w:default w:val="0"/>
                  </w:checkBox>
                </w:ffData>
              </w:fldChar>
            </w:r>
            <w:r w:rsidRPr="006E69DE">
              <w:rPr>
                <w:rFonts w:ascii="Arial" w:hAnsi="Arial" w:cs="Arial"/>
                <w:sz w:val="18"/>
                <w:szCs w:val="18"/>
              </w:rPr>
              <w:instrText xml:space="preserve"> FORMCHECKBOX </w:instrText>
            </w:r>
            <w:r w:rsidR="00546986" w:rsidRPr="006E69DE">
              <w:rPr>
                <w:rFonts w:ascii="Arial" w:hAnsi="Arial" w:cs="Arial"/>
                <w:sz w:val="18"/>
                <w:szCs w:val="18"/>
              </w:rPr>
            </w:r>
            <w:r w:rsidRPr="006E69DE">
              <w:rPr>
                <w:rFonts w:ascii="Arial" w:hAnsi="Arial" w:cs="Arial"/>
                <w:sz w:val="18"/>
                <w:szCs w:val="18"/>
              </w:rPr>
              <w:fldChar w:fldCharType="separate"/>
            </w:r>
            <w:r w:rsidRPr="006E69DE">
              <w:rPr>
                <w:rFonts w:ascii="Arial" w:hAnsi="Arial" w:cs="Arial"/>
                <w:sz w:val="18"/>
                <w:szCs w:val="18"/>
              </w:rPr>
              <w:fldChar w:fldCharType="end"/>
            </w:r>
          </w:p>
        </w:tc>
        <w:tc>
          <w:tcPr>
            <w:tcW w:w="1260" w:type="dxa"/>
            <w:tcBorders>
              <w:left w:val="nil"/>
            </w:tcBorders>
          </w:tcPr>
          <w:p w14:paraId="6FA60243" w14:textId="585941C8" w:rsidR="00C3590D" w:rsidRPr="006E69DE" w:rsidRDefault="0034606D" w:rsidP="00C3590D">
            <w:pPr>
              <w:spacing w:before="40" w:after="40"/>
              <w:rPr>
                <w:rFonts w:ascii="Arial" w:hAnsi="Arial" w:cs="Arial"/>
              </w:rPr>
            </w:pPr>
            <w:r w:rsidRPr="0034606D">
              <w:rPr>
                <w:rFonts w:ascii="Times New Roman" w:hAnsi="Times New Roman" w:cs="Times New Roman"/>
                <w:b/>
                <w:bCs/>
                <w:sz w:val="20"/>
                <w:szCs w:val="20"/>
              </w:rPr>
              <w:fldChar w:fldCharType="begin">
                <w:ffData>
                  <w:name w:val=""/>
                  <w:enabled/>
                  <w:calcOnExit w:val="0"/>
                  <w:textInput>
                    <w:type w:val="date"/>
                    <w:format w:val="MM/DD/YYYY"/>
                  </w:textInput>
                </w:ffData>
              </w:fldChar>
            </w:r>
            <w:r w:rsidRPr="0034606D">
              <w:rPr>
                <w:rFonts w:ascii="Times New Roman" w:hAnsi="Times New Roman" w:cs="Times New Roman"/>
                <w:b/>
                <w:bCs/>
                <w:sz w:val="20"/>
                <w:szCs w:val="20"/>
              </w:rPr>
              <w:instrText xml:space="preserve"> FORMTEXT </w:instrText>
            </w:r>
            <w:r w:rsidRPr="0034606D">
              <w:rPr>
                <w:rFonts w:ascii="Times New Roman" w:hAnsi="Times New Roman" w:cs="Times New Roman"/>
                <w:b/>
                <w:bCs/>
                <w:sz w:val="20"/>
                <w:szCs w:val="20"/>
              </w:rPr>
            </w:r>
            <w:r w:rsidRPr="0034606D">
              <w:rPr>
                <w:rFonts w:ascii="Times New Roman" w:hAnsi="Times New Roman" w:cs="Times New Roman"/>
                <w:b/>
                <w:bCs/>
                <w:sz w:val="20"/>
                <w:szCs w:val="20"/>
              </w:rPr>
              <w:fldChar w:fldCharType="separate"/>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Pr="0034606D">
              <w:rPr>
                <w:rFonts w:ascii="Times New Roman" w:hAnsi="Times New Roman" w:cs="Times New Roman"/>
                <w:b/>
                <w:bCs/>
                <w:sz w:val="20"/>
                <w:szCs w:val="20"/>
              </w:rPr>
              <w:fldChar w:fldCharType="end"/>
            </w:r>
          </w:p>
        </w:tc>
      </w:tr>
      <w:tr w:rsidR="00C3590D" w:rsidRPr="006E69DE" w14:paraId="617C6155" w14:textId="77777777" w:rsidTr="00A3200A">
        <w:trPr>
          <w:trHeight w:val="20"/>
        </w:trPr>
        <w:tc>
          <w:tcPr>
            <w:tcW w:w="3510" w:type="dxa"/>
            <w:gridSpan w:val="2"/>
          </w:tcPr>
          <w:p w14:paraId="105E6D41" w14:textId="4D517E61" w:rsidR="00C3590D" w:rsidRPr="00F71E15" w:rsidRDefault="00C3590D" w:rsidP="00C3590D">
            <w:pPr>
              <w:spacing w:before="40" w:after="40"/>
              <w:rPr>
                <w:rFonts w:ascii="Arial" w:hAnsi="Arial" w:cs="Arial"/>
                <w:sz w:val="18"/>
                <w:szCs w:val="18"/>
              </w:rPr>
            </w:pPr>
            <w:r>
              <w:rPr>
                <w:rFonts w:ascii="Arial" w:hAnsi="Arial" w:cs="Arial"/>
                <w:sz w:val="18"/>
                <w:szCs w:val="18"/>
              </w:rPr>
              <w:t>For Community Residential</w:t>
            </w:r>
            <w:r w:rsidR="00CE007E">
              <w:rPr>
                <w:rFonts w:ascii="Arial" w:hAnsi="Arial" w:cs="Arial"/>
                <w:sz w:val="18"/>
                <w:szCs w:val="18"/>
              </w:rPr>
              <w:t xml:space="preserve"> programs</w:t>
            </w:r>
            <w:r>
              <w:rPr>
                <w:rFonts w:ascii="Arial" w:hAnsi="Arial" w:cs="Arial"/>
                <w:sz w:val="18"/>
                <w:szCs w:val="18"/>
              </w:rPr>
              <w:t xml:space="preserve">:  Region sends </w:t>
            </w:r>
            <w:r w:rsidR="00CE007E">
              <w:rPr>
                <w:rFonts w:ascii="Arial" w:hAnsi="Arial" w:cs="Arial"/>
                <w:sz w:val="18"/>
                <w:szCs w:val="18"/>
              </w:rPr>
              <w:t xml:space="preserve">Provider Referral Letter for Residential Services form </w:t>
            </w:r>
            <w:r w:rsidR="00CE007E" w:rsidRPr="008C7463">
              <w:rPr>
                <w:rFonts w:ascii="Arial" w:hAnsi="Arial" w:cs="Arial"/>
                <w:sz w:val="18"/>
                <w:szCs w:val="18"/>
              </w:rPr>
              <w:t>10-232</w:t>
            </w:r>
            <w:r w:rsidR="00CE007E">
              <w:rPr>
                <w:rFonts w:ascii="Arial" w:hAnsi="Arial" w:cs="Arial"/>
                <w:sz w:val="18"/>
                <w:szCs w:val="18"/>
              </w:rPr>
              <w:t xml:space="preserve"> with attachments</w:t>
            </w:r>
            <w:r>
              <w:rPr>
                <w:rFonts w:ascii="Arial" w:hAnsi="Arial" w:cs="Arial"/>
                <w:sz w:val="18"/>
                <w:szCs w:val="18"/>
              </w:rPr>
              <w:t xml:space="preserve"> per </w:t>
            </w:r>
            <w:r w:rsidR="00CE007E">
              <w:rPr>
                <w:rFonts w:ascii="Arial" w:hAnsi="Arial" w:cs="Arial"/>
                <w:sz w:val="18"/>
                <w:szCs w:val="18"/>
              </w:rPr>
              <w:t xml:space="preserve">applicable </w:t>
            </w:r>
            <w:r>
              <w:rPr>
                <w:rFonts w:ascii="Arial" w:hAnsi="Arial" w:cs="Arial"/>
                <w:sz w:val="18"/>
                <w:szCs w:val="18"/>
              </w:rPr>
              <w:t xml:space="preserve">policy to identified residential </w:t>
            </w:r>
            <w:r w:rsidR="00CE007E">
              <w:rPr>
                <w:rFonts w:ascii="Arial" w:hAnsi="Arial" w:cs="Arial"/>
                <w:sz w:val="18"/>
                <w:szCs w:val="18"/>
              </w:rPr>
              <w:t xml:space="preserve">services </w:t>
            </w:r>
            <w:r>
              <w:rPr>
                <w:rFonts w:ascii="Arial" w:hAnsi="Arial" w:cs="Arial"/>
                <w:sz w:val="18"/>
                <w:szCs w:val="18"/>
              </w:rPr>
              <w:t>provider(s) preferred by</w:t>
            </w:r>
            <w:r w:rsidR="00726909">
              <w:rPr>
                <w:rFonts w:ascii="Arial" w:hAnsi="Arial" w:cs="Arial"/>
                <w:sz w:val="18"/>
                <w:szCs w:val="18"/>
              </w:rPr>
              <w:t xml:space="preserve"> individual</w:t>
            </w:r>
            <w:r>
              <w:rPr>
                <w:rFonts w:ascii="Times New Roman" w:hAnsi="Times New Roman" w:cs="Times New Roman"/>
                <w:b/>
                <w:bCs/>
              </w:rPr>
              <w:t xml:space="preserve"> </w:t>
            </w:r>
            <w:r>
              <w:rPr>
                <w:rFonts w:ascii="Arial" w:hAnsi="Arial" w:cs="Arial"/>
                <w:sz w:val="18"/>
                <w:szCs w:val="18"/>
              </w:rPr>
              <w:t>/ family / guardian</w:t>
            </w:r>
          </w:p>
        </w:tc>
        <w:tc>
          <w:tcPr>
            <w:tcW w:w="1440" w:type="dxa"/>
            <w:gridSpan w:val="2"/>
          </w:tcPr>
          <w:p w14:paraId="2F8821CF" w14:textId="120DA5A3" w:rsidR="00C3590D" w:rsidRPr="00703AE8" w:rsidRDefault="00C3590D" w:rsidP="00C3590D">
            <w:pPr>
              <w:spacing w:before="40" w:after="40"/>
              <w:rPr>
                <w:rFonts w:ascii="Times New Roman" w:hAnsi="Times New Roman" w:cs="Times New Roman"/>
              </w:rPr>
            </w:pPr>
            <w:r w:rsidRPr="00703AE8">
              <w:rPr>
                <w:rFonts w:ascii="Arial" w:hAnsi="Arial" w:cs="Arial"/>
                <w:sz w:val="18"/>
                <w:szCs w:val="18"/>
              </w:rPr>
              <w:fldChar w:fldCharType="begin">
                <w:ffData>
                  <w:name w:val="Check4"/>
                  <w:enabled/>
                  <w:calcOnExit w:val="0"/>
                  <w:checkBox>
                    <w:sizeAuto/>
                    <w:default w:val="0"/>
                  </w:checkBox>
                </w:ffData>
              </w:fldChar>
            </w:r>
            <w:bookmarkStart w:id="0" w:name="Check4"/>
            <w:r w:rsidRPr="00703AE8">
              <w:rPr>
                <w:rFonts w:ascii="Arial" w:hAnsi="Arial" w:cs="Arial"/>
                <w:sz w:val="18"/>
                <w:szCs w:val="18"/>
              </w:rPr>
              <w:instrText xml:space="preserve"> FORMCHECKBOX </w:instrText>
            </w:r>
            <w:r w:rsidR="00546986" w:rsidRPr="00703AE8">
              <w:rPr>
                <w:rFonts w:ascii="Arial" w:hAnsi="Arial" w:cs="Arial"/>
                <w:sz w:val="18"/>
                <w:szCs w:val="18"/>
              </w:rPr>
            </w:r>
            <w:r w:rsidRPr="00703AE8">
              <w:rPr>
                <w:rFonts w:ascii="Arial" w:hAnsi="Arial" w:cs="Arial"/>
                <w:sz w:val="18"/>
                <w:szCs w:val="18"/>
              </w:rPr>
              <w:fldChar w:fldCharType="separate"/>
            </w:r>
            <w:r w:rsidRPr="00703AE8">
              <w:rPr>
                <w:rFonts w:ascii="Arial" w:hAnsi="Arial" w:cs="Arial"/>
                <w:sz w:val="18"/>
                <w:szCs w:val="18"/>
              </w:rPr>
              <w:fldChar w:fldCharType="end"/>
            </w:r>
            <w:bookmarkEnd w:id="0"/>
            <w:r w:rsidRPr="00703AE8">
              <w:rPr>
                <w:rFonts w:ascii="Arial" w:hAnsi="Arial" w:cs="Arial"/>
                <w:sz w:val="18"/>
                <w:szCs w:val="18"/>
              </w:rPr>
              <w:t xml:space="preserve">  </w:t>
            </w:r>
            <w:r w:rsidR="00703AE8">
              <w:rPr>
                <w:rFonts w:ascii="Arial" w:hAnsi="Arial" w:cs="Arial"/>
                <w:sz w:val="18"/>
                <w:szCs w:val="18"/>
              </w:rPr>
              <w:t>RM</w:t>
            </w:r>
          </w:p>
          <w:p w14:paraId="3220D807" w14:textId="5707ECA9" w:rsidR="00C3590D" w:rsidRPr="00703AE8" w:rsidRDefault="00C3590D" w:rsidP="00C3590D">
            <w:pPr>
              <w:spacing w:before="40" w:after="40"/>
              <w:rPr>
                <w:rFonts w:ascii="Times New Roman" w:hAnsi="Times New Roman" w:cs="Times New Roman"/>
              </w:rPr>
            </w:pPr>
            <w:r w:rsidRPr="00703AE8">
              <w:rPr>
                <w:rFonts w:ascii="Arial" w:hAnsi="Arial" w:cs="Arial"/>
                <w:sz w:val="18"/>
                <w:szCs w:val="18"/>
              </w:rPr>
              <w:fldChar w:fldCharType="begin">
                <w:ffData>
                  <w:name w:val="Check4"/>
                  <w:enabled/>
                  <w:calcOnExit w:val="0"/>
                  <w:checkBox>
                    <w:sizeAuto/>
                    <w:default w:val="0"/>
                  </w:checkBox>
                </w:ffData>
              </w:fldChar>
            </w:r>
            <w:r w:rsidRPr="00703AE8">
              <w:rPr>
                <w:rFonts w:ascii="Arial" w:hAnsi="Arial" w:cs="Arial"/>
                <w:sz w:val="18"/>
                <w:szCs w:val="18"/>
              </w:rPr>
              <w:instrText xml:space="preserve"> FORMCHECKBOX </w:instrText>
            </w:r>
            <w:r w:rsidR="00546986" w:rsidRPr="00703AE8">
              <w:rPr>
                <w:rFonts w:ascii="Arial" w:hAnsi="Arial" w:cs="Arial"/>
                <w:sz w:val="18"/>
                <w:szCs w:val="18"/>
              </w:rPr>
            </w:r>
            <w:r w:rsidRPr="00703AE8">
              <w:rPr>
                <w:rFonts w:ascii="Arial" w:hAnsi="Arial" w:cs="Arial"/>
                <w:sz w:val="18"/>
                <w:szCs w:val="18"/>
              </w:rPr>
              <w:fldChar w:fldCharType="separate"/>
            </w:r>
            <w:r w:rsidRPr="00703AE8">
              <w:rPr>
                <w:rFonts w:ascii="Arial" w:hAnsi="Arial" w:cs="Arial"/>
                <w:sz w:val="18"/>
                <w:szCs w:val="18"/>
              </w:rPr>
              <w:fldChar w:fldCharType="end"/>
            </w:r>
            <w:r w:rsidRPr="00703AE8">
              <w:rPr>
                <w:rFonts w:ascii="Arial" w:hAnsi="Arial" w:cs="Arial"/>
                <w:sz w:val="18"/>
                <w:szCs w:val="18"/>
              </w:rPr>
              <w:t xml:space="preserve">  </w:t>
            </w:r>
            <w:r w:rsidR="00703AE8">
              <w:rPr>
                <w:rFonts w:ascii="Arial" w:hAnsi="Arial" w:cs="Arial"/>
                <w:sz w:val="18"/>
                <w:szCs w:val="18"/>
              </w:rPr>
              <w:t>PQIS</w:t>
            </w:r>
          </w:p>
          <w:p w14:paraId="11921A34" w14:textId="63E5C22D" w:rsidR="00C3590D" w:rsidRPr="00C3590D" w:rsidRDefault="00C3590D" w:rsidP="00C3590D">
            <w:pPr>
              <w:spacing w:before="40" w:after="40"/>
              <w:rPr>
                <w:rFonts w:ascii="Arial" w:hAnsi="Arial" w:cs="Arial"/>
                <w:sz w:val="18"/>
                <w:szCs w:val="18"/>
              </w:rPr>
            </w:pPr>
            <w:r w:rsidRPr="00703AE8">
              <w:rPr>
                <w:rFonts w:ascii="Arial" w:hAnsi="Arial" w:cs="Arial"/>
                <w:sz w:val="18"/>
                <w:szCs w:val="18"/>
              </w:rPr>
              <w:fldChar w:fldCharType="begin">
                <w:ffData>
                  <w:name w:val="Check4"/>
                  <w:enabled/>
                  <w:calcOnExit w:val="0"/>
                  <w:checkBox>
                    <w:sizeAuto/>
                    <w:default w:val="0"/>
                  </w:checkBox>
                </w:ffData>
              </w:fldChar>
            </w:r>
            <w:r w:rsidRPr="00703AE8">
              <w:rPr>
                <w:rFonts w:ascii="Arial" w:hAnsi="Arial" w:cs="Arial"/>
                <w:sz w:val="18"/>
                <w:szCs w:val="18"/>
              </w:rPr>
              <w:instrText xml:space="preserve"> FORMCHECKBOX </w:instrText>
            </w:r>
            <w:r w:rsidR="00546986" w:rsidRPr="00703AE8">
              <w:rPr>
                <w:rFonts w:ascii="Arial" w:hAnsi="Arial" w:cs="Arial"/>
                <w:sz w:val="18"/>
                <w:szCs w:val="18"/>
              </w:rPr>
            </w:r>
            <w:r w:rsidRPr="00703AE8">
              <w:rPr>
                <w:rFonts w:ascii="Arial" w:hAnsi="Arial" w:cs="Arial"/>
                <w:sz w:val="18"/>
                <w:szCs w:val="18"/>
              </w:rPr>
              <w:fldChar w:fldCharType="separate"/>
            </w:r>
            <w:r w:rsidRPr="00703AE8">
              <w:rPr>
                <w:rFonts w:ascii="Arial" w:hAnsi="Arial" w:cs="Arial"/>
                <w:sz w:val="18"/>
                <w:szCs w:val="18"/>
              </w:rPr>
              <w:fldChar w:fldCharType="end"/>
            </w:r>
            <w:r w:rsidRPr="00703AE8">
              <w:rPr>
                <w:rFonts w:ascii="Arial" w:hAnsi="Arial" w:cs="Arial"/>
                <w:sz w:val="18"/>
                <w:szCs w:val="18"/>
              </w:rPr>
              <w:t xml:space="preserve">  </w:t>
            </w:r>
            <w:r w:rsidR="00703AE8">
              <w:rPr>
                <w:rFonts w:ascii="Arial" w:hAnsi="Arial" w:cs="Arial"/>
                <w:sz w:val="18"/>
                <w:szCs w:val="18"/>
              </w:rPr>
              <w:t>CRM</w:t>
            </w:r>
          </w:p>
        </w:tc>
        <w:tc>
          <w:tcPr>
            <w:tcW w:w="1260" w:type="dxa"/>
            <w:gridSpan w:val="2"/>
          </w:tcPr>
          <w:p w14:paraId="2D03EA39" w14:textId="167831FC" w:rsidR="00C3590D" w:rsidRPr="006E69DE" w:rsidRDefault="001149C6" w:rsidP="00C3590D">
            <w:pPr>
              <w:spacing w:before="40" w:after="40"/>
              <w:rPr>
                <w:rFonts w:ascii="Arial" w:hAnsi="Arial" w:cs="Arial"/>
              </w:rPr>
            </w:pPr>
            <w:r>
              <w:rPr>
                <w:rFonts w:ascii="Times New Roman" w:hAnsi="Times New Roman" w:cs="Times New Roman"/>
                <w:b/>
                <w:bCs/>
                <w:sz w:val="20"/>
                <w:szCs w:val="20"/>
              </w:rPr>
              <w:fldChar w:fldCharType="begin">
                <w:ffData>
                  <w:name w:val=""/>
                  <w:enabled/>
                  <w:calcOnExit w:val="0"/>
                  <w:textInput>
                    <w:type w:val="date"/>
                    <w:format w:val="MM/DD/YYYY"/>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2880" w:type="dxa"/>
            <w:gridSpan w:val="2"/>
          </w:tcPr>
          <w:p w14:paraId="0A3D626E" w14:textId="6B41D8B5" w:rsidR="00C3590D" w:rsidRPr="006E69DE" w:rsidRDefault="0094227F" w:rsidP="00C3590D">
            <w:pPr>
              <w:spacing w:before="40" w:after="40"/>
              <w:rPr>
                <w:rFonts w:ascii="Arial" w:hAnsi="Arial" w:cs="Arial"/>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720" w:type="dxa"/>
            <w:gridSpan w:val="2"/>
            <w:tcBorders>
              <w:right w:val="nil"/>
            </w:tcBorders>
          </w:tcPr>
          <w:p w14:paraId="6FF5C1A4" w14:textId="29897448" w:rsidR="00C3590D" w:rsidRPr="006E69DE" w:rsidRDefault="00C3590D" w:rsidP="00C3590D">
            <w:pPr>
              <w:spacing w:before="40" w:after="40"/>
              <w:jc w:val="center"/>
              <w:rPr>
                <w:rFonts w:ascii="Arial" w:hAnsi="Arial" w:cs="Arial"/>
                <w:sz w:val="18"/>
                <w:szCs w:val="18"/>
              </w:rPr>
            </w:pPr>
            <w:r w:rsidRPr="006E69DE">
              <w:rPr>
                <w:rFonts w:ascii="Arial" w:hAnsi="Arial" w:cs="Arial"/>
                <w:sz w:val="18"/>
                <w:szCs w:val="18"/>
              </w:rPr>
              <w:fldChar w:fldCharType="begin">
                <w:ffData>
                  <w:name w:val="Check1"/>
                  <w:enabled/>
                  <w:calcOnExit w:val="0"/>
                  <w:checkBox>
                    <w:sizeAuto/>
                    <w:default w:val="0"/>
                  </w:checkBox>
                </w:ffData>
              </w:fldChar>
            </w:r>
            <w:r w:rsidRPr="006E69DE">
              <w:rPr>
                <w:rFonts w:ascii="Arial" w:hAnsi="Arial" w:cs="Arial"/>
                <w:sz w:val="18"/>
                <w:szCs w:val="18"/>
              </w:rPr>
              <w:instrText xml:space="preserve"> FORMCHECKBOX </w:instrText>
            </w:r>
            <w:r w:rsidR="00546986" w:rsidRPr="006E69DE">
              <w:rPr>
                <w:rFonts w:ascii="Arial" w:hAnsi="Arial" w:cs="Arial"/>
                <w:sz w:val="18"/>
                <w:szCs w:val="18"/>
              </w:rPr>
            </w:r>
            <w:r w:rsidRPr="006E69DE">
              <w:rPr>
                <w:rFonts w:ascii="Arial" w:hAnsi="Arial" w:cs="Arial"/>
                <w:sz w:val="18"/>
                <w:szCs w:val="18"/>
              </w:rPr>
              <w:fldChar w:fldCharType="separate"/>
            </w:r>
            <w:r w:rsidRPr="006E69DE">
              <w:rPr>
                <w:rFonts w:ascii="Arial" w:hAnsi="Arial" w:cs="Arial"/>
                <w:sz w:val="18"/>
                <w:szCs w:val="18"/>
              </w:rPr>
              <w:fldChar w:fldCharType="end"/>
            </w:r>
          </w:p>
        </w:tc>
        <w:tc>
          <w:tcPr>
            <w:tcW w:w="1260" w:type="dxa"/>
            <w:tcBorders>
              <w:left w:val="nil"/>
            </w:tcBorders>
          </w:tcPr>
          <w:p w14:paraId="4212ACCF" w14:textId="690D9DCD" w:rsidR="00C3590D" w:rsidRPr="006E69DE" w:rsidRDefault="0034606D" w:rsidP="00C3590D">
            <w:pPr>
              <w:spacing w:before="40" w:after="40"/>
              <w:rPr>
                <w:rFonts w:ascii="Arial" w:hAnsi="Arial" w:cs="Arial"/>
              </w:rPr>
            </w:pPr>
            <w:r w:rsidRPr="0034606D">
              <w:rPr>
                <w:rFonts w:ascii="Times New Roman" w:hAnsi="Times New Roman" w:cs="Times New Roman"/>
                <w:b/>
                <w:bCs/>
                <w:sz w:val="20"/>
                <w:szCs w:val="20"/>
              </w:rPr>
              <w:fldChar w:fldCharType="begin">
                <w:ffData>
                  <w:name w:val=""/>
                  <w:enabled/>
                  <w:calcOnExit w:val="0"/>
                  <w:textInput>
                    <w:type w:val="date"/>
                    <w:format w:val="MM/DD/YYYY"/>
                  </w:textInput>
                </w:ffData>
              </w:fldChar>
            </w:r>
            <w:r w:rsidRPr="0034606D">
              <w:rPr>
                <w:rFonts w:ascii="Times New Roman" w:hAnsi="Times New Roman" w:cs="Times New Roman"/>
                <w:b/>
                <w:bCs/>
                <w:sz w:val="20"/>
                <w:szCs w:val="20"/>
              </w:rPr>
              <w:instrText xml:space="preserve"> FORMTEXT </w:instrText>
            </w:r>
            <w:r w:rsidRPr="0034606D">
              <w:rPr>
                <w:rFonts w:ascii="Times New Roman" w:hAnsi="Times New Roman" w:cs="Times New Roman"/>
                <w:b/>
                <w:bCs/>
                <w:sz w:val="20"/>
                <w:szCs w:val="20"/>
              </w:rPr>
            </w:r>
            <w:r w:rsidRPr="0034606D">
              <w:rPr>
                <w:rFonts w:ascii="Times New Roman" w:hAnsi="Times New Roman" w:cs="Times New Roman"/>
                <w:b/>
                <w:bCs/>
                <w:sz w:val="20"/>
                <w:szCs w:val="20"/>
              </w:rPr>
              <w:fldChar w:fldCharType="separate"/>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Pr="0034606D">
              <w:rPr>
                <w:rFonts w:ascii="Times New Roman" w:hAnsi="Times New Roman" w:cs="Times New Roman"/>
                <w:b/>
                <w:bCs/>
                <w:sz w:val="20"/>
                <w:szCs w:val="20"/>
              </w:rPr>
              <w:fldChar w:fldCharType="end"/>
            </w:r>
          </w:p>
        </w:tc>
      </w:tr>
      <w:tr w:rsidR="001149C6" w:rsidRPr="006E69DE" w14:paraId="71940A3A" w14:textId="77777777" w:rsidTr="00A3200A">
        <w:trPr>
          <w:trHeight w:val="20"/>
        </w:trPr>
        <w:tc>
          <w:tcPr>
            <w:tcW w:w="3510" w:type="dxa"/>
            <w:gridSpan w:val="2"/>
          </w:tcPr>
          <w:p w14:paraId="7BAED570" w14:textId="69E8F5B4" w:rsidR="001149C6" w:rsidRPr="00C3590D" w:rsidRDefault="001149C6" w:rsidP="001149C6">
            <w:pPr>
              <w:spacing w:before="40" w:after="40"/>
              <w:rPr>
                <w:rFonts w:ascii="Arial" w:hAnsi="Arial" w:cs="Arial"/>
                <w:sz w:val="18"/>
                <w:szCs w:val="18"/>
              </w:rPr>
            </w:pPr>
            <w:r>
              <w:rPr>
                <w:rFonts w:ascii="Arial" w:hAnsi="Arial" w:cs="Arial"/>
                <w:sz w:val="18"/>
                <w:szCs w:val="18"/>
              </w:rPr>
              <w:t>Providers have met the individual and guardian in the current setting</w:t>
            </w:r>
          </w:p>
        </w:tc>
        <w:tc>
          <w:tcPr>
            <w:tcW w:w="1440" w:type="dxa"/>
            <w:gridSpan w:val="2"/>
          </w:tcPr>
          <w:p w14:paraId="7D3F288A" w14:textId="1E826E9B" w:rsidR="001149C6" w:rsidRPr="006E69DE" w:rsidRDefault="001149C6" w:rsidP="001149C6">
            <w:pPr>
              <w:spacing w:before="40" w:after="40"/>
              <w:rPr>
                <w:rFonts w:ascii="Arial" w:hAnsi="Arial" w:cs="Arial"/>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260" w:type="dxa"/>
            <w:gridSpan w:val="2"/>
          </w:tcPr>
          <w:p w14:paraId="7B0323E6" w14:textId="206E6BE3" w:rsidR="001149C6" w:rsidRPr="006E69DE" w:rsidRDefault="001149C6" w:rsidP="001149C6">
            <w:pPr>
              <w:spacing w:before="40" w:after="40"/>
              <w:rPr>
                <w:rFonts w:ascii="Arial" w:hAnsi="Arial" w:cs="Arial"/>
              </w:rPr>
            </w:pPr>
            <w:r>
              <w:rPr>
                <w:rFonts w:ascii="Times New Roman" w:hAnsi="Times New Roman" w:cs="Times New Roman"/>
                <w:b/>
                <w:bCs/>
                <w:sz w:val="20"/>
                <w:szCs w:val="20"/>
              </w:rPr>
              <w:fldChar w:fldCharType="begin">
                <w:ffData>
                  <w:name w:val=""/>
                  <w:enabled/>
                  <w:calcOnExit w:val="0"/>
                  <w:textInput>
                    <w:type w:val="date"/>
                    <w:format w:val="MM/DD/YYYY"/>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2880" w:type="dxa"/>
            <w:gridSpan w:val="2"/>
          </w:tcPr>
          <w:p w14:paraId="428532CE" w14:textId="4026121F" w:rsidR="001149C6" w:rsidRPr="006E69DE" w:rsidRDefault="001149C6" w:rsidP="001149C6">
            <w:pPr>
              <w:spacing w:before="40" w:after="40"/>
              <w:rPr>
                <w:rFonts w:ascii="Arial" w:hAnsi="Arial" w:cs="Arial"/>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720" w:type="dxa"/>
            <w:gridSpan w:val="2"/>
            <w:tcBorders>
              <w:right w:val="nil"/>
            </w:tcBorders>
          </w:tcPr>
          <w:p w14:paraId="0AFAD33E" w14:textId="14E24BDC" w:rsidR="001149C6" w:rsidRPr="006E69DE" w:rsidRDefault="001149C6" w:rsidP="001149C6">
            <w:pPr>
              <w:spacing w:before="40" w:after="40"/>
              <w:jc w:val="center"/>
              <w:rPr>
                <w:rFonts w:ascii="Arial" w:hAnsi="Arial" w:cs="Arial"/>
                <w:sz w:val="18"/>
                <w:szCs w:val="18"/>
              </w:rPr>
            </w:pPr>
            <w:r w:rsidRPr="006E69DE">
              <w:rPr>
                <w:rFonts w:ascii="Arial" w:hAnsi="Arial" w:cs="Arial"/>
                <w:sz w:val="18"/>
                <w:szCs w:val="18"/>
              </w:rPr>
              <w:fldChar w:fldCharType="begin">
                <w:ffData>
                  <w:name w:val="Check1"/>
                  <w:enabled/>
                  <w:calcOnExit w:val="0"/>
                  <w:checkBox>
                    <w:sizeAuto/>
                    <w:default w:val="0"/>
                  </w:checkBox>
                </w:ffData>
              </w:fldChar>
            </w:r>
            <w:r w:rsidRPr="006E69DE">
              <w:rPr>
                <w:rFonts w:ascii="Arial" w:hAnsi="Arial" w:cs="Arial"/>
                <w:sz w:val="18"/>
                <w:szCs w:val="18"/>
              </w:rPr>
              <w:instrText xml:space="preserve"> FORMCHECKBOX </w:instrText>
            </w:r>
            <w:r w:rsidR="00546986" w:rsidRPr="006E69DE">
              <w:rPr>
                <w:rFonts w:ascii="Arial" w:hAnsi="Arial" w:cs="Arial"/>
                <w:sz w:val="18"/>
                <w:szCs w:val="18"/>
              </w:rPr>
            </w:r>
            <w:r w:rsidRPr="006E69DE">
              <w:rPr>
                <w:rFonts w:ascii="Arial" w:hAnsi="Arial" w:cs="Arial"/>
                <w:sz w:val="18"/>
                <w:szCs w:val="18"/>
              </w:rPr>
              <w:fldChar w:fldCharType="separate"/>
            </w:r>
            <w:r w:rsidRPr="006E69DE">
              <w:rPr>
                <w:rFonts w:ascii="Arial" w:hAnsi="Arial" w:cs="Arial"/>
                <w:sz w:val="18"/>
                <w:szCs w:val="18"/>
              </w:rPr>
              <w:fldChar w:fldCharType="end"/>
            </w:r>
          </w:p>
        </w:tc>
        <w:tc>
          <w:tcPr>
            <w:tcW w:w="1260" w:type="dxa"/>
            <w:tcBorders>
              <w:left w:val="nil"/>
            </w:tcBorders>
          </w:tcPr>
          <w:p w14:paraId="5386B329" w14:textId="6FDBA2F8" w:rsidR="001149C6" w:rsidRPr="006E69DE" w:rsidRDefault="001149C6" w:rsidP="001149C6">
            <w:pPr>
              <w:spacing w:before="40" w:after="40"/>
              <w:rPr>
                <w:rFonts w:ascii="Arial" w:hAnsi="Arial" w:cs="Arial"/>
              </w:rPr>
            </w:pPr>
            <w:r w:rsidRPr="0034606D">
              <w:rPr>
                <w:rFonts w:ascii="Times New Roman" w:hAnsi="Times New Roman" w:cs="Times New Roman"/>
                <w:b/>
                <w:bCs/>
                <w:sz w:val="20"/>
                <w:szCs w:val="20"/>
              </w:rPr>
              <w:fldChar w:fldCharType="begin">
                <w:ffData>
                  <w:name w:val=""/>
                  <w:enabled/>
                  <w:calcOnExit w:val="0"/>
                  <w:textInput>
                    <w:type w:val="date"/>
                    <w:format w:val="MM/DD/YYYY"/>
                  </w:textInput>
                </w:ffData>
              </w:fldChar>
            </w:r>
            <w:r w:rsidRPr="0034606D">
              <w:rPr>
                <w:rFonts w:ascii="Times New Roman" w:hAnsi="Times New Roman" w:cs="Times New Roman"/>
                <w:b/>
                <w:bCs/>
                <w:sz w:val="20"/>
                <w:szCs w:val="20"/>
              </w:rPr>
              <w:instrText xml:space="preserve"> FORMTEXT </w:instrText>
            </w:r>
            <w:r w:rsidRPr="0034606D">
              <w:rPr>
                <w:rFonts w:ascii="Times New Roman" w:hAnsi="Times New Roman" w:cs="Times New Roman"/>
                <w:b/>
                <w:bCs/>
                <w:sz w:val="20"/>
                <w:szCs w:val="20"/>
              </w:rPr>
            </w:r>
            <w:r w:rsidRPr="0034606D">
              <w:rPr>
                <w:rFonts w:ascii="Times New Roman" w:hAnsi="Times New Roman" w:cs="Times New Roman"/>
                <w:b/>
                <w:bCs/>
                <w:sz w:val="20"/>
                <w:szCs w:val="20"/>
              </w:rPr>
              <w:fldChar w:fldCharType="separate"/>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Pr="0034606D">
              <w:rPr>
                <w:rFonts w:ascii="Times New Roman" w:hAnsi="Times New Roman" w:cs="Times New Roman"/>
                <w:b/>
                <w:bCs/>
                <w:sz w:val="20"/>
                <w:szCs w:val="20"/>
              </w:rPr>
              <w:fldChar w:fldCharType="end"/>
            </w:r>
          </w:p>
        </w:tc>
      </w:tr>
      <w:tr w:rsidR="001149C6" w:rsidRPr="006E69DE" w14:paraId="7EC4D34F" w14:textId="77777777" w:rsidTr="00A3200A">
        <w:trPr>
          <w:trHeight w:val="20"/>
        </w:trPr>
        <w:tc>
          <w:tcPr>
            <w:tcW w:w="3510" w:type="dxa"/>
            <w:gridSpan w:val="2"/>
          </w:tcPr>
          <w:p w14:paraId="57594735" w14:textId="1BD29A63" w:rsidR="001149C6" w:rsidRPr="00F71E15" w:rsidRDefault="001149C6" w:rsidP="001149C6">
            <w:pPr>
              <w:spacing w:before="40" w:after="40"/>
              <w:rPr>
                <w:rFonts w:ascii="Arial" w:hAnsi="Arial" w:cs="Arial"/>
                <w:sz w:val="18"/>
                <w:szCs w:val="18"/>
              </w:rPr>
            </w:pPr>
            <w:r>
              <w:rPr>
                <w:rFonts w:ascii="Arial" w:hAnsi="Arial" w:cs="Arial"/>
                <w:sz w:val="18"/>
                <w:szCs w:val="18"/>
              </w:rPr>
              <w:t>Housemates have met and agreed to live together</w:t>
            </w:r>
          </w:p>
        </w:tc>
        <w:tc>
          <w:tcPr>
            <w:tcW w:w="1440" w:type="dxa"/>
            <w:gridSpan w:val="2"/>
          </w:tcPr>
          <w:p w14:paraId="170DAB13" w14:textId="44C51E5D" w:rsidR="001149C6" w:rsidRPr="006E69DE" w:rsidRDefault="001149C6" w:rsidP="001149C6">
            <w:pPr>
              <w:spacing w:before="40" w:after="40"/>
              <w:rPr>
                <w:rFonts w:ascii="Arial" w:hAnsi="Arial" w:cs="Arial"/>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260" w:type="dxa"/>
            <w:gridSpan w:val="2"/>
          </w:tcPr>
          <w:p w14:paraId="0268C42F" w14:textId="52BDA008" w:rsidR="001149C6" w:rsidRPr="006E69DE" w:rsidRDefault="001149C6" w:rsidP="001149C6">
            <w:pPr>
              <w:spacing w:before="40" w:after="40"/>
              <w:rPr>
                <w:rFonts w:ascii="Arial" w:hAnsi="Arial" w:cs="Arial"/>
              </w:rPr>
            </w:pPr>
            <w:r>
              <w:rPr>
                <w:rFonts w:ascii="Times New Roman" w:hAnsi="Times New Roman" w:cs="Times New Roman"/>
                <w:b/>
                <w:bCs/>
                <w:sz w:val="20"/>
                <w:szCs w:val="20"/>
              </w:rPr>
              <w:fldChar w:fldCharType="begin">
                <w:ffData>
                  <w:name w:val=""/>
                  <w:enabled/>
                  <w:calcOnExit w:val="0"/>
                  <w:textInput>
                    <w:type w:val="date"/>
                    <w:format w:val="MM/DD/YYYY"/>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2880" w:type="dxa"/>
            <w:gridSpan w:val="2"/>
          </w:tcPr>
          <w:p w14:paraId="083AEF1B" w14:textId="5E7B259D" w:rsidR="001149C6" w:rsidRPr="006E69DE" w:rsidRDefault="001149C6" w:rsidP="001149C6">
            <w:pPr>
              <w:spacing w:before="40" w:after="40"/>
              <w:rPr>
                <w:rFonts w:ascii="Arial" w:hAnsi="Arial" w:cs="Arial"/>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720" w:type="dxa"/>
            <w:gridSpan w:val="2"/>
            <w:tcBorders>
              <w:right w:val="nil"/>
            </w:tcBorders>
          </w:tcPr>
          <w:p w14:paraId="57F3A2D8" w14:textId="2D74A47D" w:rsidR="001149C6" w:rsidRPr="006E69DE" w:rsidRDefault="001149C6" w:rsidP="001149C6">
            <w:pPr>
              <w:spacing w:before="40" w:after="40"/>
              <w:jc w:val="center"/>
              <w:rPr>
                <w:rFonts w:ascii="Arial" w:hAnsi="Arial" w:cs="Arial"/>
                <w:sz w:val="18"/>
                <w:szCs w:val="18"/>
              </w:rPr>
            </w:pPr>
            <w:r w:rsidRPr="006E69DE">
              <w:rPr>
                <w:rFonts w:ascii="Arial" w:hAnsi="Arial" w:cs="Arial"/>
                <w:sz w:val="18"/>
                <w:szCs w:val="18"/>
              </w:rPr>
              <w:fldChar w:fldCharType="begin">
                <w:ffData>
                  <w:name w:val="Check1"/>
                  <w:enabled/>
                  <w:calcOnExit w:val="0"/>
                  <w:checkBox>
                    <w:sizeAuto/>
                    <w:default w:val="0"/>
                  </w:checkBox>
                </w:ffData>
              </w:fldChar>
            </w:r>
            <w:r w:rsidRPr="006E69DE">
              <w:rPr>
                <w:rFonts w:ascii="Arial" w:hAnsi="Arial" w:cs="Arial"/>
                <w:sz w:val="18"/>
                <w:szCs w:val="18"/>
              </w:rPr>
              <w:instrText xml:space="preserve"> FORMCHECKBOX </w:instrText>
            </w:r>
            <w:r w:rsidR="00546986" w:rsidRPr="006E69DE">
              <w:rPr>
                <w:rFonts w:ascii="Arial" w:hAnsi="Arial" w:cs="Arial"/>
                <w:sz w:val="18"/>
                <w:szCs w:val="18"/>
              </w:rPr>
            </w:r>
            <w:r w:rsidRPr="006E69DE">
              <w:rPr>
                <w:rFonts w:ascii="Arial" w:hAnsi="Arial" w:cs="Arial"/>
                <w:sz w:val="18"/>
                <w:szCs w:val="18"/>
              </w:rPr>
              <w:fldChar w:fldCharType="separate"/>
            </w:r>
            <w:r w:rsidRPr="006E69DE">
              <w:rPr>
                <w:rFonts w:ascii="Arial" w:hAnsi="Arial" w:cs="Arial"/>
                <w:sz w:val="18"/>
                <w:szCs w:val="18"/>
              </w:rPr>
              <w:fldChar w:fldCharType="end"/>
            </w:r>
          </w:p>
        </w:tc>
        <w:tc>
          <w:tcPr>
            <w:tcW w:w="1260" w:type="dxa"/>
            <w:tcBorders>
              <w:left w:val="nil"/>
            </w:tcBorders>
          </w:tcPr>
          <w:p w14:paraId="38BB269B" w14:textId="12F0E12D" w:rsidR="001149C6" w:rsidRPr="006E69DE" w:rsidRDefault="001149C6" w:rsidP="001149C6">
            <w:pPr>
              <w:spacing w:before="40" w:after="40"/>
              <w:rPr>
                <w:rFonts w:ascii="Arial" w:hAnsi="Arial" w:cs="Arial"/>
              </w:rPr>
            </w:pPr>
            <w:r w:rsidRPr="0034606D">
              <w:rPr>
                <w:rFonts w:ascii="Times New Roman" w:hAnsi="Times New Roman" w:cs="Times New Roman"/>
                <w:b/>
                <w:bCs/>
                <w:sz w:val="20"/>
                <w:szCs w:val="20"/>
              </w:rPr>
              <w:fldChar w:fldCharType="begin">
                <w:ffData>
                  <w:name w:val=""/>
                  <w:enabled/>
                  <w:calcOnExit w:val="0"/>
                  <w:textInput>
                    <w:type w:val="date"/>
                    <w:format w:val="MM/DD/YYYY"/>
                  </w:textInput>
                </w:ffData>
              </w:fldChar>
            </w:r>
            <w:r w:rsidRPr="0034606D">
              <w:rPr>
                <w:rFonts w:ascii="Times New Roman" w:hAnsi="Times New Roman" w:cs="Times New Roman"/>
                <w:b/>
                <w:bCs/>
                <w:sz w:val="20"/>
                <w:szCs w:val="20"/>
              </w:rPr>
              <w:instrText xml:space="preserve"> FORMTEXT </w:instrText>
            </w:r>
            <w:r w:rsidRPr="0034606D">
              <w:rPr>
                <w:rFonts w:ascii="Times New Roman" w:hAnsi="Times New Roman" w:cs="Times New Roman"/>
                <w:b/>
                <w:bCs/>
                <w:sz w:val="20"/>
                <w:szCs w:val="20"/>
              </w:rPr>
            </w:r>
            <w:r w:rsidRPr="0034606D">
              <w:rPr>
                <w:rFonts w:ascii="Times New Roman" w:hAnsi="Times New Roman" w:cs="Times New Roman"/>
                <w:b/>
                <w:bCs/>
                <w:sz w:val="20"/>
                <w:szCs w:val="20"/>
              </w:rPr>
              <w:fldChar w:fldCharType="separate"/>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Pr="0034606D">
              <w:rPr>
                <w:rFonts w:ascii="Times New Roman" w:hAnsi="Times New Roman" w:cs="Times New Roman"/>
                <w:b/>
                <w:bCs/>
                <w:sz w:val="20"/>
                <w:szCs w:val="20"/>
              </w:rPr>
              <w:fldChar w:fldCharType="end"/>
            </w:r>
          </w:p>
        </w:tc>
      </w:tr>
      <w:tr w:rsidR="001149C6" w:rsidRPr="006E69DE" w14:paraId="55494602" w14:textId="77777777" w:rsidTr="00A3200A">
        <w:trPr>
          <w:trHeight w:val="20"/>
        </w:trPr>
        <w:tc>
          <w:tcPr>
            <w:tcW w:w="3510" w:type="dxa"/>
            <w:gridSpan w:val="2"/>
          </w:tcPr>
          <w:p w14:paraId="2491039A" w14:textId="2C5A48A8" w:rsidR="001149C6" w:rsidRPr="00F71E15" w:rsidRDefault="001149C6" w:rsidP="001149C6">
            <w:pPr>
              <w:spacing w:before="40" w:after="40"/>
              <w:rPr>
                <w:rFonts w:ascii="Arial" w:hAnsi="Arial" w:cs="Arial"/>
                <w:sz w:val="18"/>
                <w:szCs w:val="18"/>
              </w:rPr>
            </w:pPr>
            <w:r>
              <w:rPr>
                <w:rFonts w:ascii="Arial" w:hAnsi="Arial" w:cs="Arial"/>
                <w:sz w:val="18"/>
                <w:szCs w:val="18"/>
              </w:rPr>
              <w:lastRenderedPageBreak/>
              <w:t>Necessary environmental modifications identified</w:t>
            </w:r>
          </w:p>
        </w:tc>
        <w:tc>
          <w:tcPr>
            <w:tcW w:w="1440" w:type="dxa"/>
            <w:gridSpan w:val="2"/>
          </w:tcPr>
          <w:p w14:paraId="6A43E59D" w14:textId="6BE65C4A" w:rsidR="001149C6" w:rsidRPr="006E69DE" w:rsidRDefault="001149C6" w:rsidP="001149C6">
            <w:pPr>
              <w:spacing w:before="40" w:after="40"/>
              <w:rPr>
                <w:rFonts w:ascii="Arial" w:hAnsi="Arial" w:cs="Arial"/>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260" w:type="dxa"/>
            <w:gridSpan w:val="2"/>
          </w:tcPr>
          <w:p w14:paraId="49CC9A7E" w14:textId="7474CFC4" w:rsidR="001149C6" w:rsidRPr="006E69DE" w:rsidRDefault="001149C6" w:rsidP="001149C6">
            <w:pPr>
              <w:spacing w:before="40" w:after="40"/>
              <w:rPr>
                <w:rFonts w:ascii="Arial" w:hAnsi="Arial" w:cs="Arial"/>
              </w:rPr>
            </w:pPr>
            <w:r>
              <w:rPr>
                <w:rFonts w:ascii="Times New Roman" w:hAnsi="Times New Roman" w:cs="Times New Roman"/>
                <w:b/>
                <w:bCs/>
                <w:sz w:val="20"/>
                <w:szCs w:val="20"/>
              </w:rPr>
              <w:fldChar w:fldCharType="begin">
                <w:ffData>
                  <w:name w:val=""/>
                  <w:enabled/>
                  <w:calcOnExit w:val="0"/>
                  <w:textInput>
                    <w:type w:val="date"/>
                    <w:format w:val="MM/DD/YYYY"/>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2880" w:type="dxa"/>
            <w:gridSpan w:val="2"/>
          </w:tcPr>
          <w:p w14:paraId="494FA12D" w14:textId="6215E6AA" w:rsidR="001149C6" w:rsidRPr="006E69DE" w:rsidRDefault="001149C6" w:rsidP="001149C6">
            <w:pPr>
              <w:spacing w:before="40" w:after="40"/>
              <w:rPr>
                <w:rFonts w:ascii="Arial" w:hAnsi="Arial" w:cs="Arial"/>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720" w:type="dxa"/>
            <w:gridSpan w:val="2"/>
            <w:tcBorders>
              <w:right w:val="nil"/>
            </w:tcBorders>
          </w:tcPr>
          <w:p w14:paraId="0EE7072E" w14:textId="4C14B36D" w:rsidR="001149C6" w:rsidRPr="006E69DE" w:rsidRDefault="001149C6" w:rsidP="001149C6">
            <w:pPr>
              <w:spacing w:before="40" w:after="40"/>
              <w:jc w:val="center"/>
              <w:rPr>
                <w:rFonts w:ascii="Arial" w:hAnsi="Arial" w:cs="Arial"/>
                <w:sz w:val="18"/>
                <w:szCs w:val="18"/>
              </w:rPr>
            </w:pPr>
            <w:r w:rsidRPr="006E69DE">
              <w:rPr>
                <w:rFonts w:ascii="Arial" w:hAnsi="Arial" w:cs="Arial"/>
                <w:sz w:val="18"/>
                <w:szCs w:val="18"/>
              </w:rPr>
              <w:fldChar w:fldCharType="begin">
                <w:ffData>
                  <w:name w:val="Check1"/>
                  <w:enabled/>
                  <w:calcOnExit w:val="0"/>
                  <w:checkBox>
                    <w:sizeAuto/>
                    <w:default w:val="0"/>
                  </w:checkBox>
                </w:ffData>
              </w:fldChar>
            </w:r>
            <w:r w:rsidRPr="006E69DE">
              <w:rPr>
                <w:rFonts w:ascii="Arial" w:hAnsi="Arial" w:cs="Arial"/>
                <w:sz w:val="18"/>
                <w:szCs w:val="18"/>
              </w:rPr>
              <w:instrText xml:space="preserve"> FORMCHECKBOX </w:instrText>
            </w:r>
            <w:r w:rsidR="00546986" w:rsidRPr="006E69DE">
              <w:rPr>
                <w:rFonts w:ascii="Arial" w:hAnsi="Arial" w:cs="Arial"/>
                <w:sz w:val="18"/>
                <w:szCs w:val="18"/>
              </w:rPr>
            </w:r>
            <w:r w:rsidRPr="006E69DE">
              <w:rPr>
                <w:rFonts w:ascii="Arial" w:hAnsi="Arial" w:cs="Arial"/>
                <w:sz w:val="18"/>
                <w:szCs w:val="18"/>
              </w:rPr>
              <w:fldChar w:fldCharType="separate"/>
            </w:r>
            <w:r w:rsidRPr="006E69DE">
              <w:rPr>
                <w:rFonts w:ascii="Arial" w:hAnsi="Arial" w:cs="Arial"/>
                <w:sz w:val="18"/>
                <w:szCs w:val="18"/>
              </w:rPr>
              <w:fldChar w:fldCharType="end"/>
            </w:r>
          </w:p>
        </w:tc>
        <w:tc>
          <w:tcPr>
            <w:tcW w:w="1260" w:type="dxa"/>
            <w:tcBorders>
              <w:left w:val="nil"/>
            </w:tcBorders>
          </w:tcPr>
          <w:p w14:paraId="500B1C4B" w14:textId="7139128D" w:rsidR="001149C6" w:rsidRPr="006E69DE" w:rsidRDefault="001149C6" w:rsidP="001149C6">
            <w:pPr>
              <w:spacing w:before="40" w:after="40"/>
              <w:rPr>
                <w:rFonts w:ascii="Arial" w:hAnsi="Arial" w:cs="Arial"/>
              </w:rPr>
            </w:pPr>
            <w:r w:rsidRPr="0034606D">
              <w:rPr>
                <w:rFonts w:ascii="Times New Roman" w:hAnsi="Times New Roman" w:cs="Times New Roman"/>
                <w:b/>
                <w:bCs/>
                <w:sz w:val="20"/>
                <w:szCs w:val="20"/>
              </w:rPr>
              <w:fldChar w:fldCharType="begin">
                <w:ffData>
                  <w:name w:val=""/>
                  <w:enabled/>
                  <w:calcOnExit w:val="0"/>
                  <w:textInput>
                    <w:type w:val="date"/>
                    <w:format w:val="MM/DD/YYYY"/>
                  </w:textInput>
                </w:ffData>
              </w:fldChar>
            </w:r>
            <w:r w:rsidRPr="0034606D">
              <w:rPr>
                <w:rFonts w:ascii="Times New Roman" w:hAnsi="Times New Roman" w:cs="Times New Roman"/>
                <w:b/>
                <w:bCs/>
                <w:sz w:val="20"/>
                <w:szCs w:val="20"/>
              </w:rPr>
              <w:instrText xml:space="preserve"> FORMTEXT </w:instrText>
            </w:r>
            <w:r w:rsidRPr="0034606D">
              <w:rPr>
                <w:rFonts w:ascii="Times New Roman" w:hAnsi="Times New Roman" w:cs="Times New Roman"/>
                <w:b/>
                <w:bCs/>
                <w:sz w:val="20"/>
                <w:szCs w:val="20"/>
              </w:rPr>
            </w:r>
            <w:r w:rsidRPr="0034606D">
              <w:rPr>
                <w:rFonts w:ascii="Times New Roman" w:hAnsi="Times New Roman" w:cs="Times New Roman"/>
                <w:b/>
                <w:bCs/>
                <w:sz w:val="20"/>
                <w:szCs w:val="20"/>
              </w:rPr>
              <w:fldChar w:fldCharType="separate"/>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Pr="0034606D">
              <w:rPr>
                <w:rFonts w:ascii="Times New Roman" w:hAnsi="Times New Roman" w:cs="Times New Roman"/>
                <w:b/>
                <w:bCs/>
                <w:sz w:val="20"/>
                <w:szCs w:val="20"/>
              </w:rPr>
              <w:fldChar w:fldCharType="end"/>
            </w:r>
          </w:p>
        </w:tc>
      </w:tr>
      <w:tr w:rsidR="001149C6" w:rsidRPr="006E69DE" w14:paraId="7509D035" w14:textId="77777777" w:rsidTr="00A3200A">
        <w:trPr>
          <w:trHeight w:val="20"/>
        </w:trPr>
        <w:tc>
          <w:tcPr>
            <w:tcW w:w="3510" w:type="dxa"/>
            <w:gridSpan w:val="2"/>
          </w:tcPr>
          <w:p w14:paraId="770F8F9E" w14:textId="24F1AC9F" w:rsidR="001149C6" w:rsidRPr="00F71E15" w:rsidRDefault="001149C6" w:rsidP="001149C6">
            <w:pPr>
              <w:spacing w:before="40" w:after="40"/>
              <w:rPr>
                <w:rFonts w:ascii="Arial" w:hAnsi="Arial" w:cs="Arial"/>
                <w:sz w:val="18"/>
                <w:szCs w:val="18"/>
              </w:rPr>
            </w:pPr>
            <w:r>
              <w:rPr>
                <w:rFonts w:ascii="Arial" w:hAnsi="Arial" w:cs="Arial"/>
                <w:sz w:val="18"/>
                <w:szCs w:val="18"/>
              </w:rPr>
              <w:t>DDA verified that the provider agreed to provide support to the individual, if applicable</w:t>
            </w:r>
          </w:p>
        </w:tc>
        <w:tc>
          <w:tcPr>
            <w:tcW w:w="1440" w:type="dxa"/>
            <w:gridSpan w:val="2"/>
          </w:tcPr>
          <w:p w14:paraId="602C2153" w14:textId="5BE82F0C" w:rsidR="001149C6" w:rsidRDefault="001149C6" w:rsidP="001149C6">
            <w:pPr>
              <w:spacing w:before="40" w:after="40"/>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bookmarkStart w:id="1" w:name="Check5"/>
            <w:r>
              <w:rPr>
                <w:rFonts w:ascii="Arial" w:hAnsi="Arial" w:cs="Arial"/>
                <w:sz w:val="18"/>
                <w:szCs w:val="18"/>
              </w:rPr>
              <w:instrText xml:space="preserve"> FORMCHECKBOX </w:instrText>
            </w:r>
            <w:r w:rsidR="0054698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RM</w:t>
            </w:r>
          </w:p>
          <w:p w14:paraId="5E00C1A8" w14:textId="42805A63" w:rsidR="001149C6" w:rsidRDefault="001149C6" w:rsidP="001149C6">
            <w:pPr>
              <w:spacing w:before="40" w:after="40"/>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54698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PQIS</w:t>
            </w:r>
          </w:p>
          <w:p w14:paraId="2B0598E2" w14:textId="2F8F6BF5" w:rsidR="001149C6" w:rsidRPr="0034606D" w:rsidRDefault="001149C6" w:rsidP="001149C6">
            <w:pPr>
              <w:spacing w:before="40" w:after="40"/>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54698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CRM</w:t>
            </w:r>
          </w:p>
        </w:tc>
        <w:tc>
          <w:tcPr>
            <w:tcW w:w="1260" w:type="dxa"/>
            <w:gridSpan w:val="2"/>
          </w:tcPr>
          <w:p w14:paraId="10C6F2F1" w14:textId="7D208ABD" w:rsidR="001149C6" w:rsidRPr="006E69DE" w:rsidRDefault="001149C6" w:rsidP="001149C6">
            <w:pPr>
              <w:spacing w:before="40" w:after="40"/>
              <w:rPr>
                <w:rFonts w:ascii="Arial" w:hAnsi="Arial" w:cs="Arial"/>
              </w:rPr>
            </w:pPr>
            <w:r>
              <w:rPr>
                <w:rFonts w:ascii="Times New Roman" w:hAnsi="Times New Roman" w:cs="Times New Roman"/>
                <w:b/>
                <w:bCs/>
                <w:sz w:val="20"/>
                <w:szCs w:val="20"/>
              </w:rPr>
              <w:fldChar w:fldCharType="begin">
                <w:ffData>
                  <w:name w:val=""/>
                  <w:enabled/>
                  <w:calcOnExit w:val="0"/>
                  <w:textInput>
                    <w:type w:val="date"/>
                    <w:format w:val="MM/DD/YYYY"/>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2880" w:type="dxa"/>
            <w:gridSpan w:val="2"/>
          </w:tcPr>
          <w:p w14:paraId="3B62BD0D" w14:textId="54C57FBA" w:rsidR="001149C6" w:rsidRPr="006E69DE" w:rsidRDefault="001149C6" w:rsidP="001149C6">
            <w:pPr>
              <w:spacing w:before="40" w:after="40"/>
              <w:rPr>
                <w:rFonts w:ascii="Arial" w:hAnsi="Arial" w:cs="Arial"/>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720" w:type="dxa"/>
            <w:gridSpan w:val="2"/>
            <w:tcBorders>
              <w:right w:val="nil"/>
            </w:tcBorders>
          </w:tcPr>
          <w:p w14:paraId="55FB69B9" w14:textId="646DD70E" w:rsidR="001149C6" w:rsidRPr="006E69DE" w:rsidRDefault="001149C6" w:rsidP="001149C6">
            <w:pPr>
              <w:spacing w:before="40" w:after="40"/>
              <w:jc w:val="center"/>
              <w:rPr>
                <w:rFonts w:ascii="Arial" w:hAnsi="Arial" w:cs="Arial"/>
                <w:sz w:val="18"/>
                <w:szCs w:val="18"/>
              </w:rPr>
            </w:pPr>
            <w:r w:rsidRPr="006E69DE">
              <w:rPr>
                <w:rFonts w:ascii="Arial" w:hAnsi="Arial" w:cs="Arial"/>
                <w:sz w:val="18"/>
                <w:szCs w:val="18"/>
              </w:rPr>
              <w:fldChar w:fldCharType="begin">
                <w:ffData>
                  <w:name w:val="Check1"/>
                  <w:enabled/>
                  <w:calcOnExit w:val="0"/>
                  <w:checkBox>
                    <w:sizeAuto/>
                    <w:default w:val="0"/>
                  </w:checkBox>
                </w:ffData>
              </w:fldChar>
            </w:r>
            <w:r w:rsidRPr="006E69DE">
              <w:rPr>
                <w:rFonts w:ascii="Arial" w:hAnsi="Arial" w:cs="Arial"/>
                <w:sz w:val="18"/>
                <w:szCs w:val="18"/>
              </w:rPr>
              <w:instrText xml:space="preserve"> FORMCHECKBOX </w:instrText>
            </w:r>
            <w:r w:rsidR="00546986" w:rsidRPr="006E69DE">
              <w:rPr>
                <w:rFonts w:ascii="Arial" w:hAnsi="Arial" w:cs="Arial"/>
                <w:sz w:val="18"/>
                <w:szCs w:val="18"/>
              </w:rPr>
            </w:r>
            <w:r w:rsidRPr="006E69DE">
              <w:rPr>
                <w:rFonts w:ascii="Arial" w:hAnsi="Arial" w:cs="Arial"/>
                <w:sz w:val="18"/>
                <w:szCs w:val="18"/>
              </w:rPr>
              <w:fldChar w:fldCharType="separate"/>
            </w:r>
            <w:r w:rsidRPr="006E69DE">
              <w:rPr>
                <w:rFonts w:ascii="Arial" w:hAnsi="Arial" w:cs="Arial"/>
                <w:sz w:val="18"/>
                <w:szCs w:val="18"/>
              </w:rPr>
              <w:fldChar w:fldCharType="end"/>
            </w:r>
          </w:p>
        </w:tc>
        <w:tc>
          <w:tcPr>
            <w:tcW w:w="1260" w:type="dxa"/>
            <w:tcBorders>
              <w:left w:val="nil"/>
            </w:tcBorders>
          </w:tcPr>
          <w:p w14:paraId="2913BB6B" w14:textId="21D5A978" w:rsidR="001149C6" w:rsidRPr="006E69DE" w:rsidRDefault="001149C6" w:rsidP="001149C6">
            <w:pPr>
              <w:spacing w:before="40" w:after="40"/>
              <w:rPr>
                <w:rFonts w:ascii="Arial" w:hAnsi="Arial" w:cs="Arial"/>
              </w:rPr>
            </w:pPr>
            <w:r w:rsidRPr="0034606D">
              <w:rPr>
                <w:rFonts w:ascii="Times New Roman" w:hAnsi="Times New Roman" w:cs="Times New Roman"/>
                <w:b/>
                <w:bCs/>
                <w:sz w:val="20"/>
                <w:szCs w:val="20"/>
              </w:rPr>
              <w:fldChar w:fldCharType="begin">
                <w:ffData>
                  <w:name w:val=""/>
                  <w:enabled/>
                  <w:calcOnExit w:val="0"/>
                  <w:textInput>
                    <w:type w:val="date"/>
                    <w:format w:val="MM/DD/YYYY"/>
                  </w:textInput>
                </w:ffData>
              </w:fldChar>
            </w:r>
            <w:r w:rsidRPr="0034606D">
              <w:rPr>
                <w:rFonts w:ascii="Times New Roman" w:hAnsi="Times New Roman" w:cs="Times New Roman"/>
                <w:b/>
                <w:bCs/>
                <w:sz w:val="20"/>
                <w:szCs w:val="20"/>
              </w:rPr>
              <w:instrText xml:space="preserve"> FORMTEXT </w:instrText>
            </w:r>
            <w:r w:rsidRPr="0034606D">
              <w:rPr>
                <w:rFonts w:ascii="Times New Roman" w:hAnsi="Times New Roman" w:cs="Times New Roman"/>
                <w:b/>
                <w:bCs/>
                <w:sz w:val="20"/>
                <w:szCs w:val="20"/>
              </w:rPr>
            </w:r>
            <w:r w:rsidRPr="0034606D">
              <w:rPr>
                <w:rFonts w:ascii="Times New Roman" w:hAnsi="Times New Roman" w:cs="Times New Roman"/>
                <w:b/>
                <w:bCs/>
                <w:sz w:val="20"/>
                <w:szCs w:val="20"/>
              </w:rPr>
              <w:fldChar w:fldCharType="separate"/>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Pr="0034606D">
              <w:rPr>
                <w:rFonts w:ascii="Times New Roman" w:hAnsi="Times New Roman" w:cs="Times New Roman"/>
                <w:b/>
                <w:bCs/>
                <w:sz w:val="20"/>
                <w:szCs w:val="20"/>
              </w:rPr>
              <w:fldChar w:fldCharType="end"/>
            </w:r>
          </w:p>
        </w:tc>
      </w:tr>
      <w:tr w:rsidR="001149C6" w:rsidRPr="006E69DE" w14:paraId="30088EB0" w14:textId="77777777" w:rsidTr="0034606D">
        <w:trPr>
          <w:trHeight w:val="20"/>
        </w:trPr>
        <w:tc>
          <w:tcPr>
            <w:tcW w:w="3510" w:type="dxa"/>
            <w:gridSpan w:val="2"/>
          </w:tcPr>
          <w:p w14:paraId="14858761" w14:textId="3FBCAB8A" w:rsidR="001149C6" w:rsidRPr="00F71E15" w:rsidRDefault="001149C6" w:rsidP="001149C6">
            <w:pPr>
              <w:spacing w:before="40" w:after="40"/>
              <w:rPr>
                <w:rFonts w:ascii="Arial" w:hAnsi="Arial" w:cs="Arial"/>
                <w:sz w:val="18"/>
                <w:szCs w:val="18"/>
              </w:rPr>
            </w:pPr>
            <w:r>
              <w:rPr>
                <w:rFonts w:ascii="Arial" w:hAnsi="Arial" w:cs="Arial"/>
                <w:sz w:val="18"/>
                <w:szCs w:val="18"/>
              </w:rPr>
              <w:t>DDA verified the individual and guardian have agreed to receive services from the provider</w:t>
            </w:r>
          </w:p>
        </w:tc>
        <w:tc>
          <w:tcPr>
            <w:tcW w:w="1440" w:type="dxa"/>
            <w:gridSpan w:val="2"/>
            <w:tcBorders>
              <w:bottom w:val="single" w:sz="2" w:space="0" w:color="auto"/>
            </w:tcBorders>
          </w:tcPr>
          <w:p w14:paraId="78295813" w14:textId="0590EB99" w:rsidR="001149C6" w:rsidRDefault="001149C6" w:rsidP="001149C6">
            <w:pPr>
              <w:spacing w:before="40" w:after="40"/>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54698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RM</w:t>
            </w:r>
          </w:p>
          <w:p w14:paraId="6524D752" w14:textId="70DAE061" w:rsidR="001149C6" w:rsidRDefault="001149C6" w:rsidP="001149C6">
            <w:pPr>
              <w:spacing w:before="40" w:after="40"/>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54698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PQIS</w:t>
            </w:r>
          </w:p>
          <w:p w14:paraId="61A74D1B" w14:textId="5BBFFC0A" w:rsidR="001149C6" w:rsidRPr="0034606D" w:rsidRDefault="001149C6" w:rsidP="001149C6">
            <w:pPr>
              <w:spacing w:before="40" w:after="40"/>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54698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CRM</w:t>
            </w:r>
          </w:p>
        </w:tc>
        <w:tc>
          <w:tcPr>
            <w:tcW w:w="1260" w:type="dxa"/>
            <w:gridSpan w:val="2"/>
            <w:tcBorders>
              <w:bottom w:val="single" w:sz="2" w:space="0" w:color="auto"/>
            </w:tcBorders>
          </w:tcPr>
          <w:p w14:paraId="6A45FFD7" w14:textId="68A1A91D" w:rsidR="001149C6" w:rsidRPr="006E69DE" w:rsidRDefault="001149C6" w:rsidP="001149C6">
            <w:pPr>
              <w:spacing w:before="40" w:after="40"/>
              <w:rPr>
                <w:rFonts w:ascii="Arial" w:hAnsi="Arial" w:cs="Arial"/>
              </w:rPr>
            </w:pPr>
            <w:r>
              <w:rPr>
                <w:rFonts w:ascii="Times New Roman" w:hAnsi="Times New Roman" w:cs="Times New Roman"/>
                <w:b/>
                <w:bCs/>
                <w:sz w:val="20"/>
                <w:szCs w:val="20"/>
              </w:rPr>
              <w:fldChar w:fldCharType="begin">
                <w:ffData>
                  <w:name w:val=""/>
                  <w:enabled/>
                  <w:calcOnExit w:val="0"/>
                  <w:textInput>
                    <w:type w:val="date"/>
                    <w:format w:val="MM/DD/YYYY"/>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2880" w:type="dxa"/>
            <w:gridSpan w:val="2"/>
          </w:tcPr>
          <w:p w14:paraId="1A74BEB0" w14:textId="19BA7E89" w:rsidR="001149C6" w:rsidRPr="006E69DE" w:rsidRDefault="001149C6" w:rsidP="001149C6">
            <w:pPr>
              <w:spacing w:before="40" w:after="40"/>
              <w:rPr>
                <w:rFonts w:ascii="Arial" w:hAnsi="Arial" w:cs="Arial"/>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720" w:type="dxa"/>
            <w:gridSpan w:val="2"/>
            <w:tcBorders>
              <w:right w:val="nil"/>
            </w:tcBorders>
          </w:tcPr>
          <w:p w14:paraId="0BC428C7" w14:textId="5F0B99D2" w:rsidR="001149C6" w:rsidRPr="006E69DE" w:rsidRDefault="001149C6" w:rsidP="001149C6">
            <w:pPr>
              <w:spacing w:before="40" w:after="40"/>
              <w:jc w:val="center"/>
              <w:rPr>
                <w:rFonts w:ascii="Arial" w:hAnsi="Arial" w:cs="Arial"/>
                <w:sz w:val="18"/>
                <w:szCs w:val="18"/>
              </w:rPr>
            </w:pPr>
            <w:r w:rsidRPr="006E69DE">
              <w:rPr>
                <w:rFonts w:ascii="Arial" w:hAnsi="Arial" w:cs="Arial"/>
                <w:sz w:val="18"/>
                <w:szCs w:val="18"/>
              </w:rPr>
              <w:fldChar w:fldCharType="begin">
                <w:ffData>
                  <w:name w:val="Check1"/>
                  <w:enabled/>
                  <w:calcOnExit w:val="0"/>
                  <w:checkBox>
                    <w:sizeAuto/>
                    <w:default w:val="0"/>
                  </w:checkBox>
                </w:ffData>
              </w:fldChar>
            </w:r>
            <w:r w:rsidRPr="006E69DE">
              <w:rPr>
                <w:rFonts w:ascii="Arial" w:hAnsi="Arial" w:cs="Arial"/>
                <w:sz w:val="18"/>
                <w:szCs w:val="18"/>
              </w:rPr>
              <w:instrText xml:space="preserve"> FORMCHECKBOX </w:instrText>
            </w:r>
            <w:r w:rsidR="00546986" w:rsidRPr="006E69DE">
              <w:rPr>
                <w:rFonts w:ascii="Arial" w:hAnsi="Arial" w:cs="Arial"/>
                <w:sz w:val="18"/>
                <w:szCs w:val="18"/>
              </w:rPr>
            </w:r>
            <w:r w:rsidRPr="006E69DE">
              <w:rPr>
                <w:rFonts w:ascii="Arial" w:hAnsi="Arial" w:cs="Arial"/>
                <w:sz w:val="18"/>
                <w:szCs w:val="18"/>
              </w:rPr>
              <w:fldChar w:fldCharType="separate"/>
            </w:r>
            <w:r w:rsidRPr="006E69DE">
              <w:rPr>
                <w:rFonts w:ascii="Arial" w:hAnsi="Arial" w:cs="Arial"/>
                <w:sz w:val="18"/>
                <w:szCs w:val="18"/>
              </w:rPr>
              <w:fldChar w:fldCharType="end"/>
            </w:r>
          </w:p>
        </w:tc>
        <w:tc>
          <w:tcPr>
            <w:tcW w:w="1260" w:type="dxa"/>
            <w:tcBorders>
              <w:left w:val="nil"/>
            </w:tcBorders>
          </w:tcPr>
          <w:p w14:paraId="7F5D0EAA" w14:textId="4AF2ED53" w:rsidR="001149C6" w:rsidRPr="006E69DE" w:rsidRDefault="001149C6" w:rsidP="001149C6">
            <w:pPr>
              <w:spacing w:before="40" w:after="40"/>
              <w:rPr>
                <w:rFonts w:ascii="Arial" w:hAnsi="Arial" w:cs="Arial"/>
              </w:rPr>
            </w:pPr>
            <w:r w:rsidRPr="006E69DE">
              <w:rPr>
                <w:rFonts w:ascii="Times New Roman" w:hAnsi="Times New Roman" w:cs="Times New Roman"/>
                <w:b/>
                <w:bCs/>
              </w:rPr>
              <w:fldChar w:fldCharType="begin">
                <w:ffData>
                  <w:name w:val=""/>
                  <w:enabled/>
                  <w:calcOnExit w:val="0"/>
                  <w:textInput>
                    <w:type w:val="date"/>
                    <w:format w:val="MM/DD/YYYY"/>
                  </w:textInput>
                </w:ffData>
              </w:fldChar>
            </w:r>
            <w:r w:rsidRPr="006E69DE">
              <w:rPr>
                <w:rFonts w:ascii="Times New Roman" w:hAnsi="Times New Roman" w:cs="Times New Roman"/>
                <w:b/>
                <w:bCs/>
              </w:rPr>
              <w:instrText xml:space="preserve"> FORMTEXT </w:instrText>
            </w:r>
            <w:r w:rsidRPr="006E69DE">
              <w:rPr>
                <w:rFonts w:ascii="Times New Roman" w:hAnsi="Times New Roman" w:cs="Times New Roman"/>
                <w:b/>
                <w:bCs/>
              </w:rPr>
            </w:r>
            <w:r w:rsidRPr="006E69DE">
              <w:rPr>
                <w:rFonts w:ascii="Times New Roman" w:hAnsi="Times New Roman" w:cs="Times New Roman"/>
                <w:b/>
                <w:bCs/>
              </w:rPr>
              <w:fldChar w:fldCharType="separate"/>
            </w:r>
            <w:r w:rsidR="00546986">
              <w:rPr>
                <w:rFonts w:ascii="Times New Roman" w:hAnsi="Times New Roman" w:cs="Times New Roman"/>
                <w:b/>
                <w:bCs/>
                <w:noProof/>
              </w:rPr>
              <w:t> </w:t>
            </w:r>
            <w:r w:rsidR="00546986">
              <w:rPr>
                <w:rFonts w:ascii="Times New Roman" w:hAnsi="Times New Roman" w:cs="Times New Roman"/>
                <w:b/>
                <w:bCs/>
                <w:noProof/>
              </w:rPr>
              <w:t> </w:t>
            </w:r>
            <w:r w:rsidR="00546986">
              <w:rPr>
                <w:rFonts w:ascii="Times New Roman" w:hAnsi="Times New Roman" w:cs="Times New Roman"/>
                <w:b/>
                <w:bCs/>
                <w:noProof/>
              </w:rPr>
              <w:t> </w:t>
            </w:r>
            <w:r w:rsidR="00546986">
              <w:rPr>
                <w:rFonts w:ascii="Times New Roman" w:hAnsi="Times New Roman" w:cs="Times New Roman"/>
                <w:b/>
                <w:bCs/>
                <w:noProof/>
              </w:rPr>
              <w:t> </w:t>
            </w:r>
            <w:r w:rsidR="00546986">
              <w:rPr>
                <w:rFonts w:ascii="Times New Roman" w:hAnsi="Times New Roman" w:cs="Times New Roman"/>
                <w:b/>
                <w:bCs/>
                <w:noProof/>
              </w:rPr>
              <w:t> </w:t>
            </w:r>
            <w:r w:rsidRPr="006E69DE">
              <w:rPr>
                <w:rFonts w:ascii="Times New Roman" w:hAnsi="Times New Roman" w:cs="Times New Roman"/>
                <w:b/>
                <w:bCs/>
              </w:rPr>
              <w:fldChar w:fldCharType="end"/>
            </w:r>
          </w:p>
        </w:tc>
      </w:tr>
      <w:tr w:rsidR="0094227F" w:rsidRPr="006E69DE" w14:paraId="4A2FEB34" w14:textId="77777777" w:rsidTr="0034606D">
        <w:trPr>
          <w:trHeight w:val="20"/>
        </w:trPr>
        <w:tc>
          <w:tcPr>
            <w:tcW w:w="3510" w:type="dxa"/>
            <w:gridSpan w:val="2"/>
          </w:tcPr>
          <w:p w14:paraId="5356C463" w14:textId="10AED1E0" w:rsidR="0094227F" w:rsidRPr="00F71E15" w:rsidRDefault="0094227F" w:rsidP="0094227F">
            <w:pPr>
              <w:spacing w:before="40" w:after="40"/>
              <w:rPr>
                <w:rFonts w:ascii="Arial" w:hAnsi="Arial" w:cs="Arial"/>
                <w:sz w:val="18"/>
                <w:szCs w:val="18"/>
              </w:rPr>
            </w:pPr>
            <w:r>
              <w:rPr>
                <w:rFonts w:ascii="Arial" w:hAnsi="Arial" w:cs="Arial"/>
                <w:sz w:val="18"/>
                <w:szCs w:val="18"/>
              </w:rPr>
              <w:t>Mutual agreement when the individual has chosen a provider to meet their care needs and the provider agrees to provide care</w:t>
            </w:r>
          </w:p>
        </w:tc>
        <w:tc>
          <w:tcPr>
            <w:tcW w:w="2700" w:type="dxa"/>
            <w:gridSpan w:val="4"/>
            <w:tcBorders>
              <w:bottom w:val="nil"/>
            </w:tcBorders>
            <w:shd w:val="clear" w:color="auto" w:fill="A6A6A6" w:themeFill="background1" w:themeFillShade="A6"/>
          </w:tcPr>
          <w:p w14:paraId="4B0DBBBD" w14:textId="745C4B3F" w:rsidR="0094227F" w:rsidRPr="006E69DE" w:rsidRDefault="0094227F" w:rsidP="0094227F">
            <w:pPr>
              <w:spacing w:before="40" w:after="40"/>
              <w:rPr>
                <w:rFonts w:ascii="Arial" w:hAnsi="Arial" w:cs="Arial"/>
              </w:rPr>
            </w:pPr>
          </w:p>
        </w:tc>
        <w:tc>
          <w:tcPr>
            <w:tcW w:w="2880" w:type="dxa"/>
            <w:gridSpan w:val="2"/>
          </w:tcPr>
          <w:p w14:paraId="68E823AA" w14:textId="3804A66C" w:rsidR="0094227F" w:rsidRPr="006E69DE" w:rsidRDefault="0094227F" w:rsidP="0094227F">
            <w:pPr>
              <w:spacing w:before="40" w:after="40"/>
              <w:rPr>
                <w:rFonts w:ascii="Arial" w:hAnsi="Arial" w:cs="Arial"/>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720" w:type="dxa"/>
            <w:gridSpan w:val="2"/>
            <w:tcBorders>
              <w:right w:val="nil"/>
            </w:tcBorders>
          </w:tcPr>
          <w:p w14:paraId="2CAD2114" w14:textId="67E5D1F3" w:rsidR="0094227F" w:rsidRPr="006E69DE" w:rsidRDefault="0094227F" w:rsidP="0094227F">
            <w:pPr>
              <w:spacing w:before="40" w:after="40"/>
              <w:jc w:val="center"/>
              <w:rPr>
                <w:rFonts w:ascii="Arial" w:hAnsi="Arial" w:cs="Arial"/>
                <w:sz w:val="18"/>
                <w:szCs w:val="18"/>
              </w:rPr>
            </w:pPr>
            <w:r w:rsidRPr="006E69DE">
              <w:rPr>
                <w:rFonts w:ascii="Arial" w:hAnsi="Arial" w:cs="Arial"/>
                <w:sz w:val="18"/>
                <w:szCs w:val="18"/>
              </w:rPr>
              <w:fldChar w:fldCharType="begin">
                <w:ffData>
                  <w:name w:val="Check1"/>
                  <w:enabled/>
                  <w:calcOnExit w:val="0"/>
                  <w:checkBox>
                    <w:sizeAuto/>
                    <w:default w:val="0"/>
                  </w:checkBox>
                </w:ffData>
              </w:fldChar>
            </w:r>
            <w:r w:rsidRPr="006E69DE">
              <w:rPr>
                <w:rFonts w:ascii="Arial" w:hAnsi="Arial" w:cs="Arial"/>
                <w:sz w:val="18"/>
                <w:szCs w:val="18"/>
              </w:rPr>
              <w:instrText xml:space="preserve"> FORMCHECKBOX </w:instrText>
            </w:r>
            <w:r w:rsidR="00546986" w:rsidRPr="006E69DE">
              <w:rPr>
                <w:rFonts w:ascii="Arial" w:hAnsi="Arial" w:cs="Arial"/>
                <w:sz w:val="18"/>
                <w:szCs w:val="18"/>
              </w:rPr>
            </w:r>
            <w:r w:rsidRPr="006E69DE">
              <w:rPr>
                <w:rFonts w:ascii="Arial" w:hAnsi="Arial" w:cs="Arial"/>
                <w:sz w:val="18"/>
                <w:szCs w:val="18"/>
              </w:rPr>
              <w:fldChar w:fldCharType="separate"/>
            </w:r>
            <w:r w:rsidRPr="006E69DE">
              <w:rPr>
                <w:rFonts w:ascii="Arial" w:hAnsi="Arial" w:cs="Arial"/>
                <w:sz w:val="18"/>
                <w:szCs w:val="18"/>
              </w:rPr>
              <w:fldChar w:fldCharType="end"/>
            </w:r>
          </w:p>
        </w:tc>
        <w:tc>
          <w:tcPr>
            <w:tcW w:w="1260" w:type="dxa"/>
            <w:tcBorders>
              <w:left w:val="nil"/>
            </w:tcBorders>
          </w:tcPr>
          <w:p w14:paraId="08DABA76" w14:textId="065D3A24" w:rsidR="0094227F" w:rsidRPr="006E69DE" w:rsidRDefault="0094227F" w:rsidP="0094227F">
            <w:pPr>
              <w:spacing w:before="40" w:after="40"/>
              <w:rPr>
                <w:rFonts w:ascii="Arial" w:hAnsi="Arial" w:cs="Arial"/>
              </w:rPr>
            </w:pPr>
            <w:r w:rsidRPr="0034606D">
              <w:rPr>
                <w:rFonts w:ascii="Times New Roman" w:hAnsi="Times New Roman" w:cs="Times New Roman"/>
                <w:b/>
                <w:bCs/>
                <w:sz w:val="20"/>
                <w:szCs w:val="20"/>
              </w:rPr>
              <w:fldChar w:fldCharType="begin">
                <w:ffData>
                  <w:name w:val=""/>
                  <w:enabled/>
                  <w:calcOnExit w:val="0"/>
                  <w:textInput>
                    <w:type w:val="date"/>
                    <w:format w:val="MM/DD/YYYY"/>
                  </w:textInput>
                </w:ffData>
              </w:fldChar>
            </w:r>
            <w:r w:rsidRPr="0034606D">
              <w:rPr>
                <w:rFonts w:ascii="Times New Roman" w:hAnsi="Times New Roman" w:cs="Times New Roman"/>
                <w:b/>
                <w:bCs/>
                <w:sz w:val="20"/>
                <w:szCs w:val="20"/>
              </w:rPr>
              <w:instrText xml:space="preserve"> FORMTEXT </w:instrText>
            </w:r>
            <w:r w:rsidRPr="0034606D">
              <w:rPr>
                <w:rFonts w:ascii="Times New Roman" w:hAnsi="Times New Roman" w:cs="Times New Roman"/>
                <w:b/>
                <w:bCs/>
                <w:sz w:val="20"/>
                <w:szCs w:val="20"/>
              </w:rPr>
            </w:r>
            <w:r w:rsidRPr="0034606D">
              <w:rPr>
                <w:rFonts w:ascii="Times New Roman" w:hAnsi="Times New Roman" w:cs="Times New Roman"/>
                <w:b/>
                <w:bCs/>
                <w:sz w:val="20"/>
                <w:szCs w:val="20"/>
              </w:rPr>
              <w:fldChar w:fldCharType="separate"/>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Pr="0034606D">
              <w:rPr>
                <w:rFonts w:ascii="Times New Roman" w:hAnsi="Times New Roman" w:cs="Times New Roman"/>
                <w:b/>
                <w:bCs/>
                <w:sz w:val="20"/>
                <w:szCs w:val="20"/>
              </w:rPr>
              <w:fldChar w:fldCharType="end"/>
            </w:r>
          </w:p>
        </w:tc>
      </w:tr>
      <w:tr w:rsidR="0094227F" w:rsidRPr="006E69DE" w14:paraId="41669869" w14:textId="77777777" w:rsidTr="0034606D">
        <w:trPr>
          <w:trHeight w:val="20"/>
        </w:trPr>
        <w:tc>
          <w:tcPr>
            <w:tcW w:w="3510" w:type="dxa"/>
            <w:gridSpan w:val="2"/>
          </w:tcPr>
          <w:p w14:paraId="2B5EF56C" w14:textId="6BFC3130" w:rsidR="0094227F" w:rsidRPr="00F71E15" w:rsidRDefault="0094227F" w:rsidP="0094227F">
            <w:pPr>
              <w:spacing w:before="40" w:after="40"/>
              <w:rPr>
                <w:rFonts w:ascii="Arial" w:hAnsi="Arial" w:cs="Arial"/>
                <w:sz w:val="18"/>
                <w:szCs w:val="18"/>
              </w:rPr>
            </w:pPr>
            <w:r>
              <w:rPr>
                <w:rFonts w:ascii="Arial" w:hAnsi="Arial" w:cs="Arial"/>
                <w:sz w:val="18"/>
                <w:szCs w:val="18"/>
              </w:rPr>
              <w:t xml:space="preserve">Referral to NCC and/or Clinical team if </w:t>
            </w:r>
            <w:r w:rsidR="00CE007E">
              <w:rPr>
                <w:rFonts w:ascii="Arial" w:hAnsi="Arial" w:cs="Arial"/>
                <w:sz w:val="18"/>
                <w:szCs w:val="18"/>
              </w:rPr>
              <w:t>appropriate</w:t>
            </w:r>
          </w:p>
        </w:tc>
        <w:tc>
          <w:tcPr>
            <w:tcW w:w="1440" w:type="dxa"/>
            <w:gridSpan w:val="2"/>
            <w:tcBorders>
              <w:top w:val="single" w:sz="4" w:space="0" w:color="auto"/>
            </w:tcBorders>
          </w:tcPr>
          <w:p w14:paraId="74F9E74E" w14:textId="62782ED6" w:rsidR="0094227F" w:rsidRPr="006E69DE" w:rsidRDefault="0094227F" w:rsidP="0094227F">
            <w:pPr>
              <w:spacing w:before="40" w:after="40"/>
              <w:jc w:val="center"/>
              <w:rPr>
                <w:rFonts w:ascii="Arial" w:hAnsi="Arial" w:cs="Arial"/>
              </w:rPr>
            </w:pPr>
            <w:r>
              <w:rPr>
                <w:rFonts w:ascii="Arial" w:hAnsi="Arial" w:cs="Arial"/>
                <w:b/>
                <w:bCs/>
                <w:sz w:val="18"/>
                <w:szCs w:val="18"/>
              </w:rPr>
              <w:t>CRM</w:t>
            </w:r>
          </w:p>
        </w:tc>
        <w:tc>
          <w:tcPr>
            <w:tcW w:w="1260" w:type="dxa"/>
            <w:gridSpan w:val="2"/>
            <w:tcBorders>
              <w:top w:val="nil"/>
            </w:tcBorders>
            <w:shd w:val="clear" w:color="auto" w:fill="A6A6A6" w:themeFill="background1" w:themeFillShade="A6"/>
          </w:tcPr>
          <w:p w14:paraId="322B8895" w14:textId="37A9AC72" w:rsidR="0094227F" w:rsidRPr="006E69DE" w:rsidRDefault="0094227F" w:rsidP="0094227F">
            <w:pPr>
              <w:spacing w:before="40" w:after="40"/>
              <w:rPr>
                <w:rFonts w:ascii="Arial" w:hAnsi="Arial" w:cs="Arial"/>
              </w:rPr>
            </w:pPr>
          </w:p>
        </w:tc>
        <w:tc>
          <w:tcPr>
            <w:tcW w:w="2880" w:type="dxa"/>
            <w:gridSpan w:val="2"/>
          </w:tcPr>
          <w:p w14:paraId="4B238FAC" w14:textId="39ADF6BB" w:rsidR="0094227F" w:rsidRPr="006E69DE" w:rsidRDefault="0094227F" w:rsidP="0094227F">
            <w:pPr>
              <w:spacing w:before="40" w:after="40"/>
              <w:rPr>
                <w:rFonts w:ascii="Arial" w:hAnsi="Arial" w:cs="Arial"/>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720" w:type="dxa"/>
            <w:gridSpan w:val="2"/>
            <w:tcBorders>
              <w:right w:val="nil"/>
            </w:tcBorders>
          </w:tcPr>
          <w:p w14:paraId="2E4BA7A1" w14:textId="7A9C1441" w:rsidR="0094227F" w:rsidRPr="006E69DE" w:rsidRDefault="0094227F" w:rsidP="0094227F">
            <w:pPr>
              <w:spacing w:before="40" w:after="40"/>
              <w:jc w:val="center"/>
              <w:rPr>
                <w:rFonts w:ascii="Arial" w:hAnsi="Arial" w:cs="Arial"/>
                <w:sz w:val="18"/>
                <w:szCs w:val="18"/>
              </w:rPr>
            </w:pPr>
            <w:r w:rsidRPr="006E69DE">
              <w:rPr>
                <w:rFonts w:ascii="Arial" w:hAnsi="Arial" w:cs="Arial"/>
                <w:sz w:val="18"/>
                <w:szCs w:val="18"/>
              </w:rPr>
              <w:fldChar w:fldCharType="begin">
                <w:ffData>
                  <w:name w:val="Check1"/>
                  <w:enabled/>
                  <w:calcOnExit w:val="0"/>
                  <w:checkBox>
                    <w:sizeAuto/>
                    <w:default w:val="0"/>
                  </w:checkBox>
                </w:ffData>
              </w:fldChar>
            </w:r>
            <w:r w:rsidRPr="006E69DE">
              <w:rPr>
                <w:rFonts w:ascii="Arial" w:hAnsi="Arial" w:cs="Arial"/>
                <w:sz w:val="18"/>
                <w:szCs w:val="18"/>
              </w:rPr>
              <w:instrText xml:space="preserve"> FORMCHECKBOX </w:instrText>
            </w:r>
            <w:r w:rsidR="00546986" w:rsidRPr="006E69DE">
              <w:rPr>
                <w:rFonts w:ascii="Arial" w:hAnsi="Arial" w:cs="Arial"/>
                <w:sz w:val="18"/>
                <w:szCs w:val="18"/>
              </w:rPr>
            </w:r>
            <w:r w:rsidRPr="006E69DE">
              <w:rPr>
                <w:rFonts w:ascii="Arial" w:hAnsi="Arial" w:cs="Arial"/>
                <w:sz w:val="18"/>
                <w:szCs w:val="18"/>
              </w:rPr>
              <w:fldChar w:fldCharType="separate"/>
            </w:r>
            <w:r w:rsidRPr="006E69DE">
              <w:rPr>
                <w:rFonts w:ascii="Arial" w:hAnsi="Arial" w:cs="Arial"/>
                <w:sz w:val="18"/>
                <w:szCs w:val="18"/>
              </w:rPr>
              <w:fldChar w:fldCharType="end"/>
            </w:r>
          </w:p>
        </w:tc>
        <w:tc>
          <w:tcPr>
            <w:tcW w:w="1260" w:type="dxa"/>
            <w:tcBorders>
              <w:left w:val="nil"/>
            </w:tcBorders>
          </w:tcPr>
          <w:p w14:paraId="276AA5C7" w14:textId="4DA1F778" w:rsidR="0094227F" w:rsidRPr="006E69DE" w:rsidRDefault="0094227F" w:rsidP="0094227F">
            <w:pPr>
              <w:spacing w:before="40" w:after="40"/>
              <w:rPr>
                <w:rFonts w:ascii="Arial" w:hAnsi="Arial" w:cs="Arial"/>
              </w:rPr>
            </w:pPr>
            <w:r w:rsidRPr="0034606D">
              <w:rPr>
                <w:rFonts w:ascii="Times New Roman" w:hAnsi="Times New Roman" w:cs="Times New Roman"/>
                <w:b/>
                <w:bCs/>
                <w:sz w:val="20"/>
                <w:szCs w:val="20"/>
              </w:rPr>
              <w:fldChar w:fldCharType="begin">
                <w:ffData>
                  <w:name w:val=""/>
                  <w:enabled/>
                  <w:calcOnExit w:val="0"/>
                  <w:textInput>
                    <w:type w:val="date"/>
                    <w:format w:val="MM/DD/YYYY"/>
                  </w:textInput>
                </w:ffData>
              </w:fldChar>
            </w:r>
            <w:r w:rsidRPr="0034606D">
              <w:rPr>
                <w:rFonts w:ascii="Times New Roman" w:hAnsi="Times New Roman" w:cs="Times New Roman"/>
                <w:b/>
                <w:bCs/>
                <w:sz w:val="20"/>
                <w:szCs w:val="20"/>
              </w:rPr>
              <w:instrText xml:space="preserve"> FORMTEXT </w:instrText>
            </w:r>
            <w:r w:rsidRPr="0034606D">
              <w:rPr>
                <w:rFonts w:ascii="Times New Roman" w:hAnsi="Times New Roman" w:cs="Times New Roman"/>
                <w:b/>
                <w:bCs/>
                <w:sz w:val="20"/>
                <w:szCs w:val="20"/>
              </w:rPr>
            </w:r>
            <w:r w:rsidRPr="0034606D">
              <w:rPr>
                <w:rFonts w:ascii="Times New Roman" w:hAnsi="Times New Roman" w:cs="Times New Roman"/>
                <w:b/>
                <w:bCs/>
                <w:sz w:val="20"/>
                <w:szCs w:val="20"/>
              </w:rPr>
              <w:fldChar w:fldCharType="separate"/>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Pr="0034606D">
              <w:rPr>
                <w:rFonts w:ascii="Times New Roman" w:hAnsi="Times New Roman" w:cs="Times New Roman"/>
                <w:b/>
                <w:bCs/>
                <w:sz w:val="20"/>
                <w:szCs w:val="20"/>
              </w:rPr>
              <w:fldChar w:fldCharType="end"/>
            </w:r>
          </w:p>
        </w:tc>
      </w:tr>
      <w:tr w:rsidR="0094227F" w14:paraId="0F67D323" w14:textId="77777777" w:rsidTr="00233D7B">
        <w:tc>
          <w:tcPr>
            <w:tcW w:w="11070" w:type="dxa"/>
            <w:gridSpan w:val="11"/>
            <w:tcBorders>
              <w:top w:val="single" w:sz="12" w:space="0" w:color="auto"/>
              <w:left w:val="single" w:sz="12" w:space="0" w:color="auto"/>
              <w:right w:val="single" w:sz="12" w:space="0" w:color="auto"/>
            </w:tcBorders>
            <w:shd w:val="clear" w:color="auto" w:fill="FFFAEB"/>
          </w:tcPr>
          <w:p w14:paraId="5D95E4BA" w14:textId="1BA69B16" w:rsidR="0094227F" w:rsidRDefault="0094227F" w:rsidP="0094227F">
            <w:pPr>
              <w:spacing w:before="60" w:after="60"/>
              <w:rPr>
                <w:rFonts w:ascii="Arial" w:hAnsi="Arial" w:cs="Arial"/>
                <w:sz w:val="18"/>
                <w:szCs w:val="18"/>
              </w:rPr>
            </w:pPr>
            <w:r w:rsidRPr="005242E6">
              <w:rPr>
                <w:rFonts w:ascii="Arial" w:hAnsi="Arial" w:cs="Arial"/>
                <w:b/>
                <w:bCs/>
                <w:sz w:val="18"/>
                <w:szCs w:val="18"/>
              </w:rPr>
              <w:t xml:space="preserve">Warm Handoff:  </w:t>
            </w:r>
            <w:r>
              <w:rPr>
                <w:rFonts w:ascii="Arial" w:hAnsi="Arial" w:cs="Arial"/>
                <w:sz w:val="18"/>
                <w:szCs w:val="18"/>
              </w:rPr>
              <w:t>Sending and receiving CRMS (if transitioning to a new CRM) work with the individual and guardian, as well as the current and future provider to review the individual’s goals, understand their support needs and create the transition team.  This may be multiple meetings, depending on the circumstances.  The case manager identifies the team members who will attend the initial transition meeting during the ACT stage to develop the care plans that will support the client.  The initial meeting marks the beginning of the Active Coordinator of Transition (ACT) stage.</w:t>
            </w:r>
          </w:p>
          <w:p w14:paraId="7047D94A" w14:textId="0CA0D6ED" w:rsidR="0094227F" w:rsidRPr="005242E6" w:rsidRDefault="0094227F" w:rsidP="0094227F">
            <w:pPr>
              <w:pStyle w:val="ListParagraph"/>
              <w:numPr>
                <w:ilvl w:val="0"/>
                <w:numId w:val="7"/>
              </w:numPr>
              <w:spacing w:before="60" w:after="60"/>
              <w:ind w:left="249" w:hanging="249"/>
              <w:rPr>
                <w:rFonts w:ascii="Arial" w:hAnsi="Arial" w:cs="Arial"/>
                <w:sz w:val="18"/>
                <w:szCs w:val="18"/>
              </w:rPr>
            </w:pPr>
            <w:r>
              <w:rPr>
                <w:rFonts w:ascii="Arial" w:hAnsi="Arial" w:cs="Arial"/>
                <w:sz w:val="18"/>
                <w:szCs w:val="18"/>
              </w:rPr>
              <w:t>Review Policy 3.02 for instructions on case transfer and interoffice / interregional moves</w:t>
            </w:r>
            <w:r w:rsidRPr="005242E6">
              <w:rPr>
                <w:rFonts w:ascii="Arial" w:hAnsi="Arial" w:cs="Arial"/>
                <w:sz w:val="18"/>
                <w:szCs w:val="18"/>
              </w:rPr>
              <w:t>.</w:t>
            </w:r>
          </w:p>
        </w:tc>
      </w:tr>
      <w:tr w:rsidR="0094227F" w14:paraId="48912A4C" w14:textId="77777777" w:rsidTr="00233D7B">
        <w:tc>
          <w:tcPr>
            <w:tcW w:w="4680" w:type="dxa"/>
            <w:gridSpan w:val="3"/>
            <w:tcBorders>
              <w:left w:val="single" w:sz="12" w:space="0" w:color="auto"/>
            </w:tcBorders>
            <w:shd w:val="clear" w:color="auto" w:fill="FFFAEB"/>
          </w:tcPr>
          <w:p w14:paraId="3F808630" w14:textId="5BDEC831" w:rsidR="0094227F" w:rsidRPr="006B2E05" w:rsidRDefault="0094227F" w:rsidP="0094227F">
            <w:pPr>
              <w:spacing w:before="40" w:after="40"/>
              <w:rPr>
                <w:rFonts w:ascii="Arial" w:hAnsi="Arial" w:cs="Arial"/>
                <w:sz w:val="18"/>
                <w:szCs w:val="18"/>
              </w:rPr>
            </w:pPr>
            <w:r>
              <w:rPr>
                <w:rFonts w:ascii="Arial" w:hAnsi="Arial" w:cs="Arial"/>
                <w:sz w:val="18"/>
                <w:szCs w:val="18"/>
              </w:rPr>
              <w:t xml:space="preserve">Sending CRM:  </w:t>
            </w: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4590" w:type="dxa"/>
            <w:gridSpan w:val="6"/>
            <w:shd w:val="clear" w:color="auto" w:fill="FFFAEB"/>
          </w:tcPr>
          <w:p w14:paraId="40A8C771" w14:textId="43B6215D" w:rsidR="0094227F" w:rsidRPr="006B2E05" w:rsidRDefault="0094227F" w:rsidP="0094227F">
            <w:pPr>
              <w:spacing w:before="40" w:after="40"/>
              <w:rPr>
                <w:rFonts w:ascii="Arial" w:hAnsi="Arial" w:cs="Arial"/>
                <w:sz w:val="18"/>
                <w:szCs w:val="18"/>
              </w:rPr>
            </w:pPr>
            <w:r>
              <w:rPr>
                <w:rFonts w:ascii="Arial" w:hAnsi="Arial" w:cs="Arial"/>
                <w:sz w:val="18"/>
                <w:szCs w:val="18"/>
              </w:rPr>
              <w:t xml:space="preserve">Receiving CRM:  </w:t>
            </w: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800" w:type="dxa"/>
            <w:gridSpan w:val="2"/>
            <w:tcBorders>
              <w:right w:val="single" w:sz="12" w:space="0" w:color="auto"/>
            </w:tcBorders>
            <w:shd w:val="clear" w:color="auto" w:fill="FFFAEB"/>
          </w:tcPr>
          <w:p w14:paraId="1D1BA4E2" w14:textId="2C7A60A7" w:rsidR="0094227F" w:rsidRPr="006B2E05" w:rsidRDefault="0094227F" w:rsidP="0094227F">
            <w:pPr>
              <w:spacing w:before="40" w:after="40"/>
              <w:rPr>
                <w:rFonts w:ascii="Arial" w:hAnsi="Arial" w:cs="Arial"/>
                <w:sz w:val="18"/>
                <w:szCs w:val="18"/>
              </w:rPr>
            </w:pPr>
            <w:r>
              <w:rPr>
                <w:rFonts w:ascii="Arial" w:hAnsi="Arial" w:cs="Arial"/>
                <w:sz w:val="18"/>
                <w:szCs w:val="18"/>
              </w:rPr>
              <w:t xml:space="preserve">Date:  </w:t>
            </w:r>
            <w:r w:rsidRPr="00AB2F54">
              <w:rPr>
                <w:rFonts w:ascii="Times New Roman" w:hAnsi="Times New Roman" w:cs="Times New Roman"/>
                <w:b/>
                <w:bCs/>
                <w:sz w:val="20"/>
                <w:szCs w:val="20"/>
              </w:rPr>
              <w:fldChar w:fldCharType="begin">
                <w:ffData>
                  <w:name w:val=""/>
                  <w:enabled/>
                  <w:calcOnExit w:val="0"/>
                  <w:textInput>
                    <w:type w:val="date"/>
                    <w:format w:val="MM/DD/YYYY"/>
                  </w:textInput>
                </w:ffData>
              </w:fldChar>
            </w:r>
            <w:r w:rsidRPr="00AB2F54">
              <w:rPr>
                <w:rFonts w:ascii="Times New Roman" w:hAnsi="Times New Roman" w:cs="Times New Roman"/>
                <w:b/>
                <w:bCs/>
                <w:sz w:val="20"/>
                <w:szCs w:val="20"/>
              </w:rPr>
              <w:instrText xml:space="preserve"> FORMTEXT </w:instrText>
            </w:r>
            <w:r w:rsidRPr="00AB2F54">
              <w:rPr>
                <w:rFonts w:ascii="Times New Roman" w:hAnsi="Times New Roman" w:cs="Times New Roman"/>
                <w:b/>
                <w:bCs/>
                <w:sz w:val="20"/>
                <w:szCs w:val="20"/>
              </w:rPr>
            </w:r>
            <w:r w:rsidRPr="00AB2F54">
              <w:rPr>
                <w:rFonts w:ascii="Times New Roman" w:hAnsi="Times New Roman" w:cs="Times New Roman"/>
                <w:b/>
                <w:bCs/>
                <w:sz w:val="20"/>
                <w:szCs w:val="20"/>
              </w:rPr>
              <w:fldChar w:fldCharType="separate"/>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Pr="00AB2F54">
              <w:rPr>
                <w:rFonts w:ascii="Times New Roman" w:hAnsi="Times New Roman" w:cs="Times New Roman"/>
                <w:b/>
                <w:bCs/>
                <w:sz w:val="20"/>
                <w:szCs w:val="20"/>
              </w:rPr>
              <w:fldChar w:fldCharType="end"/>
            </w:r>
          </w:p>
        </w:tc>
      </w:tr>
      <w:tr w:rsidR="0094227F" w14:paraId="0A7C6AE8" w14:textId="77777777" w:rsidTr="00233D7B">
        <w:tc>
          <w:tcPr>
            <w:tcW w:w="4680" w:type="dxa"/>
            <w:gridSpan w:val="3"/>
            <w:tcBorders>
              <w:left w:val="single" w:sz="12" w:space="0" w:color="auto"/>
            </w:tcBorders>
            <w:shd w:val="clear" w:color="auto" w:fill="FFFAEB"/>
          </w:tcPr>
          <w:p w14:paraId="2E5B8384" w14:textId="7E93FE9A" w:rsidR="0094227F" w:rsidRPr="006B2E05" w:rsidRDefault="0094227F" w:rsidP="0094227F">
            <w:pPr>
              <w:spacing w:before="40" w:after="40"/>
              <w:rPr>
                <w:rFonts w:ascii="Arial" w:hAnsi="Arial" w:cs="Arial"/>
                <w:sz w:val="18"/>
                <w:szCs w:val="18"/>
              </w:rPr>
            </w:pPr>
            <w:r>
              <w:rPr>
                <w:rFonts w:ascii="Arial" w:hAnsi="Arial" w:cs="Arial"/>
                <w:sz w:val="18"/>
                <w:szCs w:val="18"/>
              </w:rPr>
              <w:t xml:space="preserve">Meet with current and new provider and case manager(s) and ensure new residential provider has copies of all relevant documents on the DSHS 10-635 checklist.  </w:t>
            </w:r>
            <w:r w:rsidR="00CE007E">
              <w:rPr>
                <w:rFonts w:ascii="Arial" w:hAnsi="Arial" w:cs="Arial"/>
                <w:sz w:val="18"/>
                <w:szCs w:val="18"/>
              </w:rPr>
              <w:t xml:space="preserve">Ensure family has completed required agreements for participation in CIIS or OHS.  </w:t>
            </w:r>
            <w:r>
              <w:rPr>
                <w:rFonts w:ascii="Arial" w:hAnsi="Arial" w:cs="Arial"/>
                <w:sz w:val="18"/>
                <w:szCs w:val="18"/>
              </w:rPr>
              <w:t>Document missing items.  Identify transitional care coordinator team members.</w:t>
            </w:r>
          </w:p>
        </w:tc>
        <w:tc>
          <w:tcPr>
            <w:tcW w:w="4590" w:type="dxa"/>
            <w:gridSpan w:val="6"/>
            <w:shd w:val="clear" w:color="auto" w:fill="FFFAEB"/>
          </w:tcPr>
          <w:p w14:paraId="07D12D09" w14:textId="7A4381FA" w:rsidR="0094227F" w:rsidRPr="00AB2F54" w:rsidRDefault="0094227F" w:rsidP="0094227F">
            <w:pPr>
              <w:spacing w:before="40" w:after="40"/>
              <w:rPr>
                <w:rFonts w:ascii="Arial" w:hAnsi="Arial" w:cs="Arial"/>
                <w:sz w:val="20"/>
                <w:szCs w:val="20"/>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800" w:type="dxa"/>
            <w:gridSpan w:val="2"/>
            <w:tcBorders>
              <w:right w:val="single" w:sz="12" w:space="0" w:color="auto"/>
            </w:tcBorders>
            <w:shd w:val="clear" w:color="auto" w:fill="FFFAEB"/>
          </w:tcPr>
          <w:p w14:paraId="6A8F4578" w14:textId="0B6A5D0A" w:rsidR="0094227F" w:rsidRDefault="0094227F" w:rsidP="0094227F">
            <w:pPr>
              <w:spacing w:before="40" w:after="40"/>
              <w:rPr>
                <w:rFonts w:ascii="Times New Roman" w:hAnsi="Times New Roman" w:cs="Times New Roman"/>
                <w:b/>
                <w:bCs/>
                <w:sz w:val="20"/>
                <w:szCs w:val="20"/>
              </w:rPr>
            </w:pPr>
            <w:r>
              <w:rPr>
                <w:rFonts w:ascii="Arial" w:hAnsi="Arial" w:cs="Arial"/>
                <w:sz w:val="18"/>
                <w:szCs w:val="18"/>
              </w:rPr>
              <w:t xml:space="preserve">Date:  </w:t>
            </w:r>
            <w:r w:rsidRPr="00AB2F54">
              <w:rPr>
                <w:rFonts w:ascii="Times New Roman" w:hAnsi="Times New Roman" w:cs="Times New Roman"/>
                <w:b/>
                <w:bCs/>
                <w:sz w:val="20"/>
                <w:szCs w:val="20"/>
              </w:rPr>
              <w:fldChar w:fldCharType="begin">
                <w:ffData>
                  <w:name w:val=""/>
                  <w:enabled/>
                  <w:calcOnExit w:val="0"/>
                  <w:textInput>
                    <w:type w:val="date"/>
                    <w:format w:val="MM/DD/YYYY"/>
                  </w:textInput>
                </w:ffData>
              </w:fldChar>
            </w:r>
            <w:r w:rsidRPr="00AB2F54">
              <w:rPr>
                <w:rFonts w:ascii="Times New Roman" w:hAnsi="Times New Roman" w:cs="Times New Roman"/>
                <w:b/>
                <w:bCs/>
                <w:sz w:val="20"/>
                <w:szCs w:val="20"/>
              </w:rPr>
              <w:instrText xml:space="preserve"> FORMTEXT </w:instrText>
            </w:r>
            <w:r w:rsidRPr="00AB2F54">
              <w:rPr>
                <w:rFonts w:ascii="Times New Roman" w:hAnsi="Times New Roman" w:cs="Times New Roman"/>
                <w:b/>
                <w:bCs/>
                <w:sz w:val="20"/>
                <w:szCs w:val="20"/>
              </w:rPr>
            </w:r>
            <w:r w:rsidRPr="00AB2F54">
              <w:rPr>
                <w:rFonts w:ascii="Times New Roman" w:hAnsi="Times New Roman" w:cs="Times New Roman"/>
                <w:b/>
                <w:bCs/>
                <w:sz w:val="20"/>
                <w:szCs w:val="20"/>
              </w:rPr>
              <w:fldChar w:fldCharType="separate"/>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Pr="00AB2F54">
              <w:rPr>
                <w:rFonts w:ascii="Times New Roman" w:hAnsi="Times New Roman" w:cs="Times New Roman"/>
                <w:b/>
                <w:bCs/>
                <w:sz w:val="20"/>
                <w:szCs w:val="20"/>
              </w:rPr>
              <w:fldChar w:fldCharType="end"/>
            </w:r>
          </w:p>
          <w:p w14:paraId="1568F891" w14:textId="3F47EF9A" w:rsidR="0094227F" w:rsidRDefault="0094227F" w:rsidP="0094227F">
            <w:pPr>
              <w:spacing w:before="40" w:after="40"/>
              <w:ind w:left="255" w:hanging="255"/>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54698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 xml:space="preserve">Completed </w:t>
            </w:r>
          </w:p>
          <w:p w14:paraId="169919B8" w14:textId="68455156" w:rsidR="0094227F" w:rsidRPr="006B2E05" w:rsidRDefault="0094227F" w:rsidP="0094227F">
            <w:pPr>
              <w:spacing w:before="40" w:after="40"/>
              <w:ind w:left="255" w:hanging="255"/>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546986">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Provider Declined</w:t>
            </w:r>
          </w:p>
        </w:tc>
      </w:tr>
      <w:tr w:rsidR="0094227F" w14:paraId="7C8A3E60" w14:textId="77777777" w:rsidTr="00233D7B">
        <w:tc>
          <w:tcPr>
            <w:tcW w:w="11070" w:type="dxa"/>
            <w:gridSpan w:val="11"/>
            <w:tcBorders>
              <w:left w:val="single" w:sz="12" w:space="0" w:color="auto"/>
              <w:bottom w:val="single" w:sz="12" w:space="0" w:color="auto"/>
              <w:right w:val="single" w:sz="12" w:space="0" w:color="auto"/>
            </w:tcBorders>
            <w:shd w:val="clear" w:color="auto" w:fill="FFFAEB"/>
          </w:tcPr>
          <w:p w14:paraId="3647D384" w14:textId="6911C5B3" w:rsidR="0094227F" w:rsidRPr="006B2E05" w:rsidRDefault="0094227F" w:rsidP="0094227F">
            <w:pPr>
              <w:spacing w:before="60" w:after="60"/>
              <w:rPr>
                <w:rFonts w:ascii="Arial" w:hAnsi="Arial" w:cs="Arial"/>
                <w:sz w:val="18"/>
                <w:szCs w:val="18"/>
              </w:rPr>
            </w:pPr>
            <w:r>
              <w:rPr>
                <w:rFonts w:ascii="Arial" w:hAnsi="Arial" w:cs="Arial"/>
                <w:sz w:val="18"/>
                <w:szCs w:val="18"/>
              </w:rPr>
              <w:t xml:space="preserve">Please describe how the individual and their guardian or representative would like to participate in the meetings and receive updates about the transition status:  </w:t>
            </w: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sidR="00546986">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r>
    </w:tbl>
    <w:p w14:paraId="7BC3A96C" w14:textId="77777777" w:rsidR="00402045" w:rsidRPr="0018104D" w:rsidRDefault="00402045" w:rsidP="008344EB">
      <w:pPr>
        <w:spacing w:after="0"/>
        <w:rPr>
          <w:rFonts w:ascii="Arial" w:hAnsi="Arial" w:cs="Arial"/>
          <w:sz w:val="20"/>
          <w:szCs w:val="20"/>
        </w:rPr>
      </w:pPr>
    </w:p>
    <w:sectPr w:rsidR="00402045" w:rsidRPr="0018104D" w:rsidSect="0018104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87DDF" w14:textId="77777777" w:rsidR="006B2E05" w:rsidRDefault="006B2E05" w:rsidP="006B2E05">
      <w:pPr>
        <w:spacing w:after="0" w:line="240" w:lineRule="auto"/>
      </w:pPr>
      <w:r>
        <w:separator/>
      </w:r>
    </w:p>
  </w:endnote>
  <w:endnote w:type="continuationSeparator" w:id="0">
    <w:p w14:paraId="00C3A726" w14:textId="77777777" w:rsidR="006B2E05" w:rsidRDefault="006B2E05" w:rsidP="006B2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aunPenh">
    <w:charset w:val="00"/>
    <w:family w:val="auto"/>
    <w:pitch w:val="variable"/>
    <w:sig w:usb0="80000003" w:usb1="00000000" w:usb2="00010000" w:usb3="00000000" w:csb0="00000001" w:csb1="00000000"/>
  </w:font>
  <w:font w:name="Calibri Light">
    <w:panose1 w:val="020F0302020204030204"/>
    <w:charset w:val="00"/>
    <w:family w:val="swiss"/>
    <w:pitch w:val="variable"/>
    <w:sig w:usb0="E4002EFF" w:usb1="C200247B" w:usb2="00000009" w:usb3="00000000" w:csb0="000001F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7552059"/>
      <w:docPartObj>
        <w:docPartGallery w:val="Page Numbers (Bottom of Page)"/>
        <w:docPartUnique/>
      </w:docPartObj>
    </w:sdtPr>
    <w:sdtEndPr/>
    <w:sdtContent>
      <w:sdt>
        <w:sdtPr>
          <w:id w:val="-1769616900"/>
          <w:docPartObj>
            <w:docPartGallery w:val="Page Numbers (Top of Page)"/>
            <w:docPartUnique/>
          </w:docPartObj>
        </w:sdtPr>
        <w:sdtEndPr/>
        <w:sdtContent>
          <w:p w14:paraId="66E9E119" w14:textId="607111DE" w:rsidR="006B2E05" w:rsidRDefault="006B2E05" w:rsidP="00BD5BF2">
            <w:pPr>
              <w:pStyle w:val="Footer"/>
              <w:tabs>
                <w:tab w:val="clear" w:pos="4680"/>
                <w:tab w:val="clear" w:pos="9360"/>
                <w:tab w:val="right" w:pos="10800"/>
              </w:tabs>
              <w:ind w:left="-180"/>
            </w:pPr>
            <w:r w:rsidRPr="006B2E05">
              <w:rPr>
                <w:rFonts w:ascii="Arial" w:hAnsi="Arial" w:cs="Arial"/>
                <w:b/>
                <w:bCs/>
                <w:sz w:val="16"/>
                <w:szCs w:val="16"/>
              </w:rPr>
              <w:t>TRANSITIONAL CARE PLANNING</w:t>
            </w:r>
            <w:r w:rsidR="00BD5BF2">
              <w:rPr>
                <w:rFonts w:ascii="Arial" w:hAnsi="Arial" w:cs="Arial"/>
                <w:b/>
                <w:bCs/>
                <w:sz w:val="16"/>
                <w:szCs w:val="16"/>
              </w:rPr>
              <w:t xml:space="preserve"> TRACKING</w:t>
            </w:r>
            <w:r>
              <w:tab/>
            </w:r>
            <w:r w:rsidRPr="006B2E05">
              <w:rPr>
                <w:rFonts w:ascii="Arial" w:hAnsi="Arial" w:cs="Arial"/>
                <w:sz w:val="18"/>
                <w:szCs w:val="18"/>
              </w:rPr>
              <w:t xml:space="preserve">Page </w:t>
            </w:r>
            <w:r w:rsidRPr="006B2E05">
              <w:rPr>
                <w:rFonts w:ascii="Arial" w:hAnsi="Arial" w:cs="Arial"/>
                <w:sz w:val="18"/>
                <w:szCs w:val="18"/>
              </w:rPr>
              <w:fldChar w:fldCharType="begin"/>
            </w:r>
            <w:r w:rsidRPr="006B2E05">
              <w:rPr>
                <w:rFonts w:ascii="Arial" w:hAnsi="Arial" w:cs="Arial"/>
                <w:sz w:val="18"/>
                <w:szCs w:val="18"/>
              </w:rPr>
              <w:instrText xml:space="preserve"> PAGE </w:instrText>
            </w:r>
            <w:r w:rsidRPr="006B2E05">
              <w:rPr>
                <w:rFonts w:ascii="Arial" w:hAnsi="Arial" w:cs="Arial"/>
                <w:sz w:val="18"/>
                <w:szCs w:val="18"/>
              </w:rPr>
              <w:fldChar w:fldCharType="separate"/>
            </w:r>
            <w:r w:rsidRPr="006B2E05">
              <w:rPr>
                <w:rFonts w:ascii="Arial" w:hAnsi="Arial" w:cs="Arial"/>
                <w:noProof/>
                <w:sz w:val="18"/>
                <w:szCs w:val="18"/>
              </w:rPr>
              <w:t>2</w:t>
            </w:r>
            <w:r w:rsidRPr="006B2E05">
              <w:rPr>
                <w:rFonts w:ascii="Arial" w:hAnsi="Arial" w:cs="Arial"/>
                <w:sz w:val="18"/>
                <w:szCs w:val="18"/>
              </w:rPr>
              <w:fldChar w:fldCharType="end"/>
            </w:r>
            <w:r w:rsidRPr="006B2E05">
              <w:rPr>
                <w:rFonts w:ascii="Arial" w:hAnsi="Arial" w:cs="Arial"/>
                <w:sz w:val="18"/>
                <w:szCs w:val="18"/>
              </w:rPr>
              <w:t xml:space="preserve"> of </w:t>
            </w:r>
            <w:r w:rsidRPr="006B2E05">
              <w:rPr>
                <w:rFonts w:ascii="Arial" w:hAnsi="Arial" w:cs="Arial"/>
                <w:sz w:val="18"/>
                <w:szCs w:val="18"/>
              </w:rPr>
              <w:fldChar w:fldCharType="begin"/>
            </w:r>
            <w:r w:rsidRPr="006B2E05">
              <w:rPr>
                <w:rFonts w:ascii="Arial" w:hAnsi="Arial" w:cs="Arial"/>
                <w:sz w:val="18"/>
                <w:szCs w:val="18"/>
              </w:rPr>
              <w:instrText xml:space="preserve"> NUMPAGES  </w:instrText>
            </w:r>
            <w:r w:rsidRPr="006B2E05">
              <w:rPr>
                <w:rFonts w:ascii="Arial" w:hAnsi="Arial" w:cs="Arial"/>
                <w:sz w:val="18"/>
                <w:szCs w:val="18"/>
              </w:rPr>
              <w:fldChar w:fldCharType="separate"/>
            </w:r>
            <w:r w:rsidRPr="006B2E05">
              <w:rPr>
                <w:rFonts w:ascii="Arial" w:hAnsi="Arial" w:cs="Arial"/>
                <w:noProof/>
                <w:sz w:val="18"/>
                <w:szCs w:val="18"/>
              </w:rPr>
              <w:t>2</w:t>
            </w:r>
            <w:r w:rsidRPr="006B2E05">
              <w:rPr>
                <w:rFonts w:ascii="Arial" w:hAnsi="Arial" w:cs="Arial"/>
                <w:sz w:val="18"/>
                <w:szCs w:val="18"/>
              </w:rPr>
              <w:fldChar w:fldCharType="end"/>
            </w:r>
          </w:p>
        </w:sdtContent>
      </w:sdt>
    </w:sdtContent>
  </w:sdt>
  <w:p w14:paraId="6AE59D31" w14:textId="48973233" w:rsidR="006B2E05" w:rsidRPr="006B2E05" w:rsidRDefault="006B2E05" w:rsidP="00BD5BF2">
    <w:pPr>
      <w:pStyle w:val="Footer"/>
      <w:ind w:left="-180"/>
      <w:rPr>
        <w:rFonts w:ascii="Arial" w:hAnsi="Arial" w:cs="Arial"/>
        <w:b/>
        <w:bCs/>
        <w:sz w:val="16"/>
        <w:szCs w:val="16"/>
      </w:rPr>
    </w:pPr>
    <w:r>
      <w:rPr>
        <w:rFonts w:ascii="Arial" w:hAnsi="Arial" w:cs="Arial"/>
        <w:b/>
        <w:bCs/>
        <w:sz w:val="16"/>
        <w:szCs w:val="16"/>
      </w:rPr>
      <w:t xml:space="preserve">DSHS </w:t>
    </w:r>
    <w:r w:rsidR="00BD5BF2">
      <w:rPr>
        <w:rFonts w:ascii="Arial" w:hAnsi="Arial" w:cs="Arial"/>
        <w:b/>
        <w:bCs/>
        <w:sz w:val="16"/>
        <w:szCs w:val="16"/>
      </w:rPr>
      <w:t>10-574</w:t>
    </w:r>
    <w:r w:rsidR="005E743A">
      <w:rPr>
        <w:rFonts w:ascii="Arial" w:hAnsi="Arial" w:cs="Arial"/>
        <w:b/>
        <w:bCs/>
        <w:sz w:val="16"/>
        <w:szCs w:val="16"/>
      </w:rPr>
      <w:t>A</w:t>
    </w:r>
    <w:r>
      <w:rPr>
        <w:rFonts w:ascii="Arial" w:hAnsi="Arial" w:cs="Arial"/>
        <w:b/>
        <w:bCs/>
        <w:sz w:val="16"/>
        <w:szCs w:val="16"/>
      </w:rPr>
      <w:t xml:space="preserve"> (</w:t>
    </w:r>
    <w:r w:rsidR="00BD5BF2">
      <w:rPr>
        <w:rFonts w:ascii="Arial" w:hAnsi="Arial" w:cs="Arial"/>
        <w:b/>
        <w:bCs/>
        <w:sz w:val="16"/>
        <w:szCs w:val="16"/>
      </w:rPr>
      <w:t xml:space="preserve">REV. </w:t>
    </w:r>
    <w:r w:rsidR="002B6531">
      <w:rPr>
        <w:rFonts w:ascii="Arial" w:hAnsi="Arial" w:cs="Arial"/>
        <w:b/>
        <w:bCs/>
        <w:sz w:val="16"/>
        <w:szCs w:val="16"/>
      </w:rPr>
      <w:t>11</w:t>
    </w:r>
    <w:r w:rsidR="00CB6794">
      <w:rPr>
        <w:rFonts w:ascii="Arial" w:hAnsi="Arial" w:cs="Arial"/>
        <w:b/>
        <w:bCs/>
        <w:sz w:val="16"/>
        <w:szCs w:val="16"/>
      </w:rPr>
      <w:t>/2024)</w:t>
    </w:r>
    <w:r w:rsidR="00F71E15">
      <w:rPr>
        <w:rFonts w:ascii="Arial" w:hAnsi="Arial" w:cs="Arial"/>
        <w:b/>
        <w:bC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770C2" w14:textId="77777777" w:rsidR="006B2E05" w:rsidRDefault="006B2E05" w:rsidP="006B2E05">
      <w:pPr>
        <w:spacing w:after="0" w:line="240" w:lineRule="auto"/>
      </w:pPr>
      <w:r>
        <w:separator/>
      </w:r>
    </w:p>
  </w:footnote>
  <w:footnote w:type="continuationSeparator" w:id="0">
    <w:p w14:paraId="6CF168BD" w14:textId="77777777" w:rsidR="006B2E05" w:rsidRDefault="006B2E05" w:rsidP="006B2E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4294F"/>
    <w:multiLevelType w:val="hybridMultilevel"/>
    <w:tmpl w:val="073ABC76"/>
    <w:lvl w:ilvl="0" w:tplc="A9E4295E">
      <w:start w:val="1"/>
      <w:numFmt w:val="bullet"/>
      <w:lvlText w:val="·"/>
      <w:lvlJc w:val="left"/>
      <w:pPr>
        <w:ind w:left="720" w:hanging="360"/>
      </w:pPr>
      <w:rPr>
        <w:rFonts w:ascii="Symbol" w:hAnsi="Symbol" w:hint="default"/>
        <w:b w:val="0"/>
        <w:i w:val="0"/>
        <w:w w:val="100"/>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039A1"/>
    <w:multiLevelType w:val="hybridMultilevel"/>
    <w:tmpl w:val="162CE0D4"/>
    <w:lvl w:ilvl="0" w:tplc="A9E4295E">
      <w:start w:val="1"/>
      <w:numFmt w:val="bullet"/>
      <w:lvlText w:val="·"/>
      <w:lvlJc w:val="left"/>
      <w:pPr>
        <w:ind w:left="720" w:hanging="360"/>
      </w:pPr>
      <w:rPr>
        <w:rFonts w:ascii="Symbol" w:hAnsi="Symbol" w:hint="default"/>
        <w:b w:val="0"/>
        <w:i w:val="0"/>
        <w:w w:val="100"/>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5E2CAA"/>
    <w:multiLevelType w:val="hybridMultilevel"/>
    <w:tmpl w:val="A36CF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FC7C1A"/>
    <w:multiLevelType w:val="hybridMultilevel"/>
    <w:tmpl w:val="790C2F4A"/>
    <w:lvl w:ilvl="0" w:tplc="A9E4295E">
      <w:start w:val="1"/>
      <w:numFmt w:val="bullet"/>
      <w:lvlText w:val="·"/>
      <w:lvlJc w:val="left"/>
      <w:pPr>
        <w:ind w:left="720" w:hanging="360"/>
      </w:pPr>
      <w:rPr>
        <w:rFonts w:ascii="Symbol" w:hAnsi="Symbol" w:hint="default"/>
        <w:b w:val="0"/>
        <w:i w:val="0"/>
        <w:w w:val="100"/>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8F486B"/>
    <w:multiLevelType w:val="hybridMultilevel"/>
    <w:tmpl w:val="06568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271DF9"/>
    <w:multiLevelType w:val="hybridMultilevel"/>
    <w:tmpl w:val="0D364178"/>
    <w:lvl w:ilvl="0" w:tplc="A9E4295E">
      <w:start w:val="1"/>
      <w:numFmt w:val="bullet"/>
      <w:lvlText w:val="·"/>
      <w:lvlJc w:val="left"/>
      <w:pPr>
        <w:ind w:left="720" w:hanging="360"/>
      </w:pPr>
      <w:rPr>
        <w:rFonts w:ascii="Symbol" w:hAnsi="Symbol" w:hint="default"/>
        <w:b w:val="0"/>
        <w:i w:val="0"/>
        <w:w w:val="100"/>
        <w:sz w:val="18"/>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3590894"/>
    <w:multiLevelType w:val="hybridMultilevel"/>
    <w:tmpl w:val="A050C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5D59DC"/>
    <w:multiLevelType w:val="hybridMultilevel"/>
    <w:tmpl w:val="07AA6204"/>
    <w:lvl w:ilvl="0" w:tplc="9DE25242">
      <w:numFmt w:val="bullet"/>
      <w:lvlText w:val="•"/>
      <w:lvlJc w:val="left"/>
      <w:pPr>
        <w:ind w:left="720" w:hanging="360"/>
      </w:pPr>
      <w:rPr>
        <w:rFonts w:ascii="Arial" w:hAnsi="Arial" w:hint="default"/>
        <w:b w:val="0"/>
        <w:i w:val="0"/>
        <w:w w:val="100"/>
        <w:sz w:val="40"/>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77B012B"/>
    <w:multiLevelType w:val="hybridMultilevel"/>
    <w:tmpl w:val="02781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B92F98"/>
    <w:multiLevelType w:val="hybridMultilevel"/>
    <w:tmpl w:val="533A386E"/>
    <w:lvl w:ilvl="0" w:tplc="9DE25242">
      <w:numFmt w:val="bullet"/>
      <w:lvlText w:val="•"/>
      <w:lvlJc w:val="left"/>
      <w:pPr>
        <w:ind w:left="720" w:hanging="360"/>
      </w:pPr>
      <w:rPr>
        <w:rFonts w:ascii="Arial" w:hAnsi="Arial" w:hint="default"/>
        <w:b w:val="0"/>
        <w:i w:val="0"/>
        <w:w w:val="100"/>
        <w:sz w:val="40"/>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5D229F"/>
    <w:multiLevelType w:val="hybridMultilevel"/>
    <w:tmpl w:val="9126C7E4"/>
    <w:lvl w:ilvl="0" w:tplc="04090001">
      <w:start w:val="1"/>
      <w:numFmt w:val="bullet"/>
      <w:lvlText w:val=""/>
      <w:lvlJc w:val="left"/>
      <w:pPr>
        <w:ind w:left="720" w:hanging="360"/>
      </w:pPr>
      <w:rPr>
        <w:rFonts w:ascii="Symbol" w:hAnsi="Symbol" w:hint="default"/>
        <w:b w:val="0"/>
        <w:i w:val="0"/>
        <w:w w:val="100"/>
        <w:sz w:val="40"/>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F3B5ACD"/>
    <w:multiLevelType w:val="hybridMultilevel"/>
    <w:tmpl w:val="3DD8F08E"/>
    <w:lvl w:ilvl="0" w:tplc="04090001">
      <w:start w:val="1"/>
      <w:numFmt w:val="bullet"/>
      <w:lvlText w:val=""/>
      <w:lvlJc w:val="left"/>
      <w:pPr>
        <w:ind w:left="720" w:hanging="360"/>
      </w:pPr>
      <w:rPr>
        <w:rFonts w:ascii="Symbol" w:hAnsi="Symbol" w:hint="default"/>
        <w:b w:val="0"/>
        <w:i w:val="0"/>
        <w:w w:val="100"/>
        <w:sz w:val="40"/>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45053212">
    <w:abstractNumId w:val="9"/>
  </w:num>
  <w:num w:numId="2" w16cid:durableId="910501991">
    <w:abstractNumId w:val="11"/>
  </w:num>
  <w:num w:numId="3" w16cid:durableId="138420732">
    <w:abstractNumId w:val="8"/>
  </w:num>
  <w:num w:numId="4" w16cid:durableId="149177738">
    <w:abstractNumId w:val="7"/>
  </w:num>
  <w:num w:numId="5" w16cid:durableId="1602715217">
    <w:abstractNumId w:val="10"/>
  </w:num>
  <w:num w:numId="6" w16cid:durableId="584994731">
    <w:abstractNumId w:val="5"/>
  </w:num>
  <w:num w:numId="7" w16cid:durableId="335502225">
    <w:abstractNumId w:val="0"/>
  </w:num>
  <w:num w:numId="8" w16cid:durableId="1570069768">
    <w:abstractNumId w:val="2"/>
  </w:num>
  <w:num w:numId="9" w16cid:durableId="1961061337">
    <w:abstractNumId w:val="3"/>
  </w:num>
  <w:num w:numId="10" w16cid:durableId="1858225666">
    <w:abstractNumId w:val="1"/>
  </w:num>
  <w:num w:numId="11" w16cid:durableId="61755942">
    <w:abstractNumId w:val="4"/>
  </w:num>
  <w:num w:numId="12" w16cid:durableId="20198879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grammar="clean"/>
  <w:revisionView w:markup="0"/>
  <w:documentProtection w:edit="forms" w:enforcement="1" w:cryptProviderType="rsaAES" w:cryptAlgorithmClass="hash" w:cryptAlgorithmType="typeAny" w:cryptAlgorithmSid="14" w:cryptSpinCount="100000" w:hash="U1CSHB8F/bcFjiQXVrPNjg8REbSxhhOuFklXKUTu2/063CLP+tEzP9mDx3l/e6B06KoX8eDgUkgor7ORETtTXA==" w:salt="EObwbKS1jLDzU3Fv5lijPQ=="/>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14A"/>
    <w:rsid w:val="00001DAB"/>
    <w:rsid w:val="00033EA2"/>
    <w:rsid w:val="00082B90"/>
    <w:rsid w:val="00083F3D"/>
    <w:rsid w:val="000D14CF"/>
    <w:rsid w:val="001149C6"/>
    <w:rsid w:val="00133712"/>
    <w:rsid w:val="00151907"/>
    <w:rsid w:val="0018104D"/>
    <w:rsid w:val="001B0451"/>
    <w:rsid w:val="001B68A0"/>
    <w:rsid w:val="001C0CDF"/>
    <w:rsid w:val="001F5DF7"/>
    <w:rsid w:val="00233D7B"/>
    <w:rsid w:val="002B6531"/>
    <w:rsid w:val="002C722E"/>
    <w:rsid w:val="002D30E7"/>
    <w:rsid w:val="002F7108"/>
    <w:rsid w:val="00327788"/>
    <w:rsid w:val="0034548B"/>
    <w:rsid w:val="0034606D"/>
    <w:rsid w:val="003477BA"/>
    <w:rsid w:val="003926FB"/>
    <w:rsid w:val="00402045"/>
    <w:rsid w:val="0047014A"/>
    <w:rsid w:val="005242E6"/>
    <w:rsid w:val="00546986"/>
    <w:rsid w:val="005C303A"/>
    <w:rsid w:val="005E743A"/>
    <w:rsid w:val="006A1DA5"/>
    <w:rsid w:val="006B2E05"/>
    <w:rsid w:val="006B5F68"/>
    <w:rsid w:val="006E69DE"/>
    <w:rsid w:val="00703AE8"/>
    <w:rsid w:val="00726909"/>
    <w:rsid w:val="007275C4"/>
    <w:rsid w:val="00751239"/>
    <w:rsid w:val="007B1796"/>
    <w:rsid w:val="007C7FC3"/>
    <w:rsid w:val="007D2487"/>
    <w:rsid w:val="007D6AC9"/>
    <w:rsid w:val="00826B8E"/>
    <w:rsid w:val="008344EB"/>
    <w:rsid w:val="00873037"/>
    <w:rsid w:val="008A6FA4"/>
    <w:rsid w:val="008C7463"/>
    <w:rsid w:val="0094227F"/>
    <w:rsid w:val="00981103"/>
    <w:rsid w:val="009E2985"/>
    <w:rsid w:val="009E34E0"/>
    <w:rsid w:val="00A3200A"/>
    <w:rsid w:val="00A703FC"/>
    <w:rsid w:val="00A92058"/>
    <w:rsid w:val="00AB2F54"/>
    <w:rsid w:val="00AC7052"/>
    <w:rsid w:val="00B22287"/>
    <w:rsid w:val="00B2724C"/>
    <w:rsid w:val="00BD5BF2"/>
    <w:rsid w:val="00C3590D"/>
    <w:rsid w:val="00CB6794"/>
    <w:rsid w:val="00CE007E"/>
    <w:rsid w:val="00D152FF"/>
    <w:rsid w:val="00D747E9"/>
    <w:rsid w:val="00F5397C"/>
    <w:rsid w:val="00F71E15"/>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6392946"/>
  <w15:chartTrackingRefBased/>
  <w15:docId w15:val="{0DBE7CAF-CB82-40A0-B7CA-3203C7B53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1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2E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E05"/>
  </w:style>
  <w:style w:type="paragraph" w:styleId="Footer">
    <w:name w:val="footer"/>
    <w:basedOn w:val="Normal"/>
    <w:link w:val="FooterChar"/>
    <w:uiPriority w:val="99"/>
    <w:unhideWhenUsed/>
    <w:rsid w:val="006B2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E05"/>
  </w:style>
  <w:style w:type="paragraph" w:styleId="ListParagraph">
    <w:name w:val="List Paragraph"/>
    <w:basedOn w:val="Normal"/>
    <w:uiPriority w:val="34"/>
    <w:qFormat/>
    <w:rsid w:val="006E69DE"/>
    <w:pPr>
      <w:ind w:left="720"/>
      <w:contextualSpacing/>
    </w:pPr>
  </w:style>
  <w:style w:type="paragraph" w:styleId="Revision">
    <w:name w:val="Revision"/>
    <w:hidden/>
    <w:uiPriority w:val="99"/>
    <w:semiHidden/>
    <w:rsid w:val="00A320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886</Words>
  <Characters>4861</Characters>
  <Application>Microsoft Office Word</Application>
  <DocSecurity>0</DocSecurity>
  <Lines>231</Lines>
  <Paragraphs>169</Paragraphs>
  <ScaleCrop>false</ScaleCrop>
  <HeadingPairs>
    <vt:vector size="2" baseType="variant">
      <vt:variant>
        <vt:lpstr>Title</vt:lpstr>
      </vt:variant>
      <vt:variant>
        <vt:i4>1</vt:i4>
      </vt:variant>
    </vt:vector>
  </HeadingPairs>
  <TitlesOfParts>
    <vt:vector size="1" baseType="lpstr">
      <vt:lpstr>Transitional Care Planning Tracking</vt:lpstr>
    </vt:vector>
  </TitlesOfParts>
  <Company>DSHS TSD</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Transitional Care Planning Tracking</dc:title>
  <dc:subject/>
  <dc:creator>Brombacher, Millie (DSHS/OOS/OIG)</dc:creator>
  <cp:keywords/>
  <dc:description/>
  <cp:lastModifiedBy>Brombacher, Millie (DSHS/OOS/OIG)</cp:lastModifiedBy>
  <cp:revision>2</cp:revision>
  <dcterms:created xsi:type="dcterms:W3CDTF">2024-11-18T20:21:00Z</dcterms:created>
  <dcterms:modified xsi:type="dcterms:W3CDTF">2024-11-18T20:21:00Z</dcterms:modified>
</cp:coreProperties>
</file>