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7"/>
        <w:gridCol w:w="720"/>
        <w:gridCol w:w="720"/>
        <w:gridCol w:w="1170"/>
        <w:gridCol w:w="259"/>
        <w:gridCol w:w="1429"/>
        <w:gridCol w:w="652"/>
        <w:gridCol w:w="777"/>
        <w:gridCol w:w="1429"/>
        <w:gridCol w:w="1429"/>
        <w:gridCol w:w="325"/>
        <w:gridCol w:w="1104"/>
        <w:gridCol w:w="1429"/>
        <w:gridCol w:w="1430"/>
      </w:tblGrid>
      <w:tr w:rsidR="00FF49EC" w14:paraId="002C366B" w14:textId="77777777" w:rsidTr="00B876A8">
        <w:trPr>
          <w:trHeight w:val="576"/>
          <w:tblHeader/>
        </w:trPr>
        <w:tc>
          <w:tcPr>
            <w:tcW w:w="43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62C5" w14:textId="77777777" w:rsidR="00FF49EC" w:rsidRDefault="00FF49EC" w:rsidP="00FF49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CCRSS PROVIDER NAME</w:t>
            </w:r>
          </w:p>
          <w:p w14:paraId="46870F14" w14:textId="3C8362E8" w:rsidR="00FF49EC" w:rsidRDefault="00FF49EC" w:rsidP="00FF49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7C5E" w14:textId="77777777" w:rsidR="00FF49EC" w:rsidRDefault="00FF49EC" w:rsidP="00FF49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NUMBER</w:t>
            </w:r>
          </w:p>
          <w:p w14:paraId="465A50D3" w14:textId="2B7C6425" w:rsidR="00FF49EC" w:rsidRDefault="00FF49EC" w:rsidP="00FF49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62768" w14:textId="77777777" w:rsidR="00FF49EC" w:rsidRDefault="00FF49EC" w:rsidP="00FF49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RCS CONTRACTED EVALUATOR / STAFF NAME</w:t>
            </w:r>
          </w:p>
          <w:p w14:paraId="2F634C30" w14:textId="3FFE2AF4" w:rsidR="00FF49EC" w:rsidRDefault="00FF49EC" w:rsidP="00FF49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D9BA7" w14:textId="77777777" w:rsidR="00FF49EC" w:rsidRDefault="00FF49EC" w:rsidP="00FF49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EVALUATION DATES</w:t>
            </w:r>
          </w:p>
          <w:p w14:paraId="7F3A71C9" w14:textId="0993D10D" w:rsidR="00FF49EC" w:rsidRDefault="00FF49EC" w:rsidP="00FF49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F49EC" w14:paraId="425ED394" w14:textId="77777777" w:rsidTr="00B876A8">
        <w:trPr>
          <w:trHeight w:val="1210"/>
          <w:tblHeader/>
        </w:trPr>
        <w:tc>
          <w:tcPr>
            <w:tcW w:w="170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B26DDCD" w14:textId="1D4F4885" w:rsidR="00FF49EC" w:rsidRPr="00962F08" w:rsidRDefault="00FF49EC" w:rsidP="00FF49E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59DD5EF" wp14:editId="0618B847">
                  <wp:extent cx="908392" cy="522731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37" cy="568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3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94F6B6D" w14:textId="5F4E3938" w:rsidR="00FF49EC" w:rsidRDefault="00FF49EC" w:rsidP="00FF49EC">
            <w:pPr>
              <w:tabs>
                <w:tab w:val="right" w:pos="13181"/>
              </w:tabs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 xml:space="preserve">ATTACHMENT </w:t>
            </w:r>
            <w:r w:rsidR="00C6130E">
              <w:rPr>
                <w:rFonts w:ascii="Arial" w:hAnsi="Arial" w:cs="Arial"/>
                <w:sz w:val="16"/>
                <w:szCs w:val="16"/>
              </w:rPr>
              <w:t>K</w:t>
            </w:r>
          </w:p>
          <w:p w14:paraId="191F5F72" w14:textId="5912CBA1" w:rsidR="00FF49EC" w:rsidRPr="00AD26FF" w:rsidRDefault="00FF49EC" w:rsidP="00A90E71">
            <w:pPr>
              <w:tabs>
                <w:tab w:val="center" w:pos="5827"/>
                <w:tab w:val="right" w:pos="9142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</w:p>
          <w:p w14:paraId="639D6A16" w14:textId="411AC730" w:rsidR="00FF49EC" w:rsidRDefault="00FF49EC" w:rsidP="00A90E71">
            <w:pPr>
              <w:tabs>
                <w:tab w:val="center" w:pos="582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28FBA762" w14:textId="3B586543" w:rsidR="00FF49EC" w:rsidRDefault="00FF49EC" w:rsidP="00A90E71">
            <w:pPr>
              <w:tabs>
                <w:tab w:val="center" w:pos="582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CERTIFIED COMMUNITY RESIDENTIAL SERVICES AND SUPPORTS (CCRSS)</w:t>
            </w:r>
          </w:p>
          <w:p w14:paraId="75330BF6" w14:textId="17FBBF2D" w:rsidR="00FF49EC" w:rsidRPr="00FF49EC" w:rsidRDefault="00FF49EC" w:rsidP="00A90E71">
            <w:pPr>
              <w:tabs>
                <w:tab w:val="center" w:pos="5827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F49EC">
              <w:rPr>
                <w:rFonts w:ascii="Arial" w:hAnsi="Arial" w:cs="Arial"/>
                <w:b/>
                <w:sz w:val="28"/>
                <w:szCs w:val="28"/>
              </w:rPr>
              <w:t xml:space="preserve">CCRSS </w:t>
            </w:r>
            <w:r w:rsidR="00B876A8">
              <w:rPr>
                <w:rFonts w:ascii="Arial" w:hAnsi="Arial" w:cs="Arial"/>
                <w:b/>
                <w:sz w:val="28"/>
                <w:szCs w:val="28"/>
              </w:rPr>
              <w:t xml:space="preserve">Staff </w:t>
            </w:r>
            <w:r w:rsidR="00A90E71">
              <w:rPr>
                <w:rFonts w:ascii="Arial" w:hAnsi="Arial" w:cs="Arial"/>
                <w:b/>
                <w:sz w:val="28"/>
                <w:szCs w:val="28"/>
              </w:rPr>
              <w:t>Background</w:t>
            </w:r>
            <w:r w:rsidR="00B876A8">
              <w:rPr>
                <w:rFonts w:ascii="Arial" w:hAnsi="Arial" w:cs="Arial"/>
                <w:b/>
                <w:sz w:val="28"/>
                <w:szCs w:val="28"/>
              </w:rPr>
              <w:t xml:space="preserve"> Check and</w:t>
            </w:r>
            <w:r w:rsidRPr="00FF49EC">
              <w:rPr>
                <w:rFonts w:ascii="Arial" w:hAnsi="Arial" w:cs="Arial"/>
                <w:b/>
                <w:sz w:val="28"/>
                <w:szCs w:val="28"/>
              </w:rPr>
              <w:t xml:space="preserve"> Record Review</w:t>
            </w:r>
            <w:r w:rsidRPr="00FF49E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FF49EC" w14:paraId="03A58E4F" w14:textId="77777777" w:rsidTr="00B876A8">
        <w:trPr>
          <w:trHeight w:hRule="exact" w:val="72"/>
          <w:tblHeader/>
        </w:trPr>
        <w:tc>
          <w:tcPr>
            <w:tcW w:w="1458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006D7EC9" w14:textId="77777777" w:rsidR="00FF49EC" w:rsidRDefault="00FF49EC" w:rsidP="00FF49EC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9D3" w14:paraId="747121E6" w14:textId="77777777" w:rsidTr="00B876A8">
        <w:trPr>
          <w:trHeight w:val="288"/>
          <w:tblHeader/>
        </w:trPr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1512367" w14:textId="57CD130D" w:rsidR="003349D3" w:rsidRPr="00155516" w:rsidRDefault="003349D3" w:rsidP="003349D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Identifier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0C7D5F5" w14:textId="58FF0C0C" w:rsidR="003349D3" w:rsidRPr="003C6A3E" w:rsidRDefault="003349D3" w:rsidP="003349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WACs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D67E0AA" w14:textId="32699190" w:rsidR="003349D3" w:rsidRPr="003C6A3E" w:rsidRDefault="003349D3" w:rsidP="003349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A3E">
              <w:rPr>
                <w:rFonts w:ascii="Arial" w:hAnsi="Arial" w:cs="Arial"/>
                <w:b/>
                <w:sz w:val="16"/>
                <w:szCs w:val="16"/>
              </w:rPr>
              <w:t xml:space="preserve">STAFF 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522A04F" w14:textId="42F025D8" w:rsidR="003349D3" w:rsidRPr="003C6A3E" w:rsidRDefault="003349D3" w:rsidP="003349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A3E">
              <w:rPr>
                <w:rFonts w:ascii="Arial" w:hAnsi="Arial" w:cs="Arial"/>
                <w:b/>
                <w:sz w:val="16"/>
                <w:szCs w:val="16"/>
              </w:rPr>
              <w:t xml:space="preserve">STAFF 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C6C978F" w14:textId="27D634CD" w:rsidR="003349D3" w:rsidRPr="003C6A3E" w:rsidRDefault="003349D3" w:rsidP="003349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A3E">
              <w:rPr>
                <w:rFonts w:ascii="Arial" w:hAnsi="Arial" w:cs="Arial"/>
                <w:b/>
                <w:sz w:val="16"/>
                <w:szCs w:val="16"/>
              </w:rPr>
              <w:t xml:space="preserve">STAFF 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CFF0229" w14:textId="26BEC8AC" w:rsidR="003349D3" w:rsidRPr="003C6A3E" w:rsidRDefault="003349D3" w:rsidP="003349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A3E">
              <w:rPr>
                <w:rFonts w:ascii="Arial" w:hAnsi="Arial" w:cs="Arial"/>
                <w:b/>
                <w:sz w:val="16"/>
                <w:szCs w:val="16"/>
              </w:rPr>
              <w:t xml:space="preserve">STAFF 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E029961" w14:textId="2CAE5F5E" w:rsidR="003349D3" w:rsidRPr="003C6A3E" w:rsidRDefault="003349D3" w:rsidP="003349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A3E">
              <w:rPr>
                <w:rFonts w:ascii="Arial" w:hAnsi="Arial" w:cs="Arial"/>
                <w:b/>
                <w:sz w:val="16"/>
                <w:szCs w:val="16"/>
              </w:rPr>
              <w:t xml:space="preserve">STAFF 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4C2DC18" w14:textId="2267D7AA" w:rsidR="003349D3" w:rsidRPr="003C6A3E" w:rsidRDefault="003349D3" w:rsidP="003349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A3E">
              <w:rPr>
                <w:rFonts w:ascii="Arial" w:hAnsi="Arial" w:cs="Arial"/>
                <w:b/>
                <w:sz w:val="16"/>
                <w:szCs w:val="16"/>
              </w:rPr>
              <w:t xml:space="preserve">STAFF 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B961420" w14:textId="3BD61596" w:rsidR="003349D3" w:rsidRPr="003C6A3E" w:rsidRDefault="003349D3" w:rsidP="003349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A3E">
              <w:rPr>
                <w:rFonts w:ascii="Arial" w:hAnsi="Arial" w:cs="Arial"/>
                <w:b/>
                <w:sz w:val="16"/>
                <w:szCs w:val="16"/>
              </w:rPr>
              <w:t xml:space="preserve">STAFF 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626AABE" w14:textId="681899E5" w:rsidR="003349D3" w:rsidRPr="003C6A3E" w:rsidRDefault="003349D3" w:rsidP="003349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A3E">
              <w:rPr>
                <w:rFonts w:ascii="Arial" w:hAnsi="Arial" w:cs="Arial"/>
                <w:b/>
                <w:sz w:val="16"/>
                <w:szCs w:val="16"/>
              </w:rPr>
              <w:t xml:space="preserve">STAFF 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3349D3" w14:paraId="67F88498" w14:textId="77777777" w:rsidTr="00B876A8">
        <w:trPr>
          <w:tblHeader/>
        </w:trPr>
        <w:tc>
          <w:tcPr>
            <w:tcW w:w="242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5D75" w14:textId="68D49538" w:rsidR="003349D3" w:rsidRPr="008A18E6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A18E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4C4105F" w14:textId="0D12D6F2" w:rsidR="003349D3" w:rsidRPr="008A18E6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A18E6">
              <w:rPr>
                <w:rFonts w:ascii="Arial" w:hAnsi="Arial" w:cs="Arial"/>
                <w:sz w:val="18"/>
                <w:szCs w:val="18"/>
              </w:rPr>
              <w:t>388-101D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4CF33" w14:textId="0A305E0B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DA453" w14:textId="67C8982E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60B53" w14:textId="5DD73E45" w:rsidR="003349D3" w:rsidRPr="00625AE4" w:rsidRDefault="003349D3" w:rsidP="003349D3">
            <w:pPr>
              <w:tabs>
                <w:tab w:val="left" w:pos="699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D3CB5" w14:textId="3F7E518E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9F28" w14:textId="0F056412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8C3D" w14:textId="1C1AEEA5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76F15DD" w14:textId="0A7F1464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A486FDF" w14:textId="0DC4603C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3349D3" w14:paraId="76023AD0" w14:textId="77777777" w:rsidTr="00B876A8">
        <w:trPr>
          <w:tblHeader/>
        </w:trPr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3991B" w14:textId="6220A79A" w:rsidR="003349D3" w:rsidRPr="008A18E6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A18E6">
              <w:rPr>
                <w:rFonts w:ascii="Arial" w:hAnsi="Arial" w:cs="Arial"/>
                <w:sz w:val="18"/>
                <w:szCs w:val="18"/>
              </w:rPr>
              <w:t>Hire Date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6B23" w14:textId="3F408C81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FEC0" w14:textId="124E5320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C7D8" w14:textId="29ACFDE0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776DF" w14:textId="11475577" w:rsidR="003349D3" w:rsidRPr="00625AE4" w:rsidRDefault="003349D3" w:rsidP="003349D3">
            <w:pPr>
              <w:tabs>
                <w:tab w:val="left" w:pos="699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14D6" w14:textId="260675D6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44F0E" w14:textId="0F5666FA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827C" w14:textId="5E553A66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D087C36" w14:textId="65F07E27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3E93E28" w14:textId="503C54FA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3349D3" w14:paraId="341B299E" w14:textId="77777777" w:rsidTr="00B876A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418C" w14:textId="6DC2FC24" w:rsidR="003349D3" w:rsidRP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3349D3">
              <w:rPr>
                <w:rFonts w:ascii="Arial" w:hAnsi="Arial" w:cs="Arial"/>
                <w:sz w:val="18"/>
                <w:szCs w:val="18"/>
              </w:rPr>
              <w:t xml:space="preserve">ate WA State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3349D3">
              <w:rPr>
                <w:rFonts w:ascii="Arial" w:hAnsi="Arial" w:cs="Arial"/>
                <w:sz w:val="18"/>
                <w:szCs w:val="18"/>
              </w:rPr>
              <w:t xml:space="preserve">ame and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3349D3">
              <w:rPr>
                <w:rFonts w:ascii="Arial" w:hAnsi="Arial" w:cs="Arial"/>
                <w:sz w:val="18"/>
                <w:szCs w:val="18"/>
              </w:rPr>
              <w:t xml:space="preserve">ate of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3349D3">
              <w:rPr>
                <w:rFonts w:ascii="Arial" w:hAnsi="Arial" w:cs="Arial"/>
                <w:sz w:val="18"/>
                <w:szCs w:val="18"/>
              </w:rPr>
              <w:t xml:space="preserve">irth (WNDOB)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3349D3">
              <w:rPr>
                <w:rFonts w:ascii="Arial" w:hAnsi="Arial" w:cs="Arial"/>
                <w:sz w:val="18"/>
                <w:szCs w:val="18"/>
              </w:rPr>
              <w:t xml:space="preserve">ackground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3349D3">
              <w:rPr>
                <w:rFonts w:ascii="Arial" w:hAnsi="Arial" w:cs="Arial"/>
                <w:sz w:val="18"/>
                <w:szCs w:val="18"/>
              </w:rPr>
              <w:t>hec</w:t>
            </w:r>
            <w:r>
              <w:rPr>
                <w:rFonts w:ascii="Arial" w:hAnsi="Arial" w:cs="Arial"/>
                <w:sz w:val="18"/>
                <w:szCs w:val="18"/>
              </w:rPr>
              <w:t>k completed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A8362" w14:textId="193EDE73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0075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132D" w14:textId="289295DF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F979D" w14:textId="150166D4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83BF3" w14:textId="38A311BA" w:rsidR="003349D3" w:rsidRPr="00625AE4" w:rsidRDefault="003349D3" w:rsidP="003349D3">
            <w:pPr>
              <w:tabs>
                <w:tab w:val="left" w:pos="699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0B1EB" w14:textId="0B38C6C2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659A3" w14:textId="1E5DC056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9B72E" w14:textId="0EB49B47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6220DE3" w14:textId="7090388C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3F333E8" w14:textId="21520030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3349D3" w14:paraId="6A0E2015" w14:textId="77777777" w:rsidTr="00B876A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E66A7" w14:textId="503EBC0B" w:rsidR="003349D3" w:rsidRPr="003349D3" w:rsidRDefault="003349D3" w:rsidP="003349D3">
            <w:pPr>
              <w:rPr>
                <w:rFonts w:ascii="Arial" w:hAnsi="Arial" w:cs="Arial"/>
                <w:sz w:val="18"/>
                <w:szCs w:val="18"/>
              </w:rPr>
            </w:pPr>
            <w:r w:rsidRPr="003349D3">
              <w:rPr>
                <w:rFonts w:ascii="Arial" w:hAnsi="Arial" w:cs="Arial"/>
                <w:sz w:val="18"/>
                <w:szCs w:val="18"/>
              </w:rPr>
              <w:t>WNDOB</w:t>
            </w:r>
            <w:r>
              <w:rPr>
                <w:rFonts w:ascii="Arial" w:hAnsi="Arial" w:cs="Arial"/>
                <w:sz w:val="18"/>
                <w:szCs w:val="18"/>
              </w:rPr>
              <w:t xml:space="preserve"> Result Type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F95F" w14:textId="5F61799C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E4EB0" w14:textId="12F1F753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517A8070" w14:textId="7C91E3DA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55BD4584" w14:textId="22EC8CBB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3F7F9026" w14:textId="0ACF2827" w:rsidR="003349D3" w:rsidRP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5837" w14:textId="75F1DB46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62C21404" w14:textId="7EE08862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4A86B5B8" w14:textId="6BBEA1F5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1BC9C518" w14:textId="4DC9F5C3" w:rsidR="003349D3" w:rsidRP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8538" w14:textId="314E6338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0D107C74" w14:textId="0A6E8B96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4C833014" w14:textId="34D777D3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269AE18B" w14:textId="69FCBE86" w:rsidR="003349D3" w:rsidRPr="003349D3" w:rsidRDefault="003349D3" w:rsidP="003349D3">
            <w:pPr>
              <w:tabs>
                <w:tab w:val="left" w:pos="699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C8E7C" w14:textId="70A5C47D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4BE30F86" w14:textId="36EFBDC2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60D777C5" w14:textId="53995332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1ECB5156" w14:textId="3A12F08F" w:rsidR="003349D3" w:rsidRP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1D267" w14:textId="32DDDF0B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4BA1700A" w14:textId="3644705A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0B54196F" w14:textId="0FAE9E43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78FC20C9" w14:textId="7153828A" w:rsidR="003349D3" w:rsidRP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7F44" w14:textId="15C07C79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57761710" w14:textId="40DD9FFB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685FA5F7" w14:textId="2907179E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7B82C955" w14:textId="7E083A4E" w:rsidR="003349D3" w:rsidRP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F33BA7D" w14:textId="68B7EE5E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4E86077B" w14:textId="08FA080F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06D9CAC3" w14:textId="4515B882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15F93D67" w14:textId="531DA228" w:rsidR="003349D3" w:rsidRP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0D129E1" w14:textId="3CC2451E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4340657E" w14:textId="1E729B2E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18827AED" w14:textId="07D8B850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6052F858" w14:textId="0FF493E4" w:rsidR="003349D3" w:rsidRP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</w:tr>
      <w:tr w:rsidR="00094BB9" w14:paraId="396C628B" w14:textId="77777777" w:rsidTr="00B876A8">
        <w:trPr>
          <w:trHeight w:val="719"/>
        </w:trPr>
        <w:tc>
          <w:tcPr>
            <w:tcW w:w="242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88B40AC" w14:textId="72B8FC33" w:rsidR="00094BB9" w:rsidRPr="003349D3" w:rsidRDefault="00094BB9" w:rsidP="00C6130E">
            <w:pPr>
              <w:rPr>
                <w:rFonts w:ascii="Arial" w:hAnsi="Arial" w:cs="Arial"/>
                <w:sz w:val="18"/>
                <w:szCs w:val="18"/>
              </w:rPr>
            </w:pPr>
            <w:r w:rsidRPr="003349D3">
              <w:rPr>
                <w:rFonts w:ascii="Arial" w:hAnsi="Arial" w:cs="Arial"/>
                <w:sz w:val="18"/>
                <w:szCs w:val="18"/>
              </w:rPr>
              <w:t>Date of Character, Competence and Suitability Review (CCSR) following WNDOB.</w:t>
            </w:r>
          </w:p>
          <w:p w14:paraId="3AF1B6D9" w14:textId="113CF036" w:rsidR="00094BB9" w:rsidRPr="003349D3" w:rsidRDefault="00094BB9" w:rsidP="00C6130E">
            <w:pPr>
              <w:rPr>
                <w:rFonts w:ascii="Arial" w:hAnsi="Arial" w:cs="Arial"/>
                <w:sz w:val="18"/>
                <w:szCs w:val="18"/>
              </w:rPr>
            </w:pPr>
            <w:r w:rsidRPr="003349D3">
              <w:rPr>
                <w:rFonts w:ascii="Arial" w:hAnsi="Arial" w:cs="Arial"/>
                <w:sz w:val="18"/>
                <w:szCs w:val="18"/>
              </w:rPr>
              <w:t xml:space="preserve">N/A if no record 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60067EA" w14:textId="39833F19" w:rsidR="00094BB9" w:rsidRPr="00625AE4" w:rsidRDefault="00094BB9" w:rsidP="00094B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33254F7" w14:textId="19365016" w:rsidR="00094BB9" w:rsidRPr="00625AE4" w:rsidRDefault="00094BB9" w:rsidP="00094B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CF27712" w14:textId="676B7E82" w:rsidR="00094BB9" w:rsidRPr="00625AE4" w:rsidRDefault="00094BB9" w:rsidP="00094B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CCEEABF" w14:textId="59500DDD" w:rsidR="00094BB9" w:rsidRPr="00625AE4" w:rsidRDefault="00094BB9" w:rsidP="00094B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91068F2" w14:textId="3DE79DAE" w:rsidR="00094BB9" w:rsidRPr="00625AE4" w:rsidRDefault="00094BB9" w:rsidP="00094B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596D14D" w14:textId="7BBCA70C" w:rsidR="00094BB9" w:rsidRPr="00625AE4" w:rsidRDefault="00094BB9" w:rsidP="00094B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5E83218" w14:textId="2865AA5F" w:rsidR="00094BB9" w:rsidRPr="00625AE4" w:rsidRDefault="00094BB9" w:rsidP="00094B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D68242" w14:textId="14FCECB5" w:rsidR="00094BB9" w:rsidRPr="00625AE4" w:rsidRDefault="00094BB9" w:rsidP="00094B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02BBFDD" w14:textId="2C236B6D" w:rsidR="00094BB9" w:rsidRPr="00625AE4" w:rsidRDefault="00094BB9" w:rsidP="00094B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094BB9" w14:paraId="4E6BD723" w14:textId="77777777" w:rsidTr="00B876A8">
        <w:trPr>
          <w:trHeight w:val="162"/>
        </w:trPr>
        <w:tc>
          <w:tcPr>
            <w:tcW w:w="242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04343" w14:textId="77777777" w:rsidR="00094BB9" w:rsidRPr="003349D3" w:rsidRDefault="00094BB9" w:rsidP="00094B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29F2" w14:textId="77777777" w:rsidR="00094BB9" w:rsidRPr="00625AE4" w:rsidRDefault="00094BB9" w:rsidP="00094B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BB9A9" w14:textId="3730F586" w:rsidR="00094BB9" w:rsidRPr="00B876A8" w:rsidRDefault="00094BB9" w:rsidP="00094BB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87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B87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B876A8"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E48FC" w14:textId="1BD6F45B" w:rsidR="00094BB9" w:rsidRPr="00B876A8" w:rsidRDefault="00094BB9" w:rsidP="00094BB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87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2B50C" w14:textId="7A6AFCE1" w:rsidR="00094BB9" w:rsidRPr="00B876A8" w:rsidRDefault="00094BB9" w:rsidP="00094BB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87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894D5" w14:textId="0A30F15A" w:rsidR="00094BB9" w:rsidRPr="00B876A8" w:rsidRDefault="00094BB9" w:rsidP="00094BB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87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27271" w14:textId="46BDE1EB" w:rsidR="00094BB9" w:rsidRPr="00B876A8" w:rsidRDefault="00094BB9" w:rsidP="00094BB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87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2254" w14:textId="35555589" w:rsidR="00094BB9" w:rsidRPr="00B876A8" w:rsidRDefault="00094BB9" w:rsidP="00094BB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87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E315" w14:textId="325D4F86" w:rsidR="00094BB9" w:rsidRPr="00B876A8" w:rsidRDefault="00094BB9" w:rsidP="00094BB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87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0321" w14:textId="3472317F" w:rsidR="00094BB9" w:rsidRPr="00B876A8" w:rsidRDefault="00094BB9" w:rsidP="00094BB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87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</w:tr>
      <w:tr w:rsidR="00B876A8" w14:paraId="2573E569" w14:textId="77777777" w:rsidTr="00B876A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64671" w14:textId="40BDEA7F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Lives out of state?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2D60" w14:textId="77777777" w:rsidR="00B876A8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872C" w14:textId="39B818E0" w:rsidR="00B876A8" w:rsidRPr="00B876A8" w:rsidRDefault="00B876A8" w:rsidP="00B876A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Yes </w:t>
            </w:r>
          </w:p>
          <w:p w14:paraId="420E8AED" w14:textId="01870D1F" w:rsidR="00B876A8" w:rsidRPr="00B876A8" w:rsidRDefault="00B876A8" w:rsidP="00B876A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BAF2" w14:textId="2039398A" w:rsidR="00B876A8" w:rsidRPr="00B876A8" w:rsidRDefault="00B876A8" w:rsidP="00B876A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Yes  </w:t>
            </w:r>
          </w:p>
          <w:p w14:paraId="42F471C6" w14:textId="00AE1DC1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527FD" w14:textId="5C8CEAF4" w:rsidR="00B876A8" w:rsidRPr="00B876A8" w:rsidRDefault="00B876A8" w:rsidP="00B876A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Yes  </w:t>
            </w:r>
          </w:p>
          <w:p w14:paraId="36BDA44E" w14:textId="1ACE70E9" w:rsidR="00B876A8" w:rsidRPr="00625AE4" w:rsidRDefault="00B876A8" w:rsidP="00B876A8">
            <w:pPr>
              <w:tabs>
                <w:tab w:val="left" w:pos="699"/>
              </w:tabs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E7AFB" w14:textId="15AE1DDD" w:rsidR="00B876A8" w:rsidRPr="00B876A8" w:rsidRDefault="00B876A8" w:rsidP="00B876A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Yes  </w:t>
            </w:r>
          </w:p>
          <w:p w14:paraId="245502FA" w14:textId="7B51C3C0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337EB" w14:textId="59CACE21" w:rsidR="00B876A8" w:rsidRPr="00B876A8" w:rsidRDefault="00B876A8" w:rsidP="00B876A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Yes  </w:t>
            </w:r>
          </w:p>
          <w:p w14:paraId="6C6004F6" w14:textId="00D4F6AB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03D87" w14:textId="1018D015" w:rsidR="00B876A8" w:rsidRPr="00B876A8" w:rsidRDefault="00B876A8" w:rsidP="00B876A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Yes  </w:t>
            </w:r>
          </w:p>
          <w:p w14:paraId="3AAB50E5" w14:textId="6F548195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90E1243" w14:textId="3D31C757" w:rsidR="00B876A8" w:rsidRPr="00B876A8" w:rsidRDefault="00B876A8" w:rsidP="00B876A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Yes  </w:t>
            </w:r>
          </w:p>
          <w:p w14:paraId="594B4106" w14:textId="0D381F9F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C3102C2" w14:textId="52728DB0" w:rsidR="00B876A8" w:rsidRPr="00B876A8" w:rsidRDefault="00B876A8" w:rsidP="00B876A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Yes  </w:t>
            </w:r>
          </w:p>
          <w:p w14:paraId="370A693C" w14:textId="4CBBE486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</w:tc>
      </w:tr>
      <w:tr w:rsidR="00B876A8" w14:paraId="1BD83103" w14:textId="77777777" w:rsidTr="00B876A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D3F7F" w14:textId="56757B49" w:rsidR="00B876A8" w:rsidRPr="003349D3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Pr="003349D3">
              <w:rPr>
                <w:rFonts w:ascii="Arial" w:hAnsi="Arial" w:cs="Arial"/>
                <w:sz w:val="18"/>
                <w:szCs w:val="18"/>
              </w:rPr>
              <w:t xml:space="preserve">Final Fingerprint </w:t>
            </w:r>
            <w:r w:rsidR="00BE633D">
              <w:rPr>
                <w:rFonts w:ascii="Arial" w:hAnsi="Arial" w:cs="Arial"/>
                <w:sz w:val="18"/>
                <w:szCs w:val="18"/>
              </w:rPr>
              <w:t xml:space="preserve">(FP) </w:t>
            </w:r>
            <w:r w:rsidRPr="003349D3">
              <w:rPr>
                <w:rFonts w:ascii="Arial" w:hAnsi="Arial" w:cs="Arial"/>
                <w:sz w:val="18"/>
                <w:szCs w:val="18"/>
              </w:rPr>
              <w:t>Check</w:t>
            </w:r>
            <w:r>
              <w:rPr>
                <w:rFonts w:ascii="Arial" w:hAnsi="Arial" w:cs="Arial"/>
                <w:sz w:val="18"/>
                <w:szCs w:val="18"/>
              </w:rPr>
              <w:t xml:space="preserve"> completed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9AC2D" w14:textId="421CCBA8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0070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F074C" w14:textId="678089E8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DD5B" w14:textId="716E998E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3B185" w14:textId="67FA4579" w:rsidR="00B876A8" w:rsidRPr="00625AE4" w:rsidRDefault="00B876A8" w:rsidP="00B876A8">
            <w:pPr>
              <w:tabs>
                <w:tab w:val="left" w:pos="699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DFD67" w14:textId="76D42997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3A34" w14:textId="46A0208B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91F0" w14:textId="027D1FAB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15FEBDA" w14:textId="1B7434ED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50123A" w14:textId="49DBD7C7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B876A8" w14:paraId="40F57B26" w14:textId="77777777" w:rsidTr="00B876A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CEFF8" w14:textId="2DA781E4" w:rsidR="00B876A8" w:rsidRPr="003349D3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349D3">
              <w:rPr>
                <w:rFonts w:ascii="Arial" w:hAnsi="Arial" w:cs="Arial"/>
                <w:sz w:val="18"/>
                <w:szCs w:val="18"/>
              </w:rPr>
              <w:t>Fingerprint Result Type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ED98E" w14:textId="3C9621D4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0070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207A" w14:textId="6D1CD049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044FCEAD" w14:textId="21456F68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04B87AF9" w14:textId="5EF7501D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1F75F708" w14:textId="58E3B66B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  <w:p w14:paraId="0B1CFBF9" w14:textId="72767F79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BEA0" w14:textId="2F0A555A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6756E580" w14:textId="54C7D1CC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0BAF567D" w14:textId="732E3B3F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6095BDF8" w14:textId="59CDA713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  <w:p w14:paraId="71FB3BB2" w14:textId="349EAD1A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0E33" w14:textId="73047AA6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73B7A333" w14:textId="39709A48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66FCD249" w14:textId="164CC6DB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0C1C36FB" w14:textId="267D556F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  <w:p w14:paraId="4E2E1D5D" w14:textId="7FB60D4C" w:rsidR="00B876A8" w:rsidRPr="00625AE4" w:rsidRDefault="00B876A8" w:rsidP="00B876A8">
            <w:pPr>
              <w:tabs>
                <w:tab w:val="left" w:pos="699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1939" w14:textId="72E701DC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082395DF" w14:textId="4EEB275F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583950B8" w14:textId="23461B05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29DA9257" w14:textId="06F2E9D4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  <w:p w14:paraId="5A2962CF" w14:textId="3456EDA6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476A1" w14:textId="25719418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5947BEC7" w14:textId="0C90081A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306EAC4A" w14:textId="0FFCA3F9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20D45E1D" w14:textId="17E54FF9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  <w:p w14:paraId="00C079DE" w14:textId="697C115D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592D4" w14:textId="0A162DFF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372EBE23" w14:textId="68506851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17410681" w14:textId="09C9F805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34A348C6" w14:textId="3FE6E2DE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  <w:p w14:paraId="730FE4E1" w14:textId="14B4CB38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C793CC5" w14:textId="46F7A698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621D3751" w14:textId="2A785204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15E011E5" w14:textId="48C47B48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501B2E25" w14:textId="69CCE0CA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  <w:p w14:paraId="73A89449" w14:textId="5971FBDF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CA7116F" w14:textId="7E62C98E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4054AF75" w14:textId="2C7A0603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0BDBF712" w14:textId="63B237D5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10A21FAB" w14:textId="0261130C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  <w:p w14:paraId="29FBEE66" w14:textId="49C3F15C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</w:tr>
      <w:tr w:rsidR="00B876A8" w14:paraId="10E2AE12" w14:textId="77777777" w:rsidTr="00B876A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2A006" w14:textId="36DB19A4" w:rsidR="00B876A8" w:rsidRPr="003349D3" w:rsidRDefault="00B876A8" w:rsidP="00B876A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3349D3">
              <w:rPr>
                <w:rFonts w:ascii="Arial" w:hAnsi="Arial" w:cs="Arial"/>
                <w:sz w:val="18"/>
                <w:szCs w:val="18"/>
              </w:rPr>
              <w:t xml:space="preserve">FBI Record of Arrests and Prosecutions (RAP), in file?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2101F" w14:textId="669C9F26" w:rsidR="00B876A8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16072" w14:textId="4B6D83FE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203DDE3E" w14:textId="5CE1F17B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4A715E89" w14:textId="252B0B3C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6257" w14:textId="565FB122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70387905" w14:textId="2292F29C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7A448F79" w14:textId="0515681D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3F14" w14:textId="5D2FB6A8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1F369E49" w14:textId="4A6B940C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33410FC4" w14:textId="618406AF" w:rsidR="00B876A8" w:rsidRPr="00625AE4" w:rsidRDefault="00B876A8" w:rsidP="00B876A8">
            <w:pPr>
              <w:tabs>
                <w:tab w:val="left" w:pos="699"/>
              </w:tabs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DED9F" w14:textId="48540FE3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04D1A44A" w14:textId="79A774B2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6206A0F3" w14:textId="0B99F948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CBAD" w14:textId="7E1D6C38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249B73C8" w14:textId="70D709B4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335986CF" w14:textId="786AC6ED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B5541" w14:textId="48C6EC22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4162815E" w14:textId="2CBA18F4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0C9588B2" w14:textId="36C1329D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E711268" w14:textId="49A197AB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52DC1E09" w14:textId="761CD4C6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446D22C6" w14:textId="7F6663EC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E115D06" w14:textId="26F6D6E5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7B2ABA51" w14:textId="7944CABD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5FA9D1CE" w14:textId="513F36EE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</w:tr>
      <w:tr w:rsidR="00B876A8" w14:paraId="54B30C60" w14:textId="77777777" w:rsidTr="00C6130E">
        <w:trPr>
          <w:trHeight w:val="512"/>
        </w:trPr>
        <w:tc>
          <w:tcPr>
            <w:tcW w:w="242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72DAB0" w14:textId="10CC7DB5" w:rsidR="00B876A8" w:rsidRPr="003349D3" w:rsidRDefault="00B876A8" w:rsidP="00B876A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Pr="003349D3">
              <w:rPr>
                <w:rFonts w:ascii="Arial" w:hAnsi="Arial" w:cs="Arial"/>
                <w:sz w:val="18"/>
                <w:szCs w:val="18"/>
              </w:rPr>
              <w:t xml:space="preserve">of CCSR following </w:t>
            </w:r>
            <w:r w:rsidR="00C6130E">
              <w:rPr>
                <w:rFonts w:ascii="Arial" w:hAnsi="Arial" w:cs="Arial"/>
                <w:sz w:val="18"/>
                <w:szCs w:val="18"/>
              </w:rPr>
              <w:t>FP</w:t>
            </w:r>
            <w:r w:rsidRPr="003349D3">
              <w:rPr>
                <w:rFonts w:ascii="Arial" w:hAnsi="Arial" w:cs="Arial"/>
                <w:sz w:val="18"/>
                <w:szCs w:val="18"/>
              </w:rPr>
              <w:t xml:space="preserve"> check. </w:t>
            </w:r>
          </w:p>
          <w:p w14:paraId="1D0B66A2" w14:textId="653C5FC9" w:rsidR="00B876A8" w:rsidRPr="003349D3" w:rsidRDefault="00B876A8" w:rsidP="00B876A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3349D3">
              <w:rPr>
                <w:rFonts w:ascii="Arial" w:hAnsi="Arial" w:cs="Arial"/>
                <w:sz w:val="18"/>
                <w:szCs w:val="18"/>
              </w:rPr>
              <w:t>N/A if no record</w:t>
            </w:r>
            <w:r w:rsidRPr="003349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6D1FA1" w14:textId="21926C8B" w:rsidR="00B876A8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E425EE4" w14:textId="060C1706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33F31EF" w14:textId="49A75E4E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A6B8740" w14:textId="2036E9C7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A306B87" w14:textId="786DB75A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E9A0C9D" w14:textId="78900EA5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6E28C19" w14:textId="05781CEA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C25633C" w14:textId="708E1F91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7EDB62" w14:textId="0A82C244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B876A8" w14:paraId="21CF0890" w14:textId="77777777" w:rsidTr="00B876A8">
        <w:trPr>
          <w:trHeight w:val="112"/>
        </w:trPr>
        <w:tc>
          <w:tcPr>
            <w:tcW w:w="242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8D90B5" w14:textId="77777777" w:rsidR="00B876A8" w:rsidRDefault="00B876A8" w:rsidP="00B876A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EF54A0C" w14:textId="77777777" w:rsidR="00B876A8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2D6DF4" w14:textId="71733740" w:rsidR="00B876A8" w:rsidRPr="00B876A8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sz w:val="20"/>
                <w:szCs w:val="20"/>
              </w:rPr>
            </w:r>
            <w:r w:rsidR="00FD74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7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76A8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  <w:tc>
          <w:tcPr>
            <w:tcW w:w="142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E0165D" w14:textId="7755BA4A" w:rsidR="00B876A8" w:rsidRPr="00B876A8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sz w:val="20"/>
                <w:szCs w:val="20"/>
              </w:rPr>
            </w:r>
            <w:r w:rsidR="00FD74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7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76A8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C6B6C3" w14:textId="490F4069" w:rsidR="00B876A8" w:rsidRPr="00B876A8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sz w:val="20"/>
                <w:szCs w:val="20"/>
              </w:rPr>
            </w:r>
            <w:r w:rsidR="00FD74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7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76A8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  <w:tc>
          <w:tcPr>
            <w:tcW w:w="142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5E53E5" w14:textId="1347C693" w:rsidR="00B876A8" w:rsidRPr="00B876A8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sz w:val="20"/>
                <w:szCs w:val="20"/>
              </w:rPr>
            </w:r>
            <w:r w:rsidR="00FD74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7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76A8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  <w:tc>
          <w:tcPr>
            <w:tcW w:w="142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C5582D" w14:textId="78E2320E" w:rsidR="00B876A8" w:rsidRPr="00B876A8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sz w:val="20"/>
                <w:szCs w:val="20"/>
              </w:rPr>
            </w:r>
            <w:r w:rsidR="00FD74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7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76A8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D4840D" w14:textId="6112BEFB" w:rsidR="00B876A8" w:rsidRPr="00B876A8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sz w:val="20"/>
                <w:szCs w:val="20"/>
              </w:rPr>
            </w:r>
            <w:r w:rsidR="00FD74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7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76A8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  <w:tc>
          <w:tcPr>
            <w:tcW w:w="142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DAA80F" w14:textId="4A913AC6" w:rsidR="00B876A8" w:rsidRPr="00B876A8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sz w:val="20"/>
                <w:szCs w:val="20"/>
              </w:rPr>
            </w:r>
            <w:r w:rsidR="00FD74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7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76A8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  <w:tc>
          <w:tcPr>
            <w:tcW w:w="14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265D1D" w14:textId="52DA163F" w:rsidR="00B876A8" w:rsidRPr="00B876A8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D7481" w:rsidRPr="00B876A8">
              <w:rPr>
                <w:rFonts w:ascii="Arial" w:hAnsi="Arial" w:cs="Arial"/>
                <w:sz w:val="20"/>
                <w:szCs w:val="20"/>
              </w:rPr>
            </w:r>
            <w:r w:rsidR="00FD74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7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76A8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</w:tr>
      <w:tr w:rsidR="00B876A8" w14:paraId="3BDA8864" w14:textId="77777777" w:rsidTr="00B876A8">
        <w:trPr>
          <w:trHeight w:val="422"/>
        </w:trPr>
        <w:tc>
          <w:tcPr>
            <w:tcW w:w="14580" w:type="dxa"/>
            <w:gridSpan w:val="1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4C633E" w14:textId="77777777" w:rsidR="00B876A8" w:rsidRDefault="00B876A8" w:rsidP="00B876A8">
            <w:pPr>
              <w:tabs>
                <w:tab w:val="right" w:pos="1318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Each box for a sampled staff should be completed or have further explanation. </w:t>
            </w:r>
          </w:p>
          <w:p w14:paraId="0A3F5CDF" w14:textId="11882BB3" w:rsidR="00B876A8" w:rsidRDefault="00B876A8" w:rsidP="00B876A8">
            <w:pPr>
              <w:pageBreakBefore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 Type Meanings:  NR – No Record; RR – Review Required; D – Disqualify; A – Additional Information needed.</w:t>
            </w:r>
          </w:p>
        </w:tc>
      </w:tr>
      <w:tr w:rsidR="00B876A8" w14:paraId="614D0D1E" w14:textId="77777777" w:rsidTr="003B5CA5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05E32" w14:textId="7A288955" w:rsidR="00B876A8" w:rsidRPr="00E16AE9" w:rsidRDefault="00E16AE9" w:rsidP="003B5CA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16AE9">
              <w:rPr>
                <w:rFonts w:ascii="Arial" w:hAnsi="Arial" w:cs="Arial"/>
                <w:sz w:val="18"/>
                <w:szCs w:val="18"/>
              </w:rPr>
              <w:lastRenderedPageBreak/>
              <w:t>Training before working alone (IISP, emergency procedures, reporting reg</w:t>
            </w:r>
            <w:r w:rsidR="002B7B7B">
              <w:rPr>
                <w:rFonts w:ascii="Arial" w:hAnsi="Arial" w:cs="Arial"/>
                <w:sz w:val="18"/>
                <w:szCs w:val="18"/>
              </w:rPr>
              <w:t>ulation</w:t>
            </w:r>
            <w:r w:rsidRPr="00E16AE9">
              <w:rPr>
                <w:rFonts w:ascii="Arial" w:hAnsi="Arial" w:cs="Arial"/>
                <w:sz w:val="18"/>
                <w:szCs w:val="18"/>
              </w:rPr>
              <w:t>, client confidentiality)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6C51" w14:textId="2290927B" w:rsidR="00B876A8" w:rsidRPr="00E16AE9" w:rsidRDefault="00B876A8" w:rsidP="003B5CA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16AE9">
              <w:rPr>
                <w:rFonts w:ascii="Arial" w:hAnsi="Arial" w:cs="Arial"/>
                <w:sz w:val="18"/>
                <w:szCs w:val="18"/>
              </w:rPr>
              <w:t>00</w:t>
            </w:r>
            <w:r w:rsidR="00E16AE9" w:rsidRPr="00E16AE9">
              <w:rPr>
                <w:rFonts w:ascii="Arial" w:hAnsi="Arial" w:cs="Arial"/>
                <w:sz w:val="18"/>
                <w:szCs w:val="18"/>
              </w:rPr>
              <w:t>9</w:t>
            </w:r>
            <w:r w:rsidRPr="00E16AE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A5C8E" w14:textId="61B62A25" w:rsidR="00B876A8" w:rsidRPr="00625AE4" w:rsidRDefault="00B876A8" w:rsidP="002B7B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9A9D" w14:textId="3BA42F17" w:rsidR="00B876A8" w:rsidRPr="00625AE4" w:rsidRDefault="00B876A8" w:rsidP="002B7B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4996" w14:textId="751AC765" w:rsidR="00B876A8" w:rsidRPr="00625AE4" w:rsidRDefault="00B876A8" w:rsidP="002B7B7B">
            <w:pPr>
              <w:tabs>
                <w:tab w:val="left" w:pos="69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BD15" w14:textId="51C9577C" w:rsidR="00B876A8" w:rsidRPr="00625AE4" w:rsidRDefault="00B876A8" w:rsidP="002B7B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B44E" w14:textId="68A513F3" w:rsidR="00B876A8" w:rsidRPr="00625AE4" w:rsidRDefault="00B876A8" w:rsidP="002B7B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C00D6" w14:textId="0438B27A" w:rsidR="00B876A8" w:rsidRPr="00625AE4" w:rsidRDefault="00B876A8" w:rsidP="002B7B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C08C5D0" w14:textId="079100D0" w:rsidR="00B876A8" w:rsidRPr="00625AE4" w:rsidRDefault="00B876A8" w:rsidP="002B7B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799C5FA" w14:textId="7AD1B5B9" w:rsidR="00B876A8" w:rsidRPr="00625AE4" w:rsidRDefault="00E16AE9" w:rsidP="002B7B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E16AE9" w14:paraId="303D97FE" w14:textId="77777777" w:rsidTr="003B5CA5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03F0D" w14:textId="2EB0C0F6" w:rsidR="00E16AE9" w:rsidRPr="00E16AE9" w:rsidRDefault="00E16AE9" w:rsidP="00E16AE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within four weeks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F8B4C" w14:textId="64D09C60" w:rsidR="00E16AE9" w:rsidRPr="00E16AE9" w:rsidRDefault="00E16AE9" w:rsidP="00E16AE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16AE9">
              <w:rPr>
                <w:rFonts w:ascii="Arial" w:hAnsi="Arial" w:cs="Arial"/>
                <w:sz w:val="18"/>
                <w:szCs w:val="18"/>
              </w:rPr>
              <w:t>0055, 0100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B793" w14:textId="6B1F4EED" w:rsidR="00E16AE9" w:rsidRPr="00E16AE9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81DC" w14:textId="19A15C03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C875A" w14:textId="4BD380AD" w:rsidR="00E16AE9" w:rsidRPr="00625AE4" w:rsidRDefault="00E16AE9" w:rsidP="002B7B7B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448A" w14:textId="6A896494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287E" w14:textId="5DB1976A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32C0" w14:textId="10EF4564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EE4ECCD" w14:textId="7F3E8245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F5D7AD2" w14:textId="75813620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E16AE9" w14:paraId="515DDAC2" w14:textId="77777777" w:rsidTr="003B5CA5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E7D71" w14:textId="435F5B7B" w:rsidR="00E16AE9" w:rsidRDefault="00E16AE9" w:rsidP="00E16AE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hours basic training within 120 days – indirect supervision or exemption letter required until then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F5F72" w14:textId="52CC4D3F" w:rsidR="00E16AE9" w:rsidRPr="00E16AE9" w:rsidRDefault="00E16AE9" w:rsidP="00E16AE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16AE9">
              <w:rPr>
                <w:rFonts w:ascii="Arial" w:hAnsi="Arial" w:cs="Arial"/>
                <w:sz w:val="18"/>
                <w:szCs w:val="18"/>
              </w:rPr>
              <w:t>0055, 0100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A14C9" w14:textId="0220097E" w:rsidR="00E16AE9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5C6D7AF1" w14:textId="3C8B642A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bCs/>
                <w:sz w:val="18"/>
                <w:szCs w:val="18"/>
              </w:rPr>
              <w:t xml:space="preserve">  Letter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3E64" w14:textId="300C08D2" w:rsidR="00E16AE9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6F126A48" w14:textId="53C90848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Letter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795B" w14:textId="1F19D389" w:rsidR="00E16AE9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30843A3A" w14:textId="24947AF4" w:rsidR="00E16AE9" w:rsidRPr="00625AE4" w:rsidRDefault="00E16AE9" w:rsidP="002B7B7B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Letter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2EED" w14:textId="5295C768" w:rsidR="00E16AE9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5BBA9677" w14:textId="2986A522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Letter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CDFA2" w14:textId="1088A22C" w:rsidR="00E16AE9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202B3371" w14:textId="332858DC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Letter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2C61" w14:textId="069717E1" w:rsidR="00E16AE9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34613238" w14:textId="62775B26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Letter</w:t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A57B56C" w14:textId="41E2CCF8" w:rsidR="00E16AE9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0FD062B7" w14:textId="082F522A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Letter</w:t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37FB722" w14:textId="493F5CB4" w:rsidR="00E16AE9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4867CE30" w14:textId="4CD96CF4" w:rsidR="00E16AE9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Letter</w:t>
            </w:r>
          </w:p>
        </w:tc>
      </w:tr>
      <w:tr w:rsidR="00E16AE9" w14:paraId="1D893717" w14:textId="77777777" w:rsidTr="003B5CA5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4B4E2" w14:textId="549EB06D" w:rsidR="00E16AE9" w:rsidRDefault="00E16AE9" w:rsidP="00E16AE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Training within six months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C0769" w14:textId="064D2AAE" w:rsidR="00E16AE9" w:rsidRPr="00E16AE9" w:rsidRDefault="00E16AE9" w:rsidP="00E16AE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0105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21A8" w14:textId="4DB8E10E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140E" w14:textId="0D0ECEE8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37C1" w14:textId="6AAD7BC8" w:rsidR="00E16AE9" w:rsidRPr="00625AE4" w:rsidRDefault="00E16AE9" w:rsidP="002B7B7B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9258" w14:textId="717124B3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32C2" w14:textId="56FDD78B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4E876" w14:textId="13FC1C60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AD6C23F" w14:textId="2EFE666E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BE6BA63" w14:textId="1CE88A67" w:rsidR="00E16AE9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E16AE9" w14:paraId="05251783" w14:textId="77777777" w:rsidTr="003B5CA5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E93C1" w14:textId="7470A226" w:rsidR="00E16AE9" w:rsidRDefault="00E16AE9" w:rsidP="00E16AE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Blood</w:t>
            </w:r>
            <w:r w:rsidR="00C6130E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C6130E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ne Pathogens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7351E" w14:textId="0FB53548" w:rsidR="00E16AE9" w:rsidRPr="00E16AE9" w:rsidRDefault="00E16AE9" w:rsidP="00E16AE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0090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B037" w14:textId="796545CA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1289" w14:textId="7473D6E9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9E278" w14:textId="3484D28D" w:rsidR="00E16AE9" w:rsidRPr="00625AE4" w:rsidRDefault="00E16AE9" w:rsidP="002B7B7B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1E11F" w14:textId="78E88068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63FB3" w14:textId="46F31F67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67CE8" w14:textId="78C34B1F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1D2CA0A" w14:textId="049AB0E5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E9DC1EA" w14:textId="16066381" w:rsidR="00E16AE9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E16AE9" w14:paraId="3E795B8B" w14:textId="77777777" w:rsidTr="003B5CA5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BEF9F" w14:textId="00D8E279" w:rsidR="00E16AE9" w:rsidRDefault="00E16AE9" w:rsidP="00E16AE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Aid and CPR (within first six months and current)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46939" w14:textId="2C61FFF0" w:rsidR="00E16AE9" w:rsidRPr="00E16AE9" w:rsidRDefault="00E16AE9" w:rsidP="00E16AE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0105, 0110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8DF7" w14:textId="182F6573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429E7" w14:textId="3E4E573B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84F58" w14:textId="55076A95" w:rsidR="00E16AE9" w:rsidRPr="00625AE4" w:rsidRDefault="00E16AE9" w:rsidP="002B7B7B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C74D" w14:textId="04F1A9C8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290C4" w14:textId="33240570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88717" w14:textId="5157BCD7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6F38009" w14:textId="139F54C3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683845A" w14:textId="6675F0BC" w:rsidR="00E16AE9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B7B7B" w14:paraId="53AD5ACE" w14:textId="77777777" w:rsidTr="003B5CA5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06856" w14:textId="4981A2A0" w:rsidR="002B7B7B" w:rsidRDefault="002B7B7B" w:rsidP="002B7B7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Nurse Delegation Training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F6FCD" w14:textId="39E29614" w:rsidR="002B7B7B" w:rsidRPr="00E16AE9" w:rsidRDefault="002B7B7B" w:rsidP="002B7B7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0160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0ED08" w14:textId="286C82EF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2126B" w14:textId="0BA0E66B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436C" w14:textId="3C5E97F9" w:rsidR="002B7B7B" w:rsidRPr="00625AE4" w:rsidRDefault="002B7B7B" w:rsidP="002B7B7B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C7B0C" w14:textId="50F16170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5C04" w14:textId="7F37EB80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EB6F" w14:textId="3C8ECA16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443BD0A" w14:textId="036AA0AF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5B81FEC" w14:textId="05722652" w:rsidR="002B7B7B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B7B7B" w14:paraId="2D12C014" w14:textId="77777777" w:rsidTr="003B5CA5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10F82" w14:textId="141FA75A" w:rsidR="002B7B7B" w:rsidRDefault="002B7B7B" w:rsidP="002B7B7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 / NAC Training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BA0E" w14:textId="0858B3FD" w:rsidR="002B7B7B" w:rsidRPr="00E16AE9" w:rsidRDefault="002B7B7B" w:rsidP="002B7B7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0150, 0315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7E09" w14:textId="11B406DE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1D5AB" w14:textId="162A8D80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ED605" w14:textId="349DA6C7" w:rsidR="002B7B7B" w:rsidRPr="00625AE4" w:rsidRDefault="002B7B7B" w:rsidP="002B7B7B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52993" w14:textId="5D8F2F17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C93D" w14:textId="18D1028B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0506" w14:textId="3B99A120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6C6852E" w14:textId="65E3BC81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8F012EB" w14:textId="243586D2" w:rsidR="002B7B7B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B7B7B" w14:paraId="4B8F8542" w14:textId="77777777" w:rsidTr="003B5CA5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F78BC" w14:textId="40ED7085" w:rsidR="002B7B7B" w:rsidRDefault="002B7B7B" w:rsidP="002B7B7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 Training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AA59" w14:textId="07464C34" w:rsidR="002B7B7B" w:rsidRPr="00E16AE9" w:rsidRDefault="002B7B7B" w:rsidP="002B7B7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0480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F014E" w14:textId="7782E3BB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F988" w14:textId="62165208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BB56" w14:textId="3474C885" w:rsidR="002B7B7B" w:rsidRPr="00625AE4" w:rsidRDefault="002B7B7B" w:rsidP="002B7B7B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59F6B" w14:textId="72E201C1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A928" w14:textId="7B69A9C3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42D8" w14:textId="3ADE119B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8F80DBE" w14:textId="2AD4CE93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F34117C" w14:textId="1198EB1D" w:rsidR="002B7B7B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B7B7B" w14:paraId="69256DB6" w14:textId="77777777" w:rsidTr="003B5CA5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80C31" w14:textId="1AEAAC7E" w:rsidR="002B7B7B" w:rsidRDefault="002B7B7B" w:rsidP="002B7B7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Continuing Education (12 hours per calendar year)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9E1F" w14:textId="578BCA2E" w:rsidR="002B7B7B" w:rsidRPr="00E16AE9" w:rsidRDefault="002B7B7B" w:rsidP="002B7B7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01CC" w14:textId="06A40097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D695" w14:textId="7ED7E1CF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0C69" w14:textId="58865168" w:rsidR="002B7B7B" w:rsidRPr="00625AE4" w:rsidRDefault="002B7B7B" w:rsidP="002B7B7B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02C4" w14:textId="4AED06A0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0554" w14:textId="3CE775D2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A1F1E" w14:textId="0DE0913E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0C86CD6" w14:textId="15BDE96F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404044A" w14:textId="6D6FDDB2" w:rsidR="002B7B7B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B7B7B" w14:paraId="68946AE6" w14:textId="77777777" w:rsidTr="003B5CA5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ECF5C" w14:textId="3834857D" w:rsidR="002B7B7B" w:rsidRDefault="002B7B7B" w:rsidP="002B7B7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Annual review of DSHS 10-403 (Abuse / Neglect)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DA01" w14:textId="059C0941" w:rsidR="002B7B7B" w:rsidRPr="00E16AE9" w:rsidRDefault="002B7B7B" w:rsidP="002B7B7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9538B" w14:textId="3DF5873F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6ED03" w14:textId="6436D7AC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F6D0D" w14:textId="4B8B0FB7" w:rsidR="002B7B7B" w:rsidRPr="00625AE4" w:rsidRDefault="002B7B7B" w:rsidP="002B7B7B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40D9" w14:textId="212EF022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965B" w14:textId="5A933CE4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EC82" w14:textId="0EA71488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7E9340F" w14:textId="285C8DE9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87EEE9A" w14:textId="477B3091" w:rsidR="002B7B7B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B7B7B" w14:paraId="7247C3D3" w14:textId="77777777" w:rsidTr="002B7B7B">
        <w:trPr>
          <w:trHeight w:val="288"/>
        </w:trPr>
        <w:tc>
          <w:tcPr>
            <w:tcW w:w="1458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54AD12F" w14:textId="3645A77C" w:rsidR="002B7B7B" w:rsidRPr="00E16AE9" w:rsidRDefault="002B7B7B" w:rsidP="002B7B7B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following question is setting specific, if N/A is marked, if the certification is not for a GTH, the entire row will be considered N/A.</w:t>
            </w:r>
          </w:p>
        </w:tc>
      </w:tr>
      <w:tr w:rsidR="002B7B7B" w14:paraId="30E89E63" w14:textId="77777777" w:rsidTr="003B5CA5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6C98D" w14:textId="602ED8C0" w:rsidR="002B7B7B" w:rsidRDefault="002B7B7B" w:rsidP="002B7B7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 Test (GTH only)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EFB32" w14:textId="26C1CA20" w:rsidR="002B7B7B" w:rsidRPr="00E16AE9" w:rsidRDefault="002B7B7B" w:rsidP="002B7B7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0655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5FE3" w14:textId="7C639285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868A" w14:textId="72BC4AFF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45EBC" w14:textId="63FEF08A" w:rsidR="002B7B7B" w:rsidRPr="00625AE4" w:rsidRDefault="002B7B7B" w:rsidP="002B7B7B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31CD9" w14:textId="3D961CAB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6A6C4" w14:textId="3FCEFE5C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8A9A9" w14:textId="52A8BC0A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C6186FE" w14:textId="5059BE88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484ACDE" w14:textId="01FF7906" w:rsidR="002B7B7B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B7B7B" w14:paraId="235ED292" w14:textId="77777777" w:rsidTr="002B7B7B">
        <w:tc>
          <w:tcPr>
            <w:tcW w:w="1458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38D6B6B" w14:textId="7642B5C5" w:rsidR="002B7B7B" w:rsidRPr="002B7B7B" w:rsidRDefault="002B7B7B" w:rsidP="002B7B7B">
            <w:pPr>
              <w:keepNext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B7B7B">
              <w:rPr>
                <w:rFonts w:ascii="Arial" w:hAnsi="Arial" w:cs="Arial"/>
                <w:b/>
                <w:sz w:val="18"/>
                <w:szCs w:val="18"/>
              </w:rPr>
              <w:lastRenderedPageBreak/>
              <w:t>Notes</w:t>
            </w:r>
          </w:p>
        </w:tc>
      </w:tr>
      <w:tr w:rsidR="002B7B7B" w:rsidRPr="002B7B7B" w14:paraId="5BEA9174" w14:textId="77777777" w:rsidTr="002B7B7B">
        <w:tblPrEx>
          <w:tblBorders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7038"/>
        </w:trPr>
        <w:tc>
          <w:tcPr>
            <w:tcW w:w="14580" w:type="dxa"/>
            <w:gridSpan w:val="14"/>
          </w:tcPr>
          <w:p w14:paraId="70F4AD53" w14:textId="68951641" w:rsidR="00C6130E" w:rsidRDefault="00C6130E" w:rsidP="00E029DA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</w:rPr>
              <w:instrText xml:space="preserve"> FORMTEXT </w:instrTex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  <w:fldChar w:fldCharType="separate"/>
            </w:r>
            <w:r w:rsidR="00FD7481">
              <w:rPr>
                <w:rFonts w:eastAsia="Calibri"/>
                <w:b/>
                <w:noProof/>
              </w:rPr>
              <w:t> </w:t>
            </w:r>
            <w:r w:rsidR="00FD7481">
              <w:rPr>
                <w:rFonts w:eastAsia="Calibri"/>
                <w:b/>
                <w:noProof/>
              </w:rPr>
              <w:t> </w:t>
            </w:r>
            <w:r w:rsidR="00FD7481">
              <w:rPr>
                <w:rFonts w:eastAsia="Calibri"/>
                <w:b/>
                <w:noProof/>
              </w:rPr>
              <w:t> </w:t>
            </w:r>
            <w:r w:rsidR="00FD7481">
              <w:rPr>
                <w:rFonts w:eastAsia="Calibri"/>
                <w:b/>
                <w:noProof/>
              </w:rPr>
              <w:t> </w:t>
            </w:r>
            <w:r w:rsidR="00FD7481">
              <w:rPr>
                <w:rFonts w:eastAsia="Calibri"/>
                <w:b/>
                <w:noProof/>
              </w:rPr>
              <w:t> </w:t>
            </w:r>
            <w:r>
              <w:rPr>
                <w:rFonts w:eastAsia="Calibri"/>
                <w:b/>
              </w:rPr>
              <w:fldChar w:fldCharType="end"/>
            </w:r>
          </w:p>
          <w:p w14:paraId="75AA34D2" w14:textId="6A13FABE" w:rsidR="00C6130E" w:rsidRDefault="00C6130E" w:rsidP="00E029DA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</w:rPr>
              <w:instrText xml:space="preserve"> FORMTEXT </w:instrTex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  <w:fldChar w:fldCharType="separate"/>
            </w:r>
            <w:r w:rsidR="00FD7481">
              <w:rPr>
                <w:rFonts w:eastAsia="Calibri"/>
                <w:b/>
                <w:noProof/>
              </w:rPr>
              <w:t> </w:t>
            </w:r>
            <w:r w:rsidR="00FD7481">
              <w:rPr>
                <w:rFonts w:eastAsia="Calibri"/>
                <w:b/>
                <w:noProof/>
              </w:rPr>
              <w:t> </w:t>
            </w:r>
            <w:r w:rsidR="00FD7481">
              <w:rPr>
                <w:rFonts w:eastAsia="Calibri"/>
                <w:b/>
                <w:noProof/>
              </w:rPr>
              <w:t> </w:t>
            </w:r>
            <w:r w:rsidR="00FD7481">
              <w:rPr>
                <w:rFonts w:eastAsia="Calibri"/>
                <w:b/>
                <w:noProof/>
              </w:rPr>
              <w:t> </w:t>
            </w:r>
            <w:r w:rsidR="00FD7481">
              <w:rPr>
                <w:rFonts w:eastAsia="Calibri"/>
                <w:b/>
                <w:noProof/>
              </w:rPr>
              <w:t> </w:t>
            </w:r>
            <w:r>
              <w:rPr>
                <w:rFonts w:eastAsia="Calibri"/>
                <w:b/>
              </w:rPr>
              <w:fldChar w:fldCharType="end"/>
            </w:r>
          </w:p>
          <w:p w14:paraId="6C002078" w14:textId="2EF671E9" w:rsidR="002B7B7B" w:rsidRPr="002B7B7B" w:rsidRDefault="00C6130E" w:rsidP="00E029DA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</w:rPr>
              <w:instrText xml:space="preserve"> FORMTEXT </w:instrTex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  <w:fldChar w:fldCharType="separate"/>
            </w:r>
            <w:r w:rsidR="00FD7481">
              <w:rPr>
                <w:rFonts w:eastAsia="Calibri"/>
                <w:b/>
                <w:noProof/>
              </w:rPr>
              <w:t> </w:t>
            </w:r>
            <w:r w:rsidR="00FD7481">
              <w:rPr>
                <w:rFonts w:eastAsia="Calibri"/>
                <w:b/>
                <w:noProof/>
              </w:rPr>
              <w:t> </w:t>
            </w:r>
            <w:r w:rsidR="00FD7481">
              <w:rPr>
                <w:rFonts w:eastAsia="Calibri"/>
                <w:b/>
                <w:noProof/>
              </w:rPr>
              <w:t> </w:t>
            </w:r>
            <w:r w:rsidR="00FD7481">
              <w:rPr>
                <w:rFonts w:eastAsia="Calibri"/>
                <w:b/>
                <w:noProof/>
              </w:rPr>
              <w:t> </w:t>
            </w:r>
            <w:r w:rsidR="00FD7481">
              <w:rPr>
                <w:rFonts w:eastAsia="Calibri"/>
                <w:b/>
                <w:noProof/>
              </w:rPr>
              <w:t> </w:t>
            </w:r>
            <w:r>
              <w:rPr>
                <w:rFonts w:eastAsia="Calibri"/>
                <w:b/>
              </w:rPr>
              <w:fldChar w:fldCharType="end"/>
            </w:r>
          </w:p>
        </w:tc>
      </w:tr>
    </w:tbl>
    <w:p w14:paraId="1974C9F3" w14:textId="77777777" w:rsidR="00A75003" w:rsidRDefault="00A75003" w:rsidP="0013303F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A75003" w:rsidSect="002B7B7B">
          <w:footerReference w:type="default" r:id="rId8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800" w:type="dxa"/>
        <w:tblInd w:w="-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5"/>
        <w:gridCol w:w="3425"/>
        <w:gridCol w:w="540"/>
        <w:gridCol w:w="2160"/>
        <w:gridCol w:w="180"/>
        <w:gridCol w:w="3060"/>
      </w:tblGrid>
      <w:tr w:rsidR="00A75003" w14:paraId="042C7B94" w14:textId="77777777" w:rsidTr="00552A4D">
        <w:trPr>
          <w:trHeight w:hRule="exact" w:val="576"/>
          <w:tblHeader/>
        </w:trPr>
        <w:tc>
          <w:tcPr>
            <w:tcW w:w="7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90F2D" w14:textId="77777777" w:rsidR="00A75003" w:rsidRDefault="00A75003" w:rsidP="00552A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CCRSS PROVIDER NAME</w:t>
            </w:r>
          </w:p>
          <w:p w14:paraId="1897F682" w14:textId="40C3E5ED" w:rsidR="00A75003" w:rsidRPr="00AD26FF" w:rsidRDefault="00A75003" w:rsidP="00552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8A5CE" w14:textId="77777777" w:rsidR="00A75003" w:rsidRDefault="00A75003" w:rsidP="00552A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NUMBER</w:t>
            </w:r>
          </w:p>
          <w:p w14:paraId="4A5D9BBD" w14:textId="7D28AD99" w:rsidR="00A75003" w:rsidRPr="00AD26FF" w:rsidRDefault="00A75003" w:rsidP="00552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75003" w14:paraId="1EA28D6A" w14:textId="77777777" w:rsidTr="00552A4D">
        <w:trPr>
          <w:trHeight w:hRule="exact" w:val="576"/>
          <w:tblHeader/>
        </w:trPr>
        <w:tc>
          <w:tcPr>
            <w:tcW w:w="4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D8F0B" w14:textId="77777777" w:rsidR="00A75003" w:rsidRDefault="00A75003" w:rsidP="00552A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RCS CONTRACTED EVALUATOR / STAFF NAME</w:t>
            </w:r>
          </w:p>
          <w:p w14:paraId="06B56E45" w14:textId="2D67CF40" w:rsidR="00A75003" w:rsidRPr="00AD26FF" w:rsidRDefault="00A75003" w:rsidP="00552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F54D" w14:textId="77777777" w:rsidR="00A75003" w:rsidRDefault="00A75003" w:rsidP="00552A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EVALUATION DATE(S)</w:t>
            </w:r>
          </w:p>
          <w:p w14:paraId="24F67992" w14:textId="7E2D27BF" w:rsidR="00A75003" w:rsidRDefault="00A75003" w:rsidP="00552A4D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75003" w14:paraId="76C27BD3" w14:textId="77777777" w:rsidTr="00552A4D">
        <w:trPr>
          <w:trHeight w:hRule="exact" w:val="72"/>
          <w:tblHeader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5D17D7E6" w14:textId="77777777" w:rsidR="00A75003" w:rsidRDefault="00A75003" w:rsidP="00552A4D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003" w14:paraId="2AE4513D" w14:textId="77777777" w:rsidTr="00552A4D">
        <w:trPr>
          <w:trHeight w:val="1025"/>
        </w:trPr>
        <w:tc>
          <w:tcPr>
            <w:tcW w:w="14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1555B9" w14:textId="77777777" w:rsidR="00A75003" w:rsidRPr="00AD26FF" w:rsidRDefault="00A75003" w:rsidP="00552A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B062689" wp14:editId="568999C2">
                  <wp:extent cx="771811" cy="444137"/>
                  <wp:effectExtent l="0" t="0" r="0" b="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16" cy="46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866EA7" w14:textId="77777777" w:rsidR="00A75003" w:rsidRDefault="00A75003" w:rsidP="00552A4D">
            <w:pPr>
              <w:tabs>
                <w:tab w:val="center" w:pos="4030"/>
                <w:tab w:val="right" w:pos="90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  <w:r>
              <w:rPr>
                <w:rFonts w:ascii="Arial" w:hAnsi="Arial" w:cs="Arial"/>
                <w:sz w:val="16"/>
                <w:szCs w:val="16"/>
              </w:rPr>
              <w:tab/>
              <w:t>ATTACHMENT 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474FCB58" w14:textId="77777777" w:rsidR="00A75003" w:rsidRDefault="00A75003" w:rsidP="00552A4D">
            <w:pPr>
              <w:tabs>
                <w:tab w:val="center" w:pos="41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CERTIFIED COMMUNITY RESIDENTIAL SERVICES AND SUPPORTS (CCRSS)</w:t>
            </w:r>
          </w:p>
          <w:p w14:paraId="5B38BE2B" w14:textId="77777777" w:rsidR="00A75003" w:rsidRPr="001F399A" w:rsidRDefault="00A75003" w:rsidP="00552A4D">
            <w:pPr>
              <w:tabs>
                <w:tab w:val="center" w:pos="394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CCRSS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Certification Evaluation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Administrator Record Review and Interview</w:t>
            </w:r>
          </w:p>
        </w:tc>
      </w:tr>
      <w:tr w:rsidR="00A75003" w14:paraId="5D7362D9" w14:textId="77777777" w:rsidTr="00552A4D">
        <w:trPr>
          <w:trHeight w:hRule="exact" w:val="288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40D4DEE" w14:textId="77777777" w:rsidR="00A75003" w:rsidRPr="00C8083E" w:rsidRDefault="00A75003" w:rsidP="00552A4D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8083E">
              <w:rPr>
                <w:rFonts w:ascii="Arial" w:hAnsi="Arial" w:cs="Arial"/>
                <w:b/>
                <w:sz w:val="18"/>
                <w:szCs w:val="18"/>
              </w:rPr>
              <w:t>Record Request (this checklist is a tool as to what records may be requested</w:t>
            </w:r>
            <w:r>
              <w:rPr>
                <w:rFonts w:ascii="Arial" w:hAnsi="Arial" w:cs="Arial"/>
                <w:b/>
                <w:sz w:val="18"/>
                <w:szCs w:val="18"/>
              </w:rPr>
              <w:t>, boxes are not required to be checked</w:t>
            </w:r>
            <w:r w:rsidRPr="00C8083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75003" w14:paraId="715F0C27" w14:textId="77777777" w:rsidTr="00552A4D">
        <w:trPr>
          <w:trHeight w:val="1440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124C" w14:textId="400A1C53" w:rsidR="00A75003" w:rsidRDefault="00A75003" w:rsidP="00552A4D">
            <w:pPr>
              <w:tabs>
                <w:tab w:val="left" w:pos="333"/>
              </w:tabs>
              <w:spacing w:before="60"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Staff list and location of staff records</w:t>
            </w:r>
          </w:p>
          <w:p w14:paraId="675EC3ED" w14:textId="5478BE1A" w:rsidR="00A75003" w:rsidRDefault="00A75003" w:rsidP="00552A4D">
            <w:pPr>
              <w:tabs>
                <w:tab w:val="left" w:pos="333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Updated Client Characteristic Roster (</w:t>
            </w:r>
            <w:hyperlink r:id="rId9" w:history="1">
              <w:r w:rsidRPr="00D6534D">
                <w:rPr>
                  <w:rStyle w:val="Hyperlink"/>
                  <w:rFonts w:ascii="Arial" w:hAnsi="Arial" w:cs="Arial"/>
                  <w:sz w:val="18"/>
                  <w:szCs w:val="18"/>
                </w:rPr>
                <w:t>DSHS 10-691</w:t>
              </w:r>
            </w:hyperlink>
            <w:r w:rsidRPr="00D6534D">
              <w:rPr>
                <w:rFonts w:ascii="Arial" w:hAnsi="Arial" w:cs="Arial"/>
                <w:sz w:val="18"/>
                <w:szCs w:val="18"/>
              </w:rPr>
              <w:t xml:space="preserve"> optional resource for provider – they may choose to provide the same information in their format of choice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98F3E87" w14:textId="28BF2EFB" w:rsidR="00A75003" w:rsidRDefault="00A75003" w:rsidP="00552A4D">
            <w:pPr>
              <w:tabs>
                <w:tab w:val="left" w:pos="333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Provider insurance</w:t>
            </w:r>
          </w:p>
          <w:p w14:paraId="475E9C4E" w14:textId="6E99D6CC" w:rsidR="00A75003" w:rsidRDefault="00A75003" w:rsidP="00552A4D">
            <w:pPr>
              <w:tabs>
                <w:tab w:val="left" w:pos="333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Organizational chart</w:t>
            </w:r>
          </w:p>
          <w:p w14:paraId="139F3F52" w14:textId="04F86378" w:rsidR="00A75003" w:rsidRDefault="00A75003" w:rsidP="00552A4D">
            <w:pPr>
              <w:tabs>
                <w:tab w:val="left" w:pos="333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Client records in sample and location (IISP, MARs, ETR / ETPs, PBSP and FA, if applicable)</w:t>
            </w:r>
          </w:p>
          <w:p w14:paraId="5F4CDE3D" w14:textId="28826FC1" w:rsidR="00A75003" w:rsidRPr="00C8083E" w:rsidRDefault="00A75003" w:rsidP="00552A4D">
            <w:pPr>
              <w:tabs>
                <w:tab w:val="left" w:pos="333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Cost report</w:t>
            </w:r>
          </w:p>
        </w:tc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6C5DE" w14:textId="17AA7DCF" w:rsidR="00A75003" w:rsidRDefault="00A75003" w:rsidP="00552A4D">
            <w:pPr>
              <w:tabs>
                <w:tab w:val="left" w:pos="333"/>
              </w:tabs>
              <w:spacing w:before="60"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Community Protection Program (CPP) site approvals (if applicable)</w:t>
            </w:r>
          </w:p>
          <w:p w14:paraId="7011AB37" w14:textId="2CD9E2E4" w:rsidR="00A75003" w:rsidRDefault="00A75003" w:rsidP="00552A4D">
            <w:pPr>
              <w:tabs>
                <w:tab w:val="left" w:pos="333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Incident reports (previous 24 months) and location</w:t>
            </w:r>
          </w:p>
          <w:p w14:paraId="70E24773" w14:textId="2763476D" w:rsidR="00A75003" w:rsidRDefault="00A75003" w:rsidP="00552A4D">
            <w:pPr>
              <w:tabs>
                <w:tab w:val="left" w:pos="333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Policies and procedures</w:t>
            </w:r>
          </w:p>
          <w:p w14:paraId="33DC0B54" w14:textId="78ED44EE" w:rsidR="00A75003" w:rsidRDefault="00A75003" w:rsidP="00552A4D">
            <w:pPr>
              <w:tabs>
                <w:tab w:val="left" w:pos="333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Emergency and disaster plan</w:t>
            </w:r>
          </w:p>
          <w:p w14:paraId="1BAB556F" w14:textId="0B191957" w:rsidR="00A75003" w:rsidRDefault="00A75003" w:rsidP="00552A4D">
            <w:pPr>
              <w:tabs>
                <w:tab w:val="left" w:pos="333"/>
              </w:tabs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Infection Prevention and Control procedures</w:t>
            </w:r>
          </w:p>
          <w:p w14:paraId="16F9347B" w14:textId="2C19D05C" w:rsidR="00A75003" w:rsidRPr="00C8083E" w:rsidRDefault="00A75003" w:rsidP="00552A4D">
            <w:pPr>
              <w:tabs>
                <w:tab w:val="left" w:pos="333"/>
              </w:tabs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Other (specify):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75003" w14:paraId="5C94BF77" w14:textId="77777777" w:rsidTr="00552A4D">
        <w:trPr>
          <w:trHeight w:hRule="exact" w:val="288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6621A38" w14:textId="77777777" w:rsidR="00A75003" w:rsidRPr="00AA74D9" w:rsidRDefault="00A75003" w:rsidP="00552A4D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A74D9">
              <w:rPr>
                <w:rFonts w:ascii="Arial" w:hAnsi="Arial" w:cs="Arial"/>
                <w:b/>
                <w:sz w:val="18"/>
                <w:szCs w:val="18"/>
              </w:rPr>
              <w:t>Administrator (or Designee) Interview Questions</w:t>
            </w:r>
          </w:p>
        </w:tc>
      </w:tr>
      <w:tr w:rsidR="00A75003" w14:paraId="437EEE93" w14:textId="77777777" w:rsidTr="00552A4D">
        <w:trPr>
          <w:trHeight w:hRule="exact" w:val="576"/>
          <w:tblHeader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2325D" w14:textId="77777777" w:rsidR="00A75003" w:rsidRDefault="00A75003" w:rsidP="00552A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STAFF NAME</w:t>
            </w:r>
          </w:p>
          <w:p w14:paraId="0AD2F67A" w14:textId="4475B825" w:rsidR="00A75003" w:rsidRPr="00AD26FF" w:rsidRDefault="00A75003" w:rsidP="00552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64DE2" w14:textId="77777777" w:rsidR="00A75003" w:rsidRDefault="00A75003" w:rsidP="00552A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5626AD58" w14:textId="1E099952" w:rsidR="00A75003" w:rsidRPr="00AD26FF" w:rsidRDefault="00A75003" w:rsidP="00552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4E56F" w14:textId="77777777" w:rsidR="00A75003" w:rsidRDefault="00A75003" w:rsidP="00552A4D">
            <w:pPr>
              <w:tabs>
                <w:tab w:val="right" w:pos="282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</w:t>
            </w:r>
          </w:p>
          <w:p w14:paraId="16728C59" w14:textId="376BFB10" w:rsidR="00A75003" w:rsidRPr="005E2516" w:rsidRDefault="00A75003" w:rsidP="00552A4D">
            <w:pPr>
              <w:tabs>
                <w:tab w:val="right" w:pos="282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FD7481">
              <w:rPr>
                <w:rFonts w:ascii="Arial" w:hAnsi="Arial" w:cs="Arial"/>
                <w:bCs/>
                <w:sz w:val="16"/>
                <w:szCs w:val="16"/>
              </w:rPr>
            </w:r>
            <w:r w:rsidR="00FD748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AM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FD7481">
              <w:rPr>
                <w:rFonts w:ascii="Arial" w:hAnsi="Arial" w:cs="Arial"/>
                <w:bCs/>
                <w:sz w:val="16"/>
                <w:szCs w:val="16"/>
              </w:rPr>
            </w:r>
            <w:r w:rsidR="00FD748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10"/>
            <w:r>
              <w:rPr>
                <w:rFonts w:ascii="Arial" w:hAnsi="Arial" w:cs="Arial"/>
                <w:bCs/>
                <w:sz w:val="16"/>
                <w:szCs w:val="16"/>
              </w:rPr>
              <w:t xml:space="preserve"> PM</w:t>
            </w:r>
          </w:p>
        </w:tc>
      </w:tr>
      <w:tr w:rsidR="00A75003" w14:paraId="29683668" w14:textId="77777777" w:rsidTr="00552A4D">
        <w:trPr>
          <w:trHeight w:val="260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58BD" w14:textId="2A92E35B" w:rsidR="00A75003" w:rsidRPr="00D6534D" w:rsidRDefault="00A75003" w:rsidP="00552A4D">
            <w:pPr>
              <w:spacing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>Are there currently any communicable disease outbreaks?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6AC0349B" w14:textId="1AB4D7AC" w:rsidR="00A75003" w:rsidRPr="00D6534D" w:rsidRDefault="00A75003" w:rsidP="00552A4D">
            <w:pPr>
              <w:spacing w:after="20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D6534D">
              <w:rPr>
                <w:rFonts w:ascii="Arial" w:hAnsi="Arial" w:cs="Arial"/>
                <w:noProof/>
                <w:sz w:val="18"/>
                <w:szCs w:val="18"/>
              </w:rPr>
              <w:t>Are there any safety concerns (neighborhood safety, bed bugs, lice)?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6AAF1884" w14:textId="162C2140" w:rsidR="00A75003" w:rsidRPr="00D6534D" w:rsidRDefault="00A75003" w:rsidP="00552A4D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 xml:space="preserve">Do any clients work for your agency?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5A4C639B" w14:textId="60E0F278" w:rsidR="00A75003" w:rsidRPr="00D6534D" w:rsidRDefault="00A75003" w:rsidP="00552A4D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 xml:space="preserve">Does the agency loan money to clients?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3F96217A" w14:textId="3BE323BA" w:rsidR="00A75003" w:rsidRPr="00D6534D" w:rsidRDefault="00A75003" w:rsidP="00552A4D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>How do you make sure shared expenses are completed equitably/timely?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D8F1BEF" w14:textId="57715EFB" w:rsidR="00A75003" w:rsidRPr="00D6534D" w:rsidRDefault="00A75003" w:rsidP="00552A4D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>Are any agency funds combined with client funds?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62F9F20" w14:textId="7633A3D3" w:rsidR="00A75003" w:rsidRPr="00D6534D" w:rsidRDefault="00A75003" w:rsidP="00552A4D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>How do you handle cash accounts and client credit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>debit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 xml:space="preserve">gift cards?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1BF87FD8" w14:textId="219CC835" w:rsidR="00A75003" w:rsidRPr="00D6534D" w:rsidRDefault="00A75003" w:rsidP="00552A4D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>Are there any stolen, lost, or damaged records?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74D46A1" w14:textId="5E5F8C7E" w:rsidR="00A75003" w:rsidRPr="00D6534D" w:rsidRDefault="00A75003" w:rsidP="00552A4D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 xml:space="preserve">How do you maintain property records?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5A9B5B10" w14:textId="43440E68" w:rsidR="00A75003" w:rsidRPr="00D6534D" w:rsidRDefault="00A75003" w:rsidP="00552A4D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 xml:space="preserve">Do persons who are not clients live with clients? If so, do you provide support to non-clients?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15016715" w14:textId="2B53B1FB" w:rsidR="00A75003" w:rsidRPr="00D6534D" w:rsidRDefault="00A75003" w:rsidP="00552A4D">
            <w:pPr>
              <w:tabs>
                <w:tab w:val="left" w:pos="6372"/>
              </w:tabs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 xml:space="preserve">How do you notify DDA of accounts over $1700 and when clients pay for health services?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D6534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1DC442D" w14:textId="56AF5484" w:rsidR="00A75003" w:rsidRPr="00D6534D" w:rsidRDefault="00A75003" w:rsidP="00552A4D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 xml:space="preserve">Do you support any non-CPP clients with CP Clients?  If yes, is there Non-CPP client approvals?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A30715A" w14:textId="7BA9C221" w:rsidR="00A75003" w:rsidRPr="00D6534D" w:rsidRDefault="00A75003" w:rsidP="00552A4D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>What is your policy on staff following Mandatory Reporting?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1F795F0A" w14:textId="43C953D4" w:rsidR="00A75003" w:rsidRPr="00D6534D" w:rsidRDefault="00A75003" w:rsidP="00552A4D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>Any irregularities (issues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>theft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>staff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6534D">
              <w:rPr>
                <w:rFonts w:ascii="Arial" w:hAnsi="Arial" w:cs="Arial"/>
                <w:sz w:val="18"/>
                <w:szCs w:val="18"/>
              </w:rPr>
              <w:t>etc.) that would be helpful for us to know about?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E3FD834" w14:textId="61AEDA0C" w:rsidR="00A75003" w:rsidRPr="00D6534D" w:rsidRDefault="00A75003" w:rsidP="00552A4D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>Who is your Resource Manager?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42560700" w14:textId="100017C2" w:rsidR="00A75003" w:rsidRPr="00D6534D" w:rsidRDefault="00A75003" w:rsidP="00552A4D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>Verify client sample, addresses, and verify when they will be home with staff: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53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957691B" w14:textId="754D31F5" w:rsidR="00A75003" w:rsidRPr="00235CFD" w:rsidRDefault="00A75003" w:rsidP="00552A4D">
            <w:pPr>
              <w:spacing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D6534D">
              <w:rPr>
                <w:rFonts w:ascii="Arial" w:hAnsi="Arial" w:cs="Arial"/>
                <w:sz w:val="18"/>
                <w:szCs w:val="18"/>
              </w:rPr>
              <w:t xml:space="preserve">Will any clients be upset by our visit?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75003" w14:paraId="68DFE73A" w14:textId="77777777" w:rsidTr="00552A4D">
        <w:trPr>
          <w:trHeight w:hRule="exact" w:val="288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DFC0887" w14:textId="77777777" w:rsidR="00A75003" w:rsidRPr="00AA74D9" w:rsidRDefault="00A75003" w:rsidP="00552A4D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A74D9">
              <w:rPr>
                <w:rFonts w:ascii="Arial" w:hAnsi="Arial" w:cs="Arial"/>
                <w:b/>
                <w:sz w:val="18"/>
                <w:szCs w:val="18"/>
              </w:rPr>
              <w:t>Notes</w:t>
            </w:r>
          </w:p>
        </w:tc>
      </w:tr>
      <w:tr w:rsidR="00A75003" w14:paraId="248569EB" w14:textId="77777777" w:rsidTr="00552A4D">
        <w:tblPrEx>
          <w:tblBorders>
            <w:top w:val="none" w:sz="0" w:space="0" w:color="auto"/>
            <w:bottom w:val="none" w:sz="0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B68125" w14:textId="030577C8" w:rsidR="00A75003" w:rsidRPr="002212E7" w:rsidRDefault="00A75003" w:rsidP="00552A4D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75003" w14:paraId="1F9D8F91" w14:textId="77777777" w:rsidTr="00552A4D">
        <w:trPr>
          <w:trHeight w:hRule="exact" w:val="288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D3D316B" w14:textId="77777777" w:rsidR="00A75003" w:rsidRPr="00AA74D9" w:rsidRDefault="00A75003" w:rsidP="00552A4D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A74D9">
              <w:rPr>
                <w:rFonts w:ascii="Arial" w:hAnsi="Arial" w:cs="Arial"/>
                <w:b/>
                <w:sz w:val="18"/>
                <w:szCs w:val="18"/>
              </w:rPr>
              <w:t>Provider Insurance</w:t>
            </w:r>
          </w:p>
        </w:tc>
      </w:tr>
      <w:tr w:rsidR="00A75003" w14:paraId="27FA1310" w14:textId="77777777" w:rsidTr="00552A4D">
        <w:trPr>
          <w:tblHeader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98244" w14:textId="7F2EC14F" w:rsidR="00A75003" w:rsidRDefault="00A75003" w:rsidP="00552A4D">
            <w:pPr>
              <w:tabs>
                <w:tab w:val="right" w:pos="2826"/>
                <w:tab w:val="center" w:pos="8613"/>
              </w:tabs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516">
              <w:rPr>
                <w:rFonts w:ascii="Arial" w:hAnsi="Arial" w:cs="Arial"/>
                <w:sz w:val="18"/>
                <w:szCs w:val="18"/>
              </w:rPr>
              <w:t xml:space="preserve">Total Number of vehicle(s) owned by provider: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6E276DAD" w14:textId="2881461E" w:rsidR="00A75003" w:rsidRDefault="00A75003" w:rsidP="00552A4D">
            <w:pPr>
              <w:tabs>
                <w:tab w:val="right" w:pos="2826"/>
                <w:tab w:val="center" w:pos="8613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agency vehicles insured?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 No (notify FM if no insurance)</w:t>
            </w:r>
          </w:p>
          <w:p w14:paraId="79A7732A" w14:textId="15AEB9C7" w:rsidR="00A75003" w:rsidRPr="000308B2" w:rsidRDefault="00A75003" w:rsidP="00552A4D">
            <w:pPr>
              <w:tabs>
                <w:tab w:val="right" w:pos="2826"/>
                <w:tab w:val="center" w:pos="8613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insurance agency</w:t>
            </w:r>
            <w:r w:rsidRPr="005E2516"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Expiration</w:t>
            </w:r>
            <w:r w:rsidRPr="005E2516"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75003" w14:paraId="4466B36B" w14:textId="77777777" w:rsidTr="00552A4D">
        <w:trPr>
          <w:tblHeader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A0994" w14:textId="687D7FDE" w:rsidR="00A75003" w:rsidRDefault="00A75003" w:rsidP="00552A4D">
            <w:pPr>
              <w:tabs>
                <w:tab w:val="right" w:pos="2826"/>
                <w:tab w:val="center" w:pos="8613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Agency Insurance – two million coverage or 3 million coverage for CPP providers?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 (notify FM if no insurance)</w:t>
            </w:r>
          </w:p>
          <w:p w14:paraId="5F0E5884" w14:textId="715E47EA" w:rsidR="00A75003" w:rsidRPr="000308B2" w:rsidRDefault="00A75003" w:rsidP="00552A4D">
            <w:pPr>
              <w:tabs>
                <w:tab w:val="right" w:pos="2826"/>
                <w:tab w:val="center" w:pos="8613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insurance agency</w:t>
            </w:r>
            <w:r w:rsidRPr="005E2516"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Expiration</w:t>
            </w:r>
            <w:r w:rsidRPr="005E2516"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75003" w14:paraId="5174A2DE" w14:textId="77777777" w:rsidTr="00552A4D">
        <w:trPr>
          <w:trHeight w:hRule="exact" w:val="288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2FDE631" w14:textId="77777777" w:rsidR="00A75003" w:rsidRPr="00AA74D9" w:rsidRDefault="00A75003" w:rsidP="00552A4D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A74D9">
              <w:rPr>
                <w:rFonts w:ascii="Arial" w:hAnsi="Arial" w:cs="Arial"/>
                <w:b/>
                <w:sz w:val="18"/>
                <w:szCs w:val="18"/>
              </w:rPr>
              <w:lastRenderedPageBreak/>
              <w:t>Infection Prevention and Control (IPC) Provider Information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>; explain</w:t>
            </w:r>
            <w:r w:rsidRPr="00AA74D9">
              <w:rPr>
                <w:rFonts w:ascii="Arial" w:hAnsi="Arial" w:cs="Arial"/>
                <w:b/>
                <w:sz w:val="18"/>
                <w:szCs w:val="18"/>
              </w:rPr>
              <w:t xml:space="preserve"> in Notes any answer marked “No.”</w:t>
            </w:r>
          </w:p>
        </w:tc>
      </w:tr>
      <w:tr w:rsidR="00A75003" w14:paraId="12A9B616" w14:textId="77777777" w:rsidTr="00552A4D"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98F9EA" w14:textId="77777777" w:rsidR="00A75003" w:rsidRDefault="00A75003" w:rsidP="00552A4D">
            <w:pPr>
              <w:tabs>
                <w:tab w:val="left" w:pos="4016"/>
              </w:tabs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/>
                <w:sz w:val="18"/>
                <w:szCs w:val="18"/>
                <w:shd w:val="clear" w:color="auto" w:fill="FFF2CC" w:themeFill="accent4" w:themeFillTint="33"/>
              </w:rPr>
              <w:t>Are there written Infection Control Policies and Procedures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to prevent the spread of infection:</w:t>
            </w:r>
          </w:p>
          <w:p w14:paraId="41B842A0" w14:textId="77777777" w:rsidR="00A75003" w:rsidRPr="00AA74D9" w:rsidRDefault="00A75003" w:rsidP="00552A4D">
            <w:pPr>
              <w:tabs>
                <w:tab w:val="center" w:pos="9423"/>
                <w:tab w:val="center" w:pos="10143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AA74D9">
              <w:rPr>
                <w:rFonts w:ascii="Arial" w:hAnsi="Arial" w:cs="Arial"/>
                <w:bCs/>
                <w:sz w:val="16"/>
                <w:szCs w:val="16"/>
              </w:rPr>
              <w:tab/>
              <w:t>YES</w:t>
            </w:r>
            <w:r w:rsidRPr="00AA74D9">
              <w:rPr>
                <w:rFonts w:ascii="Arial" w:hAnsi="Arial" w:cs="Arial"/>
                <w:bCs/>
                <w:sz w:val="16"/>
                <w:szCs w:val="16"/>
              </w:rPr>
              <w:tab/>
              <w:t>NO</w:t>
            </w:r>
          </w:p>
          <w:p w14:paraId="54E0CBF1" w14:textId="053EC91C" w:rsidR="00A75003" w:rsidRPr="004B725E" w:rsidRDefault="00A75003" w:rsidP="00A75003">
            <w:pPr>
              <w:pStyle w:val="ListParagraph"/>
              <w:numPr>
                <w:ilvl w:val="0"/>
                <w:numId w:val="2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1" w:hanging="331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>Standard precautions</w:t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"/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"/>
          </w:p>
          <w:p w14:paraId="4EFCC8E6" w14:textId="37492F0E" w:rsidR="00A75003" w:rsidRPr="004B725E" w:rsidRDefault="00A75003" w:rsidP="00A75003">
            <w:pPr>
              <w:pStyle w:val="ListParagraph"/>
              <w:numPr>
                <w:ilvl w:val="0"/>
                <w:numId w:val="2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1" w:hanging="331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>Transmission based precautions</w:t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52B3EC0E" w14:textId="09654C92" w:rsidR="00A75003" w:rsidRPr="004B725E" w:rsidRDefault="00A75003" w:rsidP="00A75003">
            <w:pPr>
              <w:pStyle w:val="ListParagraph"/>
              <w:numPr>
                <w:ilvl w:val="0"/>
                <w:numId w:val="2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1" w:hanging="331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>Reference to national, state, and/or local standards</w:t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5B73C062" w14:textId="37E743C4" w:rsidR="00A75003" w:rsidRPr="004B725E" w:rsidRDefault="00A75003" w:rsidP="00A75003">
            <w:pPr>
              <w:pStyle w:val="ListParagraph"/>
              <w:numPr>
                <w:ilvl w:val="0"/>
                <w:numId w:val="2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1" w:hanging="331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>Outbreak management</w:t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02A84DA4" w14:textId="5C05663E" w:rsidR="00A75003" w:rsidRDefault="00A75003" w:rsidP="00552A4D">
            <w:pPr>
              <w:tabs>
                <w:tab w:val="center" w:leader="dot" w:pos="8883"/>
                <w:tab w:val="center" w:pos="9423"/>
                <w:tab w:val="center" w:pos="10143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/>
                <w:sz w:val="18"/>
                <w:szCs w:val="18"/>
                <w:shd w:val="clear" w:color="auto" w:fill="FFF2CC" w:themeFill="accent4" w:themeFillTint="33"/>
              </w:rPr>
              <w:t>Respiratory Protection Program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(only required for GH or GTH, or if in Provider Policy)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hAnsi="Arial" w:cs="Arial"/>
                <w:bCs/>
                <w:sz w:val="18"/>
                <w:szCs w:val="18"/>
              </w:rPr>
              <w:t xml:space="preserve">  N/A</w:t>
            </w:r>
          </w:p>
          <w:p w14:paraId="0DB73E7C" w14:textId="5D3B4328" w:rsidR="00A75003" w:rsidRPr="004B725E" w:rsidRDefault="00A75003" w:rsidP="00A75003">
            <w:pPr>
              <w:pStyle w:val="ListParagraph"/>
              <w:numPr>
                <w:ilvl w:val="0"/>
                <w:numId w:val="3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3" w:hanging="333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>Written program</w:t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49E4CD7A" w14:textId="7738FB46" w:rsidR="00A75003" w:rsidRPr="004B725E" w:rsidRDefault="00A75003" w:rsidP="00A75003">
            <w:pPr>
              <w:pStyle w:val="ListParagraph"/>
              <w:numPr>
                <w:ilvl w:val="0"/>
                <w:numId w:val="3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3" w:hanging="333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>Medical evaluation to wear an N95 respirator</w:t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69AB952A" w14:textId="6926A1D2" w:rsidR="00A75003" w:rsidRPr="004B725E" w:rsidRDefault="00A75003" w:rsidP="00A75003">
            <w:pPr>
              <w:pStyle w:val="ListParagraph"/>
              <w:numPr>
                <w:ilvl w:val="0"/>
                <w:numId w:val="3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3" w:hanging="333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 xml:space="preserve">Training (annual and on hire) </w:t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76864FE9" w14:textId="56B83F27" w:rsidR="00A75003" w:rsidRPr="004B725E" w:rsidRDefault="00A75003" w:rsidP="00A75003">
            <w:pPr>
              <w:pStyle w:val="ListParagraph"/>
              <w:numPr>
                <w:ilvl w:val="0"/>
                <w:numId w:val="3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3" w:hanging="333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 xml:space="preserve">Fit testing (initial, annual, after physical change) </w:t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19B48DD1" w14:textId="00D12AF3" w:rsidR="00A75003" w:rsidRPr="004B725E" w:rsidRDefault="00A75003" w:rsidP="00A75003">
            <w:pPr>
              <w:pStyle w:val="ListParagraph"/>
              <w:numPr>
                <w:ilvl w:val="0"/>
                <w:numId w:val="3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3" w:hanging="333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 xml:space="preserve">Record keeping (medical clearance, training, fit test results) </w:t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 w:rsidRPr="004B725E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B72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3EB13B41" w14:textId="52E5FE32" w:rsidR="00A75003" w:rsidRDefault="00A75003" w:rsidP="00552A4D">
            <w:pPr>
              <w:tabs>
                <w:tab w:val="center" w:leader="dot" w:pos="9423"/>
                <w:tab w:val="center" w:pos="10143"/>
              </w:tabs>
              <w:spacing w:before="120"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/>
                <w:sz w:val="18"/>
                <w:szCs w:val="18"/>
                <w:shd w:val="clear" w:color="auto" w:fill="FFF2CC" w:themeFill="accent4" w:themeFillTint="33"/>
              </w:rPr>
              <w:t>Sick Leave Policies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non-punitive, flexible, requires ill staff to stay home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303B0C86" w14:textId="64931321" w:rsidR="00A75003" w:rsidRDefault="00A75003" w:rsidP="00552A4D">
            <w:pPr>
              <w:tabs>
                <w:tab w:val="center" w:leader="dot" w:pos="9423"/>
                <w:tab w:val="center" w:pos="10143"/>
              </w:tabs>
              <w:spacing w:before="120"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/>
                <w:sz w:val="18"/>
                <w:szCs w:val="18"/>
                <w:shd w:val="clear" w:color="auto" w:fill="FFF2CC" w:themeFill="accent4" w:themeFillTint="33"/>
              </w:rPr>
              <w:t>Contingency Staffing Plans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how homes are staffed during a crisis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645C3756" w14:textId="204894B1" w:rsidR="00A75003" w:rsidRDefault="00A75003" w:rsidP="00552A4D">
            <w:pPr>
              <w:tabs>
                <w:tab w:val="center" w:leader="dot" w:pos="9423"/>
                <w:tab w:val="center" w:pos="10143"/>
              </w:tabs>
              <w:spacing w:before="120"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/>
                <w:sz w:val="18"/>
                <w:szCs w:val="18"/>
                <w:shd w:val="clear" w:color="auto" w:fill="FFF2CC" w:themeFill="accent4" w:themeFillTint="33"/>
              </w:rPr>
              <w:t>Staff and Client Education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to prevent the spread of infection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40C3C319" w14:textId="77777777" w:rsidR="00A75003" w:rsidRDefault="00A75003" w:rsidP="00552A4D">
            <w:pPr>
              <w:tabs>
                <w:tab w:val="center" w:leader="dot" w:pos="8883"/>
                <w:tab w:val="center" w:pos="9423"/>
                <w:tab w:val="center" w:pos="10143"/>
              </w:tabs>
              <w:spacing w:before="120"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/>
                <w:sz w:val="18"/>
                <w:szCs w:val="18"/>
                <w:shd w:val="clear" w:color="auto" w:fill="FFF2CC" w:themeFill="accent4" w:themeFillTint="33"/>
              </w:rPr>
              <w:t>IPC Supplies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provider ensures:</w:t>
            </w:r>
          </w:p>
          <w:p w14:paraId="31205C4B" w14:textId="10810829" w:rsidR="00A75003" w:rsidRDefault="00A75003" w:rsidP="00A75003">
            <w:pPr>
              <w:pStyle w:val="ListParagraph"/>
              <w:numPr>
                <w:ilvl w:val="0"/>
                <w:numId w:val="4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1" w:hanging="331"/>
              <w:rPr>
                <w:rFonts w:ascii="Arial" w:hAnsi="Arial" w:cs="Arial"/>
                <w:bCs/>
                <w:sz w:val="18"/>
                <w:szCs w:val="18"/>
              </w:rPr>
            </w:pPr>
            <w:r w:rsidRPr="004B725E">
              <w:rPr>
                <w:rFonts w:ascii="Arial" w:hAnsi="Arial" w:cs="Arial"/>
                <w:bCs/>
                <w:sz w:val="18"/>
                <w:szCs w:val="18"/>
              </w:rPr>
              <w:t>Personal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Protective Equipment (PPE) supplies in each home for clients, staff, and visitors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(gowns, masks, gloves) 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4181644A" w14:textId="013B81AA" w:rsidR="00A75003" w:rsidRDefault="00A75003" w:rsidP="00A75003">
            <w:pPr>
              <w:pStyle w:val="ListParagraph"/>
              <w:numPr>
                <w:ilvl w:val="0"/>
                <w:numId w:val="4"/>
              </w:numPr>
              <w:tabs>
                <w:tab w:val="center" w:leader="dot" w:pos="9423"/>
                <w:tab w:val="center" w:pos="10143"/>
              </w:tabs>
              <w:spacing w:line="276" w:lineRule="auto"/>
              <w:ind w:left="331" w:hanging="33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Alcohol Based Hand Rub (ABHR) and hand hygiene products available for clients, staff, and visitors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1BF149D2" w14:textId="1DFFB752" w:rsidR="00A75003" w:rsidRPr="004B725E" w:rsidRDefault="00A75003" w:rsidP="00A75003">
            <w:pPr>
              <w:pStyle w:val="ListParagraph"/>
              <w:numPr>
                <w:ilvl w:val="0"/>
                <w:numId w:val="4"/>
              </w:numPr>
              <w:tabs>
                <w:tab w:val="center" w:leader="dot" w:pos="9423"/>
                <w:tab w:val="center" w:pos="10143"/>
              </w:tabs>
              <w:spacing w:after="60" w:line="276" w:lineRule="auto"/>
              <w:ind w:left="331" w:hanging="33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Environmental Protection Agency (EPA) registered products and cleaning of high touch areas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75003" w14:paraId="10546901" w14:textId="77777777" w:rsidTr="00552A4D">
        <w:trPr>
          <w:trHeight w:hRule="exact" w:val="288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3BB37B2" w14:textId="77777777" w:rsidR="00A75003" w:rsidRPr="00AA74D9" w:rsidRDefault="00A75003" w:rsidP="00552A4D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Notes</w:t>
            </w:r>
          </w:p>
        </w:tc>
      </w:tr>
      <w:tr w:rsidR="00A75003" w14:paraId="0699D65B" w14:textId="77777777" w:rsidTr="00552A4D">
        <w:tblPrEx>
          <w:tblBorders>
            <w:top w:val="none" w:sz="0" w:space="0" w:color="auto"/>
            <w:bottom w:val="none" w:sz="0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3532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14D0DD4" w14:textId="346516A9" w:rsidR="00A75003" w:rsidRDefault="00A75003" w:rsidP="00552A4D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541835E9" w14:textId="4CE60084" w:rsidR="00A75003" w:rsidRDefault="00A75003" w:rsidP="00552A4D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3FD918D1" w14:textId="7FBAB54C" w:rsidR="00A75003" w:rsidRPr="002212E7" w:rsidRDefault="00A75003" w:rsidP="00552A4D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75003" w:rsidRPr="00AA74D9" w14:paraId="49D00B56" w14:textId="77777777" w:rsidTr="00552A4D">
        <w:trPr>
          <w:trHeight w:hRule="exact" w:val="288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6C11F06" w14:textId="77777777" w:rsidR="00A75003" w:rsidRPr="00AA74D9" w:rsidRDefault="00A75003" w:rsidP="00552A4D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IPC Resource Links</w:t>
            </w:r>
          </w:p>
        </w:tc>
      </w:tr>
      <w:tr w:rsidR="00A75003" w:rsidRPr="002212E7" w14:paraId="50C7C610" w14:textId="77777777" w:rsidTr="00552A4D">
        <w:tblPrEx>
          <w:tblBorders>
            <w:top w:val="none" w:sz="0" w:space="0" w:color="auto"/>
            <w:bottom w:val="none" w:sz="0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1232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4FBA22" w14:textId="77777777" w:rsidR="00A75003" w:rsidRPr="00D6534D" w:rsidRDefault="00FD7481" w:rsidP="00A75003">
            <w:pPr>
              <w:pStyle w:val="ListParagraph"/>
              <w:numPr>
                <w:ilvl w:val="0"/>
                <w:numId w:val="5"/>
              </w:numPr>
              <w:tabs>
                <w:tab w:val="left" w:pos="3309"/>
                <w:tab w:val="left" w:pos="9395"/>
                <w:tab w:val="left" w:pos="11319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A75003" w:rsidRPr="00D6534D">
                <w:rPr>
                  <w:rStyle w:val="Hyperlink"/>
                  <w:rFonts w:ascii="Arial" w:hAnsi="Arial" w:cs="Arial"/>
                  <w:sz w:val="18"/>
                  <w:szCs w:val="18"/>
                </w:rPr>
                <w:t>Standard Precautions</w:t>
              </w:r>
            </w:hyperlink>
            <w:r w:rsidR="00A75003" w:rsidRPr="00D6534D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  <w:p w14:paraId="06A486AB" w14:textId="77777777" w:rsidR="00A75003" w:rsidRPr="00D6534D" w:rsidRDefault="00FD7481" w:rsidP="00A75003">
            <w:pPr>
              <w:pStyle w:val="ListParagraph"/>
              <w:numPr>
                <w:ilvl w:val="0"/>
                <w:numId w:val="5"/>
              </w:numPr>
              <w:tabs>
                <w:tab w:val="left" w:pos="3309"/>
                <w:tab w:val="left" w:pos="9395"/>
                <w:tab w:val="left" w:pos="11319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A75003" w:rsidRPr="00D6534D">
                <w:rPr>
                  <w:rStyle w:val="Hyperlink"/>
                  <w:rFonts w:ascii="Arial" w:hAnsi="Arial" w:cs="Arial"/>
                  <w:sz w:val="18"/>
                  <w:szCs w:val="18"/>
                </w:rPr>
                <w:t>Centers for Disease Control (CDC) Return to Work Guidance for Healthcare Workers</w:t>
              </w:r>
            </w:hyperlink>
            <w:r w:rsidR="00A75003" w:rsidRPr="00D6534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0CEF934" w14:textId="77777777" w:rsidR="00A75003" w:rsidRPr="00D6534D" w:rsidRDefault="00FD7481" w:rsidP="00A75003">
            <w:pPr>
              <w:pStyle w:val="ListParagraph"/>
              <w:numPr>
                <w:ilvl w:val="0"/>
                <w:numId w:val="5"/>
              </w:numPr>
              <w:tabs>
                <w:tab w:val="left" w:pos="3309"/>
                <w:tab w:val="left" w:pos="9395"/>
                <w:tab w:val="left" w:pos="11319"/>
              </w:tabs>
              <w:spacing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A75003" w:rsidRPr="00D6534D">
                <w:rPr>
                  <w:rStyle w:val="Hyperlink"/>
                  <w:rFonts w:ascii="Arial" w:hAnsi="Arial" w:cs="Arial"/>
                  <w:sz w:val="18"/>
                  <w:szCs w:val="18"/>
                </w:rPr>
                <w:t>Outbreak definition</w:t>
              </w:r>
            </w:hyperlink>
          </w:p>
          <w:p w14:paraId="4F3B2ABD" w14:textId="77777777" w:rsidR="00A75003" w:rsidRPr="00D6534D" w:rsidRDefault="00FD7481" w:rsidP="00A75003">
            <w:pPr>
              <w:pStyle w:val="ListParagraph"/>
              <w:numPr>
                <w:ilvl w:val="0"/>
                <w:numId w:val="5"/>
              </w:numPr>
              <w:tabs>
                <w:tab w:val="left" w:pos="3309"/>
                <w:tab w:val="left" w:pos="11319"/>
                <w:tab w:val="left" w:pos="11499"/>
              </w:tabs>
              <w:spacing w:line="276" w:lineRule="auto"/>
              <w:ind w:left="333" w:hanging="333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3" w:history="1">
              <w:r w:rsidR="00A75003" w:rsidRPr="00D6534D">
                <w:rPr>
                  <w:rStyle w:val="Hyperlink"/>
                  <w:rFonts w:ascii="Arial" w:hAnsi="Arial" w:cs="Arial"/>
                  <w:sz w:val="18"/>
                  <w:szCs w:val="18"/>
                </w:rPr>
                <w:t>Respiratory Protection Program</w:t>
              </w:r>
            </w:hyperlink>
          </w:p>
          <w:p w14:paraId="2BE36F66" w14:textId="77777777" w:rsidR="00A75003" w:rsidRDefault="00FD7481" w:rsidP="00A750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33" w:hanging="333"/>
              <w:contextualSpacing w:val="0"/>
              <w:rPr>
                <w:rStyle w:val="Hyperlink"/>
                <w:rFonts w:ascii="Arial" w:hAnsi="Arial" w:cs="Arial"/>
                <w:color w:val="0000FF"/>
                <w:sz w:val="18"/>
                <w:szCs w:val="18"/>
              </w:rPr>
            </w:pPr>
            <w:hyperlink r:id="rId14" w:history="1">
              <w:r w:rsidR="00A75003" w:rsidRPr="00D6534D">
                <w:rPr>
                  <w:rStyle w:val="Hyperlink"/>
                  <w:rFonts w:ascii="Arial" w:hAnsi="Arial" w:cs="Arial"/>
                  <w:color w:val="0000FF"/>
                  <w:sz w:val="18"/>
                  <w:szCs w:val="18"/>
                </w:rPr>
                <w:t>Washington State Local Health Departments and Districts</w:t>
              </w:r>
            </w:hyperlink>
          </w:p>
          <w:p w14:paraId="4F35749F" w14:textId="77777777" w:rsidR="00A75003" w:rsidRPr="004B725E" w:rsidRDefault="00FD7481" w:rsidP="00A7500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60" w:line="276" w:lineRule="auto"/>
              <w:ind w:left="333" w:hanging="333"/>
              <w:contextualSpacing w:val="0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5" w:history="1">
              <w:r w:rsidR="00A75003" w:rsidRPr="004B725E">
                <w:rPr>
                  <w:rStyle w:val="Hyperlink"/>
                  <w:rFonts w:ascii="Arial" w:hAnsi="Arial" w:cs="Arial"/>
                  <w:color w:val="0000FF"/>
                  <w:sz w:val="18"/>
                  <w:szCs w:val="18"/>
                </w:rPr>
                <w:t>ALTSA Provider / Administrator Letters</w:t>
              </w:r>
            </w:hyperlink>
          </w:p>
        </w:tc>
      </w:tr>
    </w:tbl>
    <w:p w14:paraId="77DC9C5D" w14:textId="77777777" w:rsidR="00A75003" w:rsidRDefault="00A75003" w:rsidP="0013303F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A75003" w:rsidSect="00A7500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800" w:type="dxa"/>
        <w:tblInd w:w="-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5"/>
        <w:gridCol w:w="3425"/>
        <w:gridCol w:w="990"/>
        <w:gridCol w:w="1710"/>
        <w:gridCol w:w="3240"/>
      </w:tblGrid>
      <w:tr w:rsidR="00A75003" w14:paraId="53697054" w14:textId="77777777" w:rsidTr="00552A4D">
        <w:trPr>
          <w:trHeight w:hRule="exact" w:val="576"/>
          <w:tblHeader/>
        </w:trPr>
        <w:tc>
          <w:tcPr>
            <w:tcW w:w="7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386F" w14:textId="77777777" w:rsidR="00A75003" w:rsidRDefault="00A75003" w:rsidP="00552A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CCRSS PROVIDER NAME</w:t>
            </w:r>
          </w:p>
          <w:p w14:paraId="0985B692" w14:textId="3EDBE6C2" w:rsidR="00A75003" w:rsidRPr="00AD26FF" w:rsidRDefault="00A75003" w:rsidP="00552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9B403" w14:textId="77777777" w:rsidR="00A75003" w:rsidRDefault="00A75003" w:rsidP="00552A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NUMBER</w:t>
            </w:r>
          </w:p>
          <w:p w14:paraId="143BC10B" w14:textId="0177D417" w:rsidR="00A75003" w:rsidRPr="00AD26FF" w:rsidRDefault="00A75003" w:rsidP="00552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75003" w14:paraId="177C10B3" w14:textId="77777777" w:rsidTr="00552A4D">
        <w:trPr>
          <w:trHeight w:hRule="exact" w:val="576"/>
          <w:tblHeader/>
        </w:trPr>
        <w:tc>
          <w:tcPr>
            <w:tcW w:w="4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1C3D" w14:textId="77777777" w:rsidR="00A75003" w:rsidRDefault="00A75003" w:rsidP="00552A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RCS CONTRACTED EVALUATOR / STAFF NAME</w:t>
            </w:r>
          </w:p>
          <w:p w14:paraId="1ED2FBD9" w14:textId="2143F4FE" w:rsidR="00A75003" w:rsidRPr="00AD26FF" w:rsidRDefault="00A75003" w:rsidP="00552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9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46357" w14:textId="77777777" w:rsidR="00A75003" w:rsidRDefault="00A75003" w:rsidP="00552A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EVALUATION DATE(S)</w:t>
            </w:r>
          </w:p>
          <w:p w14:paraId="6C33BA39" w14:textId="5D94A531" w:rsidR="00A75003" w:rsidRDefault="00A75003" w:rsidP="00552A4D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75003" w14:paraId="4FA0D8A3" w14:textId="77777777" w:rsidTr="00552A4D">
        <w:trPr>
          <w:trHeight w:hRule="exact" w:val="72"/>
          <w:tblHeader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0D995D66" w14:textId="77777777" w:rsidR="00A75003" w:rsidRDefault="00A75003" w:rsidP="00552A4D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003" w14:paraId="0E923901" w14:textId="77777777" w:rsidTr="00552A4D">
        <w:trPr>
          <w:trHeight w:val="1025"/>
        </w:trPr>
        <w:tc>
          <w:tcPr>
            <w:tcW w:w="14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A3C319" w14:textId="77777777" w:rsidR="00A75003" w:rsidRPr="00AD26FF" w:rsidRDefault="00A75003" w:rsidP="00552A4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3E5507D" wp14:editId="48A12E2F">
                  <wp:extent cx="771811" cy="444137"/>
                  <wp:effectExtent l="0" t="0" r="0" b="0"/>
                  <wp:docPr id="13373099" name="Picture 13373099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3099" name="Picture 13373099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16" cy="46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8086C6" w14:textId="77777777" w:rsidR="00A75003" w:rsidRDefault="00A75003" w:rsidP="00552A4D">
            <w:pPr>
              <w:tabs>
                <w:tab w:val="center" w:pos="4030"/>
                <w:tab w:val="right" w:pos="90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  <w:r>
              <w:rPr>
                <w:rFonts w:ascii="Arial" w:hAnsi="Arial" w:cs="Arial"/>
                <w:sz w:val="16"/>
                <w:szCs w:val="16"/>
              </w:rPr>
              <w:tab/>
              <w:t>ATTACHMENT Q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76BF3AF5" w14:textId="77777777" w:rsidR="00A75003" w:rsidRDefault="00A75003" w:rsidP="00552A4D">
            <w:pPr>
              <w:tabs>
                <w:tab w:val="center" w:pos="412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CERTIFIED COMMUNITY RESIDENTIAL SERVICES AND SUPPORTS (CCRSS)</w:t>
            </w:r>
          </w:p>
          <w:p w14:paraId="2145D1E6" w14:textId="77777777" w:rsidR="00A75003" w:rsidRPr="001F399A" w:rsidRDefault="00A75003" w:rsidP="00552A4D">
            <w:pPr>
              <w:tabs>
                <w:tab w:val="center" w:pos="394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CCRSS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Certification Evaluation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Exit Preparation / Exit Conference</w:t>
            </w:r>
          </w:p>
        </w:tc>
      </w:tr>
      <w:tr w:rsidR="00A75003" w14:paraId="1B8FCCFA" w14:textId="77777777" w:rsidTr="00552A4D">
        <w:trPr>
          <w:trHeight w:hRule="exact" w:val="374"/>
          <w:tblHeader/>
        </w:trPr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1AA183AD" w14:textId="3E7EBF37" w:rsidR="00A75003" w:rsidRPr="007C49C4" w:rsidRDefault="00A75003" w:rsidP="00552A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49C4">
              <w:rPr>
                <w:rFonts w:ascii="Arial" w:hAnsi="Arial" w:cs="Arial"/>
                <w:bCs/>
                <w:sz w:val="18"/>
                <w:szCs w:val="18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7C49C4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7C49C4">
              <w:rPr>
                <w:rFonts w:ascii="Arial" w:hAnsi="Arial" w:cs="Arial"/>
                <w:bCs/>
                <w:sz w:val="18"/>
                <w:szCs w:val="18"/>
              </w:rPr>
              <w:t>Time:</w:t>
            </w:r>
            <w:r w:rsidRPr="007C49C4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HH:MM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bCs/>
                <w:sz w:val="18"/>
                <w:szCs w:val="18"/>
              </w:rPr>
              <w:t xml:space="preserve">  AM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</w:r>
            <w:r w:rsidR="00FD74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 w:cs="Arial"/>
                <w:bCs/>
                <w:sz w:val="18"/>
                <w:szCs w:val="18"/>
              </w:rPr>
              <w:t xml:space="preserve">  PM</w:t>
            </w:r>
          </w:p>
        </w:tc>
        <w:tc>
          <w:tcPr>
            <w:tcW w:w="495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4145530C" w14:textId="64F34D34" w:rsidR="00A75003" w:rsidRPr="007C49C4" w:rsidRDefault="00A75003" w:rsidP="00552A4D">
            <w:pPr>
              <w:rPr>
                <w:rFonts w:ascii="Arial" w:hAnsi="Arial" w:cs="Arial"/>
                <w:sz w:val="18"/>
                <w:szCs w:val="18"/>
              </w:rPr>
            </w:pPr>
            <w:r w:rsidRPr="007C49C4">
              <w:rPr>
                <w:rFonts w:ascii="Arial" w:hAnsi="Arial" w:cs="Arial"/>
                <w:sz w:val="18"/>
                <w:szCs w:val="18"/>
              </w:rPr>
              <w:t xml:space="preserve">Location:   </w:t>
            </w:r>
            <w:r w:rsidRPr="007C49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7C49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 w:rsidRPr="007C49C4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9C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7C49C4">
              <w:rPr>
                <w:rFonts w:ascii="Arial" w:hAnsi="Arial" w:cs="Arial"/>
                <w:sz w:val="18"/>
                <w:szCs w:val="18"/>
              </w:rPr>
              <w:t xml:space="preserve">  Teams   </w:t>
            </w:r>
            <w:r w:rsidRPr="007C49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7C49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 w:rsidRPr="007C49C4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9C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7C49C4">
              <w:rPr>
                <w:rFonts w:ascii="Arial" w:hAnsi="Arial" w:cs="Arial"/>
                <w:sz w:val="18"/>
                <w:szCs w:val="18"/>
              </w:rPr>
              <w:t xml:space="preserve">  In provider office</w:t>
            </w:r>
          </w:p>
        </w:tc>
      </w:tr>
      <w:tr w:rsidR="00A75003" w14:paraId="7175133E" w14:textId="77777777" w:rsidTr="00552A4D">
        <w:trPr>
          <w:trHeight w:hRule="exact" w:val="324"/>
          <w:tblHeader/>
        </w:trPr>
        <w:tc>
          <w:tcPr>
            <w:tcW w:w="10800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74F96" w14:textId="58C6D642" w:rsidR="00A75003" w:rsidRPr="00AD26FF" w:rsidRDefault="00A75003" w:rsidP="00552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9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9C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D7481" w:rsidRPr="007C49C4">
              <w:rPr>
                <w:rFonts w:ascii="Arial" w:hAnsi="Arial" w:cs="Arial"/>
                <w:sz w:val="18"/>
                <w:szCs w:val="18"/>
              </w:rPr>
            </w:r>
            <w:r w:rsidR="00FD74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9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C49C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Administrator / Designee present (Designee’s name: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75003" w14:paraId="704D940B" w14:textId="77777777" w:rsidTr="00552A4D">
        <w:trPr>
          <w:trHeight w:hRule="exact" w:val="288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3702524" w14:textId="77777777" w:rsidR="00A75003" w:rsidRPr="00C8083E" w:rsidRDefault="00A75003" w:rsidP="00552A4D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Introductions</w:t>
            </w:r>
          </w:p>
        </w:tc>
      </w:tr>
      <w:tr w:rsidR="00A75003" w14:paraId="70F37793" w14:textId="77777777" w:rsidTr="00552A4D"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4C26" w14:textId="77777777" w:rsidR="00A75003" w:rsidRDefault="00A75003" w:rsidP="00552A4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C49C4">
              <w:rPr>
                <w:rFonts w:ascii="Arial" w:hAnsi="Arial" w:cs="Arial"/>
                <w:sz w:val="18"/>
                <w:szCs w:val="18"/>
              </w:rPr>
              <w:t>Thank the provider and staff for everyone’s cooperation during the evaluation.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6B74C35" w14:textId="77777777" w:rsidR="00A75003" w:rsidRPr="007C49C4" w:rsidRDefault="00A75003" w:rsidP="00552A4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C49C4">
              <w:rPr>
                <w:rFonts w:ascii="Arial" w:hAnsi="Arial" w:cs="Arial"/>
                <w:sz w:val="18"/>
                <w:szCs w:val="18"/>
              </w:rPr>
              <w:t xml:space="preserve">The purpose of the exit conference is to provide information about any preliminary deficiencies.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49C4">
              <w:rPr>
                <w:rFonts w:ascii="Arial" w:hAnsi="Arial" w:cs="Arial"/>
                <w:sz w:val="18"/>
                <w:szCs w:val="18"/>
              </w:rPr>
              <w:t xml:space="preserve">We may still need to gather further information following the on-site visit.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49C4">
              <w:rPr>
                <w:rFonts w:ascii="Arial" w:hAnsi="Arial" w:cs="Arial"/>
                <w:sz w:val="18"/>
                <w:szCs w:val="18"/>
              </w:rPr>
              <w:t>If additional information is discovered after this meeting that impacts what is discussed today, we will call you prior to receiving the written report</w:t>
            </w:r>
            <w:r>
              <w:rPr>
                <w:rFonts w:ascii="Arial" w:hAnsi="Arial" w:cs="Arial"/>
                <w:sz w:val="18"/>
                <w:szCs w:val="18"/>
              </w:rPr>
              <w:t xml:space="preserve">.    </w:t>
            </w:r>
            <w:r w:rsidRPr="007C49C4">
              <w:rPr>
                <w:rFonts w:ascii="Arial" w:hAnsi="Arial" w:cs="Arial"/>
                <w:sz w:val="18"/>
                <w:szCs w:val="18"/>
              </w:rPr>
              <w:t>Any issues that arise during the exit that cannot be answered by the evaluators during the exit conference will be forwarded to the RCS FM for follow up.</w:t>
            </w:r>
          </w:p>
        </w:tc>
      </w:tr>
      <w:tr w:rsidR="00A75003" w14:paraId="101F3571" w14:textId="77777777" w:rsidTr="00552A4D">
        <w:tblPrEx>
          <w:tblBorders>
            <w:top w:val="none" w:sz="0" w:space="0" w:color="auto"/>
            <w:bottom w:val="none" w:sz="0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715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3F3904" w14:textId="77777777" w:rsidR="00A75003" w:rsidRPr="007C49C4" w:rsidRDefault="00A75003" w:rsidP="00552A4D">
            <w:pPr>
              <w:tabs>
                <w:tab w:val="right" w:pos="2749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7C49C4">
              <w:rPr>
                <w:rFonts w:ascii="Arial" w:hAnsi="Arial" w:cs="Arial"/>
                <w:bCs/>
                <w:sz w:val="18"/>
                <w:szCs w:val="18"/>
              </w:rPr>
              <w:t>Notes:</w:t>
            </w:r>
          </w:p>
          <w:p w14:paraId="5F7B169C" w14:textId="40E780DE" w:rsidR="00A75003" w:rsidRPr="002212E7" w:rsidRDefault="00A75003" w:rsidP="00552A4D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75003" w14:paraId="1A86AD37" w14:textId="77777777" w:rsidTr="00552A4D">
        <w:trPr>
          <w:trHeight w:hRule="exact" w:val="288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851F091" w14:textId="77777777" w:rsidR="00A75003" w:rsidRPr="00AA74D9" w:rsidRDefault="00A75003" w:rsidP="00552A4D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Sampled Clients</w:t>
            </w:r>
          </w:p>
        </w:tc>
      </w:tr>
      <w:tr w:rsidR="00A75003" w14:paraId="63ABA884" w14:textId="77777777" w:rsidTr="00552A4D"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FD5D9" w14:textId="77777777" w:rsidR="00A75003" w:rsidRPr="007C49C4" w:rsidRDefault="00A75003" w:rsidP="00552A4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C49C4">
              <w:rPr>
                <w:rFonts w:ascii="Arial" w:hAnsi="Arial" w:cs="Arial"/>
                <w:sz w:val="18"/>
                <w:szCs w:val="18"/>
              </w:rPr>
              <w:t xml:space="preserve">During the evaluation, we take a representative sample of clients with varying levels of needs and supports. This helps us to obtain an accurate picture of your overall performance and compliance.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49C4">
              <w:rPr>
                <w:rFonts w:ascii="Arial" w:hAnsi="Arial" w:cs="Arial"/>
                <w:sz w:val="18"/>
                <w:szCs w:val="18"/>
              </w:rPr>
              <w:t>Identify the sampled clients</w:t>
            </w:r>
          </w:p>
        </w:tc>
      </w:tr>
      <w:tr w:rsidR="00A75003" w14:paraId="5397F526" w14:textId="77777777" w:rsidTr="00552A4D">
        <w:tblPrEx>
          <w:tblBorders>
            <w:top w:val="none" w:sz="0" w:space="0" w:color="auto"/>
            <w:bottom w:val="none" w:sz="0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6CC31E" w14:textId="77777777" w:rsidR="00A75003" w:rsidRPr="007C49C4" w:rsidRDefault="00A75003" w:rsidP="00552A4D">
            <w:pPr>
              <w:tabs>
                <w:tab w:val="right" w:pos="2749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7C49C4">
              <w:rPr>
                <w:rFonts w:ascii="Arial" w:hAnsi="Arial" w:cs="Arial"/>
                <w:bCs/>
                <w:sz w:val="18"/>
                <w:szCs w:val="18"/>
              </w:rPr>
              <w:t>Notes:</w:t>
            </w:r>
          </w:p>
          <w:p w14:paraId="268636B5" w14:textId="349D5BCE" w:rsidR="00A75003" w:rsidRDefault="00A75003" w:rsidP="00552A4D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5ED8B4F" w14:textId="5614608A" w:rsidR="00A75003" w:rsidRDefault="00A75003" w:rsidP="00552A4D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506091B" w14:textId="31EA85E3" w:rsidR="00A75003" w:rsidRPr="002212E7" w:rsidRDefault="00A75003" w:rsidP="00552A4D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75003" w14:paraId="4F414147" w14:textId="77777777" w:rsidTr="00552A4D">
        <w:trPr>
          <w:trHeight w:hRule="exact" w:val="288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7A49052" w14:textId="77777777" w:rsidR="00A75003" w:rsidRPr="00AA74D9" w:rsidRDefault="00A75003" w:rsidP="00552A4D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Preliminary Deficiencies (include client / staff names or identifier, summary of the issue and WAC / RCW)</w:t>
            </w:r>
          </w:p>
        </w:tc>
      </w:tr>
      <w:tr w:rsidR="00A75003" w14:paraId="39DC9BEE" w14:textId="77777777" w:rsidTr="00552A4D">
        <w:trPr>
          <w:tblHeader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1012" w14:textId="003E56D3" w:rsidR="00A75003" w:rsidRDefault="00A75003" w:rsidP="00552A4D">
            <w:pPr>
              <w:tabs>
                <w:tab w:val="right" w:pos="2826"/>
                <w:tab w:val="center" w:pos="8613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9C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49C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C49C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C49C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C49C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53DF3CC2" w14:textId="6BDBB549" w:rsidR="00A75003" w:rsidRDefault="00A75003" w:rsidP="00552A4D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362ABD7D" w14:textId="6B8C46C4" w:rsidR="00A75003" w:rsidRDefault="00A75003" w:rsidP="00552A4D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0B4242D" w14:textId="7EBF3CB3" w:rsidR="00A75003" w:rsidRPr="007C49C4" w:rsidRDefault="00A75003" w:rsidP="00552A4D">
            <w:pPr>
              <w:tabs>
                <w:tab w:val="right" w:pos="2826"/>
                <w:tab w:val="center" w:pos="8613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75003" w14:paraId="1D576C4A" w14:textId="77777777" w:rsidTr="00552A4D">
        <w:trPr>
          <w:trHeight w:hRule="exact" w:val="288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5F56BB2C" w14:textId="77777777" w:rsidR="00A75003" w:rsidRPr="00AA74D9" w:rsidRDefault="00A75003" w:rsidP="00552A4D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Next Steps</w:t>
            </w:r>
          </w:p>
        </w:tc>
      </w:tr>
      <w:tr w:rsidR="00A75003" w14:paraId="1CFB53B1" w14:textId="77777777" w:rsidTr="00552A4D"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E21C8A" w14:textId="77777777" w:rsidR="00A75003" w:rsidRPr="00A80A28" w:rsidRDefault="00A75003" w:rsidP="00A75003">
            <w:pPr>
              <w:pStyle w:val="ListParagraph"/>
              <w:numPr>
                <w:ilvl w:val="0"/>
                <w:numId w:val="6"/>
              </w:numPr>
              <w:tabs>
                <w:tab w:val="left" w:pos="333"/>
              </w:tabs>
              <w:spacing w:after="200"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 w:rsidRPr="00A80A28">
              <w:rPr>
                <w:rFonts w:ascii="Arial" w:hAnsi="Arial" w:cs="Arial"/>
                <w:sz w:val="18"/>
                <w:szCs w:val="18"/>
              </w:rPr>
              <w:t xml:space="preserve">Please send any requested information to evaluator(s) (provide time frame – </w:t>
            </w:r>
            <w:r>
              <w:rPr>
                <w:rFonts w:ascii="Arial" w:hAnsi="Arial" w:cs="Arial"/>
                <w:sz w:val="18"/>
                <w:szCs w:val="18"/>
              </w:rPr>
              <w:t xml:space="preserve">ideal within 24 hours, </w:t>
            </w:r>
            <w:r w:rsidRPr="00A80A28">
              <w:rPr>
                <w:rFonts w:ascii="Arial" w:hAnsi="Arial" w:cs="Arial"/>
                <w:sz w:val="18"/>
                <w:szCs w:val="18"/>
              </w:rPr>
              <w:t xml:space="preserve">no later than </w:t>
            </w:r>
            <w:r>
              <w:rPr>
                <w:rFonts w:ascii="Arial" w:hAnsi="Arial" w:cs="Arial"/>
                <w:sz w:val="18"/>
                <w:szCs w:val="18"/>
              </w:rPr>
              <w:t>seven</w:t>
            </w:r>
            <w:r w:rsidRPr="00A80A28">
              <w:rPr>
                <w:rFonts w:ascii="Arial" w:hAnsi="Arial" w:cs="Arial"/>
                <w:sz w:val="18"/>
                <w:szCs w:val="18"/>
              </w:rPr>
              <w:t xml:space="preserve"> calendar days after exit)</w:t>
            </w:r>
          </w:p>
          <w:p w14:paraId="266DA2D1" w14:textId="77777777" w:rsidR="00A75003" w:rsidRPr="00A80A28" w:rsidRDefault="00A75003" w:rsidP="00A75003">
            <w:pPr>
              <w:pStyle w:val="ListParagraph"/>
              <w:numPr>
                <w:ilvl w:val="0"/>
                <w:numId w:val="6"/>
              </w:numPr>
              <w:tabs>
                <w:tab w:val="left" w:pos="333"/>
              </w:tabs>
              <w:spacing w:after="200" w:line="276" w:lineRule="auto"/>
              <w:ind w:left="333" w:hanging="333"/>
              <w:rPr>
                <w:rFonts w:ascii="Arial" w:hAnsi="Arial" w:cs="Arial"/>
                <w:sz w:val="18"/>
                <w:szCs w:val="18"/>
              </w:rPr>
            </w:pPr>
            <w:r w:rsidRPr="00A80A28">
              <w:rPr>
                <w:rFonts w:ascii="Arial" w:hAnsi="Arial" w:cs="Arial"/>
                <w:sz w:val="18"/>
                <w:szCs w:val="18"/>
              </w:rPr>
              <w:t>Explain:</w:t>
            </w:r>
          </w:p>
          <w:p w14:paraId="570BE6BE" w14:textId="77777777" w:rsidR="00A75003" w:rsidRPr="00A80A28" w:rsidRDefault="00A75003" w:rsidP="00A75003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603" w:hanging="270"/>
              <w:rPr>
                <w:rFonts w:ascii="Arial" w:hAnsi="Arial" w:cs="Arial"/>
                <w:sz w:val="18"/>
                <w:szCs w:val="18"/>
              </w:rPr>
            </w:pPr>
            <w:r w:rsidRPr="00A80A28">
              <w:rPr>
                <w:rFonts w:ascii="Arial" w:hAnsi="Arial" w:cs="Arial"/>
                <w:sz w:val="18"/>
                <w:szCs w:val="18"/>
              </w:rPr>
              <w:t>Process and timeframes for RCS management review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0A28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0A28">
              <w:rPr>
                <w:rFonts w:ascii="Arial" w:hAnsi="Arial" w:cs="Arial"/>
                <w:sz w:val="18"/>
                <w:szCs w:val="18"/>
              </w:rPr>
              <w:t>approval of SOD</w:t>
            </w:r>
          </w:p>
          <w:p w14:paraId="7E9FF76A" w14:textId="77777777" w:rsidR="00A75003" w:rsidRPr="00A80A28" w:rsidRDefault="00A75003" w:rsidP="00A75003">
            <w:pPr>
              <w:pStyle w:val="ListParagraph"/>
              <w:numPr>
                <w:ilvl w:val="2"/>
                <w:numId w:val="6"/>
              </w:numPr>
              <w:spacing w:after="200" w:line="276" w:lineRule="auto"/>
              <w:ind w:left="873" w:hanging="270"/>
              <w:rPr>
                <w:rFonts w:ascii="Arial" w:hAnsi="Arial" w:cs="Arial"/>
                <w:sz w:val="18"/>
                <w:szCs w:val="18"/>
              </w:rPr>
            </w:pPr>
            <w:r w:rsidRPr="00A80A28">
              <w:rPr>
                <w:rFonts w:ascii="Arial" w:hAnsi="Arial" w:cs="Arial"/>
                <w:sz w:val="18"/>
                <w:szCs w:val="18"/>
              </w:rPr>
              <w:t>A SOD report will be sent within 10 working days of the last date of data collection (not the exit date)</w:t>
            </w:r>
          </w:p>
          <w:p w14:paraId="59E38907" w14:textId="77777777" w:rsidR="00A75003" w:rsidRPr="00A80A28" w:rsidRDefault="00A75003" w:rsidP="00A75003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603" w:hanging="270"/>
              <w:rPr>
                <w:rFonts w:ascii="Arial" w:hAnsi="Arial" w:cs="Arial"/>
                <w:sz w:val="18"/>
                <w:szCs w:val="18"/>
              </w:rPr>
            </w:pPr>
            <w:r w:rsidRPr="00A80A28">
              <w:rPr>
                <w:rFonts w:ascii="Arial" w:hAnsi="Arial" w:cs="Arial"/>
                <w:sz w:val="18"/>
                <w:szCs w:val="18"/>
              </w:rPr>
              <w:t>Submission process and timelines to submit plan of correction (POC)</w:t>
            </w:r>
          </w:p>
          <w:p w14:paraId="090CC490" w14:textId="77777777" w:rsidR="00A75003" w:rsidRPr="00A80A28" w:rsidRDefault="00A75003" w:rsidP="00A75003">
            <w:pPr>
              <w:pStyle w:val="ListParagraph"/>
              <w:numPr>
                <w:ilvl w:val="2"/>
                <w:numId w:val="6"/>
              </w:numPr>
              <w:spacing w:after="200" w:line="276" w:lineRule="auto"/>
              <w:ind w:left="873" w:hanging="270"/>
              <w:rPr>
                <w:rFonts w:ascii="Arial" w:hAnsi="Arial" w:cs="Arial"/>
                <w:sz w:val="18"/>
                <w:szCs w:val="18"/>
              </w:rPr>
            </w:pPr>
            <w:r w:rsidRPr="00A80A28">
              <w:rPr>
                <w:rFonts w:ascii="Arial" w:hAnsi="Arial" w:cs="Arial"/>
                <w:sz w:val="18"/>
                <w:szCs w:val="18"/>
              </w:rPr>
              <w:t>A POC is not required for consultations.</w:t>
            </w:r>
          </w:p>
          <w:p w14:paraId="49DD74D2" w14:textId="77777777" w:rsidR="00A75003" w:rsidRPr="00A80A28" w:rsidRDefault="00A75003" w:rsidP="00A75003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603" w:hanging="270"/>
              <w:rPr>
                <w:rFonts w:ascii="Arial" w:hAnsi="Arial" w:cs="Arial"/>
                <w:sz w:val="18"/>
                <w:szCs w:val="18"/>
              </w:rPr>
            </w:pPr>
            <w:r w:rsidRPr="00A80A28">
              <w:rPr>
                <w:rFonts w:ascii="Arial" w:hAnsi="Arial" w:cs="Arial"/>
                <w:sz w:val="18"/>
                <w:szCs w:val="18"/>
              </w:rPr>
              <w:t>Provider responsibility to initiate POC, even if planning to request IDR.</w:t>
            </w:r>
          </w:p>
          <w:p w14:paraId="4FD77215" w14:textId="77777777" w:rsidR="00A75003" w:rsidRPr="00A80A28" w:rsidRDefault="00A75003" w:rsidP="00A75003">
            <w:pPr>
              <w:pStyle w:val="ListParagraph"/>
              <w:numPr>
                <w:ilvl w:val="1"/>
                <w:numId w:val="6"/>
              </w:numPr>
              <w:spacing w:after="200" w:line="276" w:lineRule="auto"/>
              <w:ind w:left="603" w:hanging="270"/>
              <w:rPr>
                <w:rFonts w:ascii="Arial" w:hAnsi="Arial" w:cs="Arial"/>
                <w:sz w:val="18"/>
                <w:szCs w:val="18"/>
              </w:rPr>
            </w:pPr>
            <w:r w:rsidRPr="00A80A28">
              <w:rPr>
                <w:rFonts w:ascii="Arial" w:hAnsi="Arial" w:cs="Arial"/>
                <w:sz w:val="18"/>
                <w:szCs w:val="18"/>
              </w:rPr>
              <w:t>IDR process, which will also be included on the final report.</w:t>
            </w:r>
          </w:p>
          <w:p w14:paraId="174068A6" w14:textId="77777777" w:rsidR="00A75003" w:rsidRPr="00A80A28" w:rsidRDefault="00A75003" w:rsidP="00A75003">
            <w:pPr>
              <w:pStyle w:val="ListParagraph"/>
              <w:numPr>
                <w:ilvl w:val="0"/>
                <w:numId w:val="4"/>
              </w:numPr>
              <w:tabs>
                <w:tab w:val="center" w:leader="dot" w:pos="8883"/>
                <w:tab w:val="center" w:pos="9423"/>
                <w:tab w:val="center" w:pos="10143"/>
              </w:tabs>
              <w:spacing w:after="60" w:line="276" w:lineRule="auto"/>
              <w:ind w:left="333" w:hanging="333"/>
              <w:rPr>
                <w:rFonts w:ascii="Arial" w:hAnsi="Arial" w:cs="Arial"/>
                <w:bCs/>
                <w:sz w:val="18"/>
                <w:szCs w:val="18"/>
              </w:rPr>
            </w:pPr>
            <w:r w:rsidRPr="00A80A28">
              <w:rPr>
                <w:rFonts w:ascii="Arial" w:hAnsi="Arial" w:cs="Arial"/>
                <w:sz w:val="18"/>
                <w:szCs w:val="18"/>
              </w:rPr>
              <w:t xml:space="preserve">A follow-up </w:t>
            </w:r>
            <w:r w:rsidRPr="00A80A28"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  <w:t>may</w:t>
            </w:r>
            <w:r w:rsidRPr="00A80A28">
              <w:rPr>
                <w:rFonts w:ascii="Arial" w:hAnsi="Arial" w:cs="Arial"/>
                <w:sz w:val="18"/>
                <w:szCs w:val="18"/>
              </w:rPr>
              <w:t xml:space="preserve"> occur.</w:t>
            </w:r>
          </w:p>
        </w:tc>
      </w:tr>
      <w:tr w:rsidR="00A75003" w14:paraId="067598B8" w14:textId="77777777" w:rsidTr="00552A4D">
        <w:trPr>
          <w:trHeight w:hRule="exact" w:val="288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0C6674B" w14:textId="77777777" w:rsidR="00A75003" w:rsidRPr="00AA74D9" w:rsidRDefault="00A75003" w:rsidP="00552A4D">
            <w:pPr>
              <w:tabs>
                <w:tab w:val="left" w:pos="40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Notes</w:t>
            </w:r>
          </w:p>
        </w:tc>
      </w:tr>
      <w:tr w:rsidR="00A75003" w14:paraId="6064BE4C" w14:textId="77777777" w:rsidTr="00552A4D">
        <w:tblPrEx>
          <w:tblBorders>
            <w:top w:val="none" w:sz="0" w:space="0" w:color="auto"/>
            <w:bottom w:val="none" w:sz="0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1111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87070AE" w14:textId="58997475" w:rsidR="00A75003" w:rsidRDefault="00A75003" w:rsidP="00552A4D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3C9FB900" w14:textId="5F11CCAA" w:rsidR="00A75003" w:rsidRDefault="00A75003" w:rsidP="00552A4D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5688FD28" w14:textId="27F0CFFC" w:rsidR="00A75003" w:rsidRPr="002212E7" w:rsidRDefault="00A75003" w:rsidP="00552A4D">
            <w:pPr>
              <w:tabs>
                <w:tab w:val="right" w:pos="2749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D748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09C7B220" w14:textId="77777777" w:rsidR="00652499" w:rsidRPr="003C6A3E" w:rsidRDefault="00652499" w:rsidP="0013303F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652499" w:rsidRPr="003C6A3E" w:rsidSect="00A750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98C0D" w14:textId="77777777" w:rsidR="00F77776" w:rsidRDefault="00F77776" w:rsidP="00F77776">
      <w:pPr>
        <w:spacing w:after="0" w:line="240" w:lineRule="auto"/>
      </w:pPr>
      <w:r>
        <w:separator/>
      </w:r>
    </w:p>
  </w:endnote>
  <w:endnote w:type="continuationSeparator" w:id="0">
    <w:p w14:paraId="39A92BA8" w14:textId="77777777" w:rsidR="00F77776" w:rsidRDefault="00F77776" w:rsidP="00F7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5433777"/>
      <w:docPartObj>
        <w:docPartGallery w:val="Page Numbers (Bottom of Page)"/>
        <w:docPartUnique/>
      </w:docPartObj>
    </w:sdtPr>
    <w:sdtEndPr/>
    <w:sdtContent>
      <w:sdt>
        <w:sdtPr>
          <w:id w:val="-1950464584"/>
          <w:docPartObj>
            <w:docPartGallery w:val="Page Numbers (Top of Page)"/>
            <w:docPartUnique/>
          </w:docPartObj>
        </w:sdtPr>
        <w:sdtEndPr/>
        <w:sdtContent>
          <w:p w14:paraId="5CC4AA10" w14:textId="340466A4" w:rsidR="00F77776" w:rsidRDefault="009B1946" w:rsidP="00155516">
            <w:pPr>
              <w:pStyle w:val="Footer"/>
              <w:tabs>
                <w:tab w:val="clear" w:pos="4680"/>
                <w:tab w:val="clear" w:pos="9360"/>
                <w:tab w:val="right" w:pos="1431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GROUP HOME (GH) / CLIENT HOME TEAM COORDINATOR (TC) PACKET</w:t>
            </w:r>
            <w:r w:rsidR="00F7777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F77776" w:rsidRPr="00F7777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65FDC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F77776" w:rsidRPr="00F7777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65FDC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BD00E6" w14:textId="58FF78ED" w:rsidR="00F77776" w:rsidRPr="00F77776" w:rsidRDefault="00F77776" w:rsidP="00155516">
    <w:pPr>
      <w:pStyle w:val="Footer"/>
      <w:tabs>
        <w:tab w:val="clear" w:pos="9360"/>
        <w:tab w:val="right" w:pos="1440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</w:t>
    </w:r>
    <w:r w:rsidR="003349D3">
      <w:rPr>
        <w:rFonts w:ascii="Arial" w:hAnsi="Arial" w:cs="Arial"/>
        <w:b/>
        <w:sz w:val="16"/>
        <w:szCs w:val="16"/>
      </w:rPr>
      <w:t>6</w:t>
    </w:r>
    <w:r w:rsidR="00A75003">
      <w:rPr>
        <w:rFonts w:ascii="Arial" w:hAnsi="Arial" w:cs="Arial"/>
        <w:b/>
        <w:sz w:val="16"/>
        <w:szCs w:val="16"/>
      </w:rPr>
      <w:t>80</w:t>
    </w:r>
    <w:r w:rsidR="00EC3D92">
      <w:rPr>
        <w:rFonts w:ascii="Arial" w:hAnsi="Arial" w:cs="Arial"/>
        <w:b/>
        <w:sz w:val="16"/>
        <w:szCs w:val="16"/>
      </w:rPr>
      <w:t xml:space="preserve"> (</w:t>
    </w:r>
    <w:r w:rsidR="00FE036C">
      <w:rPr>
        <w:rFonts w:ascii="Arial" w:hAnsi="Arial" w:cs="Arial"/>
        <w:b/>
        <w:sz w:val="16"/>
        <w:szCs w:val="16"/>
      </w:rPr>
      <w:t xml:space="preserve">REV. </w:t>
    </w:r>
    <w:r w:rsidR="00870B9F">
      <w:rPr>
        <w:rFonts w:ascii="Arial" w:hAnsi="Arial" w:cs="Arial"/>
        <w:b/>
        <w:sz w:val="16"/>
        <w:szCs w:val="16"/>
      </w:rPr>
      <w:t>05/2024</w:t>
    </w:r>
    <w:r>
      <w:rPr>
        <w:rFonts w:ascii="Arial" w:hAnsi="Arial" w:cs="Arial"/>
        <w:b/>
        <w:sz w:val="16"/>
        <w:szCs w:val="16"/>
      </w:rPr>
      <w:t>)</w:t>
    </w:r>
    <w:r w:rsidR="00B876A8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F08EC" w14:textId="77777777" w:rsidR="00F77776" w:rsidRDefault="00F77776" w:rsidP="00F77776">
      <w:pPr>
        <w:spacing w:after="0" w:line="240" w:lineRule="auto"/>
      </w:pPr>
      <w:r>
        <w:separator/>
      </w:r>
    </w:p>
  </w:footnote>
  <w:footnote w:type="continuationSeparator" w:id="0">
    <w:p w14:paraId="05F2B12D" w14:textId="77777777" w:rsidR="00F77776" w:rsidRDefault="00F77776" w:rsidP="00F7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4453A"/>
    <w:multiLevelType w:val="hybridMultilevel"/>
    <w:tmpl w:val="FBE2BD82"/>
    <w:lvl w:ilvl="0" w:tplc="294A7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C2E8A"/>
    <w:multiLevelType w:val="hybridMultilevel"/>
    <w:tmpl w:val="B1AA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D79B7"/>
    <w:multiLevelType w:val="hybridMultilevel"/>
    <w:tmpl w:val="24403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3E7345"/>
    <w:multiLevelType w:val="hybridMultilevel"/>
    <w:tmpl w:val="D5C8F1C0"/>
    <w:lvl w:ilvl="0" w:tplc="A9E429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b w:val="0"/>
        <w:i w:val="0"/>
        <w:w w:val="100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60CF9"/>
    <w:multiLevelType w:val="hybridMultilevel"/>
    <w:tmpl w:val="CFB6FAC2"/>
    <w:lvl w:ilvl="0" w:tplc="A9E429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b w:val="0"/>
        <w:i w:val="0"/>
        <w:w w:val="100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93C35"/>
    <w:multiLevelType w:val="hybridMultilevel"/>
    <w:tmpl w:val="8354BC26"/>
    <w:lvl w:ilvl="0" w:tplc="A9E429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w w:val="100"/>
        <w:sz w:val="18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73286">
    <w:abstractNumId w:val="1"/>
  </w:num>
  <w:num w:numId="2" w16cid:durableId="1841961886">
    <w:abstractNumId w:val="5"/>
  </w:num>
  <w:num w:numId="3" w16cid:durableId="575942590">
    <w:abstractNumId w:val="4"/>
  </w:num>
  <w:num w:numId="4" w16cid:durableId="1235777405">
    <w:abstractNumId w:val="3"/>
  </w:num>
  <w:num w:numId="5" w16cid:durableId="2071732603">
    <w:abstractNumId w:val="0"/>
  </w:num>
  <w:num w:numId="6" w16cid:durableId="710422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1"/>
  <w:proofState w:spelling="clean"/>
  <w:revisionView w:markup="0"/>
  <w:documentProtection w:edit="forms" w:enforcement="1" w:cryptProviderType="rsaAES" w:cryptAlgorithmClass="hash" w:cryptAlgorithmType="typeAny" w:cryptAlgorithmSid="14" w:cryptSpinCount="100000" w:hash="Sk2LkPS/MFruhwi8CEKw9y+HPyJNKcBXK0IHG6tHLu4eRQD81ryU9xy/vVaN/Fj06a6QhirosVK0VW/zy5QQ+A==" w:salt="DQqA0mzi3IuGg81ZDccu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08"/>
    <w:rsid w:val="00043DA4"/>
    <w:rsid w:val="00094BB9"/>
    <w:rsid w:val="000D602B"/>
    <w:rsid w:val="0013303F"/>
    <w:rsid w:val="00155516"/>
    <w:rsid w:val="001964FB"/>
    <w:rsid w:val="001976DD"/>
    <w:rsid w:val="001E49E7"/>
    <w:rsid w:val="0026445C"/>
    <w:rsid w:val="002668F7"/>
    <w:rsid w:val="00270347"/>
    <w:rsid w:val="002B7B7B"/>
    <w:rsid w:val="002F134B"/>
    <w:rsid w:val="002F7DC6"/>
    <w:rsid w:val="003349D3"/>
    <w:rsid w:val="00365FDC"/>
    <w:rsid w:val="00393360"/>
    <w:rsid w:val="003C6A3E"/>
    <w:rsid w:val="00406E37"/>
    <w:rsid w:val="00415314"/>
    <w:rsid w:val="00582764"/>
    <w:rsid w:val="00591B9C"/>
    <w:rsid w:val="005B597F"/>
    <w:rsid w:val="005F4761"/>
    <w:rsid w:val="00602B3E"/>
    <w:rsid w:val="00625AE4"/>
    <w:rsid w:val="00652499"/>
    <w:rsid w:val="007142EC"/>
    <w:rsid w:val="00794117"/>
    <w:rsid w:val="007A3001"/>
    <w:rsid w:val="007B6908"/>
    <w:rsid w:val="007E0651"/>
    <w:rsid w:val="008119B6"/>
    <w:rsid w:val="00870B9F"/>
    <w:rsid w:val="008A18E6"/>
    <w:rsid w:val="00920649"/>
    <w:rsid w:val="009277B3"/>
    <w:rsid w:val="00946F33"/>
    <w:rsid w:val="00962F08"/>
    <w:rsid w:val="009B1946"/>
    <w:rsid w:val="009B596F"/>
    <w:rsid w:val="009E4CC1"/>
    <w:rsid w:val="009F21F3"/>
    <w:rsid w:val="009F5D74"/>
    <w:rsid w:val="00A46E27"/>
    <w:rsid w:val="00A75003"/>
    <w:rsid w:val="00A90E71"/>
    <w:rsid w:val="00AD26FF"/>
    <w:rsid w:val="00AD2781"/>
    <w:rsid w:val="00B04C06"/>
    <w:rsid w:val="00B370BC"/>
    <w:rsid w:val="00B876A8"/>
    <w:rsid w:val="00BC527C"/>
    <w:rsid w:val="00BE633D"/>
    <w:rsid w:val="00C12370"/>
    <w:rsid w:val="00C50BD8"/>
    <w:rsid w:val="00C52B25"/>
    <w:rsid w:val="00C6130E"/>
    <w:rsid w:val="00CF0BCE"/>
    <w:rsid w:val="00D40B57"/>
    <w:rsid w:val="00DF5618"/>
    <w:rsid w:val="00E029DA"/>
    <w:rsid w:val="00E16AE9"/>
    <w:rsid w:val="00EC3D92"/>
    <w:rsid w:val="00F2534F"/>
    <w:rsid w:val="00F6775D"/>
    <w:rsid w:val="00F77776"/>
    <w:rsid w:val="00FD7481"/>
    <w:rsid w:val="00FE036C"/>
    <w:rsid w:val="00FF49EC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46F59"/>
  <w15:chartTrackingRefBased/>
  <w15:docId w15:val="{B7DD3BC3-78C7-4E02-85CD-E7A1FA6B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43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776"/>
  </w:style>
  <w:style w:type="paragraph" w:styleId="Footer">
    <w:name w:val="footer"/>
    <w:basedOn w:val="Normal"/>
    <w:link w:val="FooterChar"/>
    <w:uiPriority w:val="99"/>
    <w:unhideWhenUsed/>
    <w:rsid w:val="00F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776"/>
  </w:style>
  <w:style w:type="paragraph" w:styleId="BalloonText">
    <w:name w:val="Balloon Text"/>
    <w:basedOn w:val="Normal"/>
    <w:link w:val="BalloonTextChar"/>
    <w:uiPriority w:val="99"/>
    <w:semiHidden/>
    <w:unhideWhenUsed/>
    <w:rsid w:val="009B5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96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3001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A75003"/>
  </w:style>
  <w:style w:type="character" w:styleId="Hyperlink">
    <w:name w:val="Hyperlink"/>
    <w:basedOn w:val="DefaultParagraphFont"/>
    <w:uiPriority w:val="99"/>
    <w:unhideWhenUsed/>
    <w:rsid w:val="00A750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app.leg.wa.gov/WAC/default.aspx?cite=296-8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reparedness.cste.org/wp-content/uploads/2020/11/HC-Outbreak-Definition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c.gov/coronavirus/2019-ncov/hcp/guidance-risk-assesment-hcp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shs.wa.gov/altsa/residential-care-services/altsa-provider-letters?type=CRS&amp;field_date_value%5Bvalue%5D%5Byear%5D=&amp;subject=" TargetMode="External"/><Relationship Id="rId10" Type="http://schemas.openxmlformats.org/officeDocument/2006/relationships/hyperlink" Target="https://www.cdc.gov/infectioncontrol/basics/standard-precauti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shs.wa.gov/office-of-the-secretary/forms?field_number_value=10-691&amp;title=" TargetMode="External"/><Relationship Id="rId14" Type="http://schemas.openxmlformats.org/officeDocument/2006/relationships/hyperlink" Target="https://gcc02.safelinks.protection.outlook.com/?url=https%3A%2F%2Fwww.doh.wa.gov%2FAboutUs%2FPublicHealthSystem%2FLocalHealthJurisdictions&amp;data=05%7C01%7Cmillie.brombacher%40dshs.wa.gov%7Cc1bf499e0bb1419144d908daf36d8208%7C11d0e217264e400a8ba057dcc127d72d%7C0%7C0%7C638089949418399924%7CUnknown%7CTWFpbGZsb3d8eyJWIjoiMC4wLjAwMDAiLCJQIjoiV2luMzIiLCJBTiI6Ik1haWwiLCJXVCI6Mn0%3D%7C3000%7C%7C%7C&amp;sdata=AJ0lvJ8a0e4quRtA09NeDflQ5RQIL4kVGTxeU%2F6q5M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CCRSS Background Record Review</vt:lpstr>
    </vt:vector>
  </TitlesOfParts>
  <Company>DSHS</Company>
  <LinksUpToDate>false</LinksUpToDate>
  <CharactersWithSpaces>17302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CCRSS Background Record Review</dc:title>
  <dc:subject/>
  <dc:creator>Brombacher, Millie A. (DSHS/IGU)</dc:creator>
  <cp:keywords/>
  <dc:description/>
  <cp:lastModifiedBy>Brombacher, Millie (DSHS/OOS/OIG)</cp:lastModifiedBy>
  <cp:revision>2</cp:revision>
  <dcterms:created xsi:type="dcterms:W3CDTF">2024-07-09T19:29:00Z</dcterms:created>
  <dcterms:modified xsi:type="dcterms:W3CDTF">2024-07-09T19:29:00Z</dcterms:modified>
</cp:coreProperties>
</file>