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
        <w:gridCol w:w="468"/>
        <w:gridCol w:w="3132"/>
        <w:gridCol w:w="90"/>
        <w:gridCol w:w="1800"/>
        <w:gridCol w:w="1980"/>
        <w:gridCol w:w="450"/>
        <w:gridCol w:w="852"/>
        <w:gridCol w:w="966"/>
        <w:gridCol w:w="2592"/>
        <w:gridCol w:w="1368"/>
      </w:tblGrid>
      <w:tr w:rsidR="008A7E6F" w14:paraId="2AE639AB" w14:textId="77777777" w:rsidTr="001146EA">
        <w:trPr>
          <w:trHeight w:val="358"/>
        </w:trPr>
        <w:tc>
          <w:tcPr>
            <w:tcW w:w="1548" w:type="dxa"/>
            <w:gridSpan w:val="2"/>
            <w:vMerge w:val="restart"/>
            <w:tcBorders>
              <w:top w:val="nil"/>
              <w:left w:val="nil"/>
              <w:right w:val="nil"/>
            </w:tcBorders>
          </w:tcPr>
          <w:p w14:paraId="0557DED2" w14:textId="77777777" w:rsidR="008A7E6F" w:rsidRDefault="001D3531" w:rsidP="008A7E6F">
            <w:pPr>
              <w:rPr>
                <w:rFonts w:ascii="Helvetica" w:hAnsi="Helvetica"/>
                <w:sz w:val="16"/>
              </w:rPr>
            </w:pPr>
            <w:r>
              <w:rPr>
                <w:rFonts w:ascii="Helvetica" w:hAnsi="Helvetica"/>
                <w:noProof/>
                <w:sz w:val="16"/>
              </w:rPr>
              <w:drawing>
                <wp:inline distT="0" distB="0" distL="0" distR="0" wp14:anchorId="78B961E2" wp14:editId="7AED17B4">
                  <wp:extent cx="843280" cy="48323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80" cy="483235"/>
                          </a:xfrm>
                          <a:prstGeom prst="rect">
                            <a:avLst/>
                          </a:prstGeom>
                          <a:noFill/>
                          <a:ln>
                            <a:noFill/>
                          </a:ln>
                        </pic:spPr>
                      </pic:pic>
                    </a:graphicData>
                  </a:graphic>
                </wp:inline>
              </w:drawing>
            </w:r>
          </w:p>
        </w:tc>
        <w:tc>
          <w:tcPr>
            <w:tcW w:w="9270" w:type="dxa"/>
            <w:gridSpan w:val="7"/>
            <w:vMerge w:val="restart"/>
            <w:tcBorders>
              <w:top w:val="nil"/>
              <w:left w:val="nil"/>
              <w:right w:val="nil"/>
            </w:tcBorders>
            <w:vAlign w:val="center"/>
          </w:tcPr>
          <w:p w14:paraId="170BDE35"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3D584868" w14:textId="77777777" w:rsidR="0091322D" w:rsidRDefault="00F7171E" w:rsidP="00F7171E">
            <w:pPr>
              <w:jc w:val="center"/>
              <w:rPr>
                <w:rFonts w:ascii="Arial" w:hAnsi="Arial" w:cs="Arial"/>
                <w:sz w:val="16"/>
              </w:rPr>
            </w:pPr>
            <w:r w:rsidRPr="007F661A">
              <w:rPr>
                <w:rFonts w:ascii="Arial" w:hAnsi="Arial" w:cs="Arial"/>
                <w:sz w:val="16"/>
              </w:rPr>
              <w:t>COMMUNITY REHABILITATION PROGRAM (CRP)</w:t>
            </w:r>
          </w:p>
          <w:p w14:paraId="7EDE9D9C" w14:textId="77777777" w:rsidR="005613CA" w:rsidRPr="007F661A" w:rsidRDefault="00873372" w:rsidP="007F661A">
            <w:pPr>
              <w:jc w:val="center"/>
              <w:rPr>
                <w:rFonts w:ascii="Arial" w:hAnsi="Arial" w:cs="Arial"/>
                <w:sz w:val="14"/>
              </w:rPr>
            </w:pPr>
            <w:r>
              <w:rPr>
                <w:rFonts w:ascii="Arial" w:hAnsi="Arial" w:cs="Arial"/>
                <w:sz w:val="16"/>
              </w:rPr>
              <w:t>PRE-EMPLOYMENT TRANSITION SERVICES (PRE-ETS)</w:t>
            </w:r>
          </w:p>
          <w:p w14:paraId="3D517617" w14:textId="77777777" w:rsidR="008A7E6F" w:rsidRPr="007F661A" w:rsidRDefault="008A7E6F" w:rsidP="00F7171E">
            <w:pPr>
              <w:jc w:val="center"/>
              <w:rPr>
                <w:rFonts w:ascii="Helvetica" w:hAnsi="Helvetica"/>
                <w:sz w:val="28"/>
                <w:szCs w:val="28"/>
              </w:rPr>
            </w:pPr>
            <w:r w:rsidRPr="007F661A">
              <w:rPr>
                <w:rFonts w:ascii="Arial" w:hAnsi="Arial" w:cs="Arial"/>
                <w:b/>
                <w:sz w:val="28"/>
                <w:szCs w:val="28"/>
              </w:rPr>
              <w:t>S</w:t>
            </w:r>
            <w:r w:rsidR="007F661A" w:rsidRPr="007F661A">
              <w:rPr>
                <w:rFonts w:ascii="Arial" w:hAnsi="Arial" w:cs="Arial"/>
                <w:b/>
                <w:sz w:val="28"/>
                <w:szCs w:val="28"/>
              </w:rPr>
              <w:t>ervice Delivery Outcome Plan</w:t>
            </w:r>
            <w:r w:rsidR="005613CA">
              <w:rPr>
                <w:rFonts w:ascii="Arial" w:hAnsi="Arial" w:cs="Arial"/>
                <w:b/>
                <w:sz w:val="28"/>
                <w:szCs w:val="28"/>
              </w:rPr>
              <w:t xml:space="preserve">:  </w:t>
            </w:r>
            <w:r w:rsidR="00873372">
              <w:rPr>
                <w:rFonts w:ascii="Arial" w:hAnsi="Arial" w:cs="Arial"/>
                <w:b/>
                <w:sz w:val="28"/>
                <w:szCs w:val="28"/>
              </w:rPr>
              <w:t xml:space="preserve">Pre-ETS </w:t>
            </w:r>
            <w:r w:rsidR="00F7171E">
              <w:rPr>
                <w:rFonts w:ascii="Arial" w:hAnsi="Arial" w:cs="Arial"/>
                <w:b/>
                <w:sz w:val="28"/>
                <w:szCs w:val="28"/>
              </w:rPr>
              <w:t>Informational Interview</w:t>
            </w:r>
          </w:p>
        </w:tc>
        <w:tc>
          <w:tcPr>
            <w:tcW w:w="3960" w:type="dxa"/>
            <w:gridSpan w:val="2"/>
            <w:tcBorders>
              <w:top w:val="nil"/>
              <w:left w:val="nil"/>
              <w:bottom w:val="single" w:sz="2" w:space="0" w:color="auto"/>
              <w:right w:val="nil"/>
            </w:tcBorders>
          </w:tcPr>
          <w:p w14:paraId="792C131D" w14:textId="77E6B080" w:rsidR="008A7E6F" w:rsidRDefault="008A7E6F" w:rsidP="008A7E6F">
            <w:pPr>
              <w:rPr>
                <w:rFonts w:ascii="Helvetica" w:hAnsi="Helvetica"/>
                <w:sz w:val="16"/>
              </w:rPr>
            </w:pPr>
            <w:r>
              <w:rPr>
                <w:rFonts w:ascii="Helvetica" w:hAnsi="Helvetica"/>
                <w:sz w:val="18"/>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861EFC">
              <w:rPr>
                <w:rFonts w:ascii="Times New Roman" w:hAnsi="Times New Roman"/>
                <w:noProof/>
                <w:szCs w:val="24"/>
                <w:u w:val="single"/>
              </w:rPr>
              <w:t> </w:t>
            </w:r>
            <w:r w:rsidR="00861EFC">
              <w:rPr>
                <w:rFonts w:ascii="Times New Roman" w:hAnsi="Times New Roman"/>
                <w:noProof/>
                <w:szCs w:val="24"/>
                <w:u w:val="single"/>
              </w:rPr>
              <w:t> </w:t>
            </w:r>
            <w:r w:rsidR="00861EFC">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of  </w:t>
            </w:r>
            <w:r w:rsidRPr="008A7E6F">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861EFC">
              <w:rPr>
                <w:rFonts w:ascii="Times New Roman" w:hAnsi="Times New Roman"/>
                <w:noProof/>
                <w:szCs w:val="24"/>
                <w:u w:val="single"/>
              </w:rPr>
              <w:t> </w:t>
            </w:r>
            <w:r w:rsidR="00861EFC">
              <w:rPr>
                <w:rFonts w:ascii="Times New Roman" w:hAnsi="Times New Roman"/>
                <w:noProof/>
                <w:szCs w:val="24"/>
                <w:u w:val="single"/>
              </w:rPr>
              <w:t> </w:t>
            </w:r>
            <w:r w:rsidR="00861EFC">
              <w:rPr>
                <w:rFonts w:ascii="Times New Roman" w:hAnsi="Times New Roman"/>
                <w:noProof/>
                <w:szCs w:val="24"/>
                <w:u w:val="single"/>
              </w:rPr>
              <w:t> </w:t>
            </w:r>
            <w:r w:rsidRPr="008A7E6F">
              <w:rPr>
                <w:rFonts w:ascii="Times New Roman" w:hAnsi="Times New Roman"/>
                <w:szCs w:val="24"/>
                <w:u w:val="single"/>
              </w:rPr>
              <w:fldChar w:fldCharType="end"/>
            </w:r>
            <w:bookmarkEnd w:id="1"/>
          </w:p>
        </w:tc>
      </w:tr>
      <w:tr w:rsidR="008A7E6F" w14:paraId="1FB0464C" w14:textId="77777777" w:rsidTr="007A13AF">
        <w:trPr>
          <w:trHeight w:hRule="exact" w:val="576"/>
        </w:trPr>
        <w:tc>
          <w:tcPr>
            <w:tcW w:w="1548" w:type="dxa"/>
            <w:gridSpan w:val="2"/>
            <w:vMerge/>
            <w:tcBorders>
              <w:left w:val="nil"/>
              <w:bottom w:val="single" w:sz="2" w:space="0" w:color="auto"/>
              <w:right w:val="nil"/>
            </w:tcBorders>
          </w:tcPr>
          <w:p w14:paraId="5D3F31F5" w14:textId="77777777" w:rsidR="008A7E6F" w:rsidRDefault="008A7E6F" w:rsidP="008A7E6F">
            <w:pPr>
              <w:rPr>
                <w:rFonts w:ascii="Helvetica" w:hAnsi="Helvetica"/>
                <w:sz w:val="16"/>
              </w:rPr>
            </w:pPr>
          </w:p>
        </w:tc>
        <w:tc>
          <w:tcPr>
            <w:tcW w:w="9270" w:type="dxa"/>
            <w:gridSpan w:val="7"/>
            <w:vMerge/>
            <w:tcBorders>
              <w:left w:val="nil"/>
              <w:bottom w:val="single" w:sz="2" w:space="0" w:color="auto"/>
              <w:right w:val="single" w:sz="2" w:space="0" w:color="auto"/>
            </w:tcBorders>
          </w:tcPr>
          <w:p w14:paraId="5C6C5FDD" w14:textId="77777777" w:rsidR="008A7E6F" w:rsidRDefault="008A7E6F" w:rsidP="008A7E6F">
            <w:pPr>
              <w:jc w:val="center"/>
              <w:rPr>
                <w:rFonts w:ascii="Helvetica" w:hAnsi="Helvetica"/>
                <w:sz w:val="16"/>
              </w:rPr>
            </w:pPr>
          </w:p>
        </w:tc>
        <w:tc>
          <w:tcPr>
            <w:tcW w:w="3960" w:type="dxa"/>
            <w:gridSpan w:val="2"/>
            <w:tcBorders>
              <w:top w:val="single" w:sz="2" w:space="0" w:color="auto"/>
              <w:left w:val="single" w:sz="2" w:space="0" w:color="auto"/>
              <w:bottom w:val="single" w:sz="2" w:space="0" w:color="auto"/>
              <w:right w:val="single" w:sz="2" w:space="0" w:color="auto"/>
            </w:tcBorders>
          </w:tcPr>
          <w:p w14:paraId="44A695A6" w14:textId="77777777" w:rsidR="008A7E6F" w:rsidRPr="007F661A" w:rsidRDefault="00F62B09" w:rsidP="00727CFA">
            <w:pPr>
              <w:spacing w:before="20"/>
              <w:rPr>
                <w:rFonts w:ascii="Arial" w:hAnsi="Arial" w:cs="Arial"/>
                <w:sz w:val="16"/>
                <w:szCs w:val="16"/>
              </w:rPr>
            </w:pPr>
            <w:r>
              <w:rPr>
                <w:rFonts w:ascii="Arial" w:hAnsi="Arial" w:cs="Arial"/>
                <w:sz w:val="16"/>
                <w:szCs w:val="16"/>
              </w:rPr>
              <w:t>AF</w:t>
            </w:r>
            <w:r w:rsidR="00F7171E">
              <w:rPr>
                <w:rFonts w:ascii="Arial" w:hAnsi="Arial" w:cs="Arial"/>
                <w:sz w:val="16"/>
                <w:szCs w:val="16"/>
              </w:rPr>
              <w:t>P</w:t>
            </w:r>
            <w:r w:rsidR="008A7E6F" w:rsidRPr="007F661A">
              <w:rPr>
                <w:rFonts w:ascii="Arial" w:hAnsi="Arial" w:cs="Arial"/>
                <w:sz w:val="16"/>
                <w:szCs w:val="16"/>
              </w:rPr>
              <w:t xml:space="preserve"> NUMBER</w:t>
            </w:r>
          </w:p>
          <w:p w14:paraId="45C7DE84" w14:textId="637AD3B0"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E63D4A" w14:paraId="64D43398" w14:textId="77777777" w:rsidTr="007A13AF">
        <w:trPr>
          <w:trHeight w:hRule="exact" w:val="576"/>
        </w:trPr>
        <w:tc>
          <w:tcPr>
            <w:tcW w:w="4680" w:type="dxa"/>
            <w:gridSpan w:val="3"/>
          </w:tcPr>
          <w:p w14:paraId="48858B01" w14:textId="77777777" w:rsidR="00E63D4A" w:rsidRPr="007F661A" w:rsidRDefault="00E63D4A" w:rsidP="00727CFA">
            <w:pPr>
              <w:spacing w:before="20"/>
              <w:rPr>
                <w:rFonts w:ascii="Arial" w:hAnsi="Arial" w:cs="Arial"/>
                <w:sz w:val="16"/>
                <w:szCs w:val="16"/>
              </w:rPr>
            </w:pPr>
            <w:r w:rsidRPr="007F661A">
              <w:rPr>
                <w:rFonts w:ascii="Arial" w:hAnsi="Arial" w:cs="Arial"/>
                <w:sz w:val="16"/>
                <w:szCs w:val="16"/>
              </w:rPr>
              <w:t>DVR CUSTOMER</w:t>
            </w:r>
          </w:p>
          <w:p w14:paraId="46328472" w14:textId="062489C6" w:rsidR="00E63D4A" w:rsidRPr="008A7E6F" w:rsidRDefault="00E63D4A" w:rsidP="00727CFA">
            <w:pPr>
              <w:spacing w:before="20"/>
              <w:rPr>
                <w:rFonts w:ascii="Helvetica" w:hAnsi="Helvetica"/>
                <w:szCs w:val="24"/>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bookmarkEnd w:id="2"/>
          </w:p>
        </w:tc>
        <w:tc>
          <w:tcPr>
            <w:tcW w:w="5172" w:type="dxa"/>
            <w:gridSpan w:val="5"/>
          </w:tcPr>
          <w:p w14:paraId="1B0FF683" w14:textId="77777777" w:rsidR="00E63D4A" w:rsidRPr="007F661A" w:rsidRDefault="00E63D4A" w:rsidP="00055C78">
            <w:pPr>
              <w:spacing w:before="20"/>
              <w:rPr>
                <w:rFonts w:ascii="Arial" w:hAnsi="Arial" w:cs="Arial"/>
                <w:sz w:val="16"/>
                <w:szCs w:val="16"/>
              </w:rPr>
            </w:pPr>
            <w:r>
              <w:rPr>
                <w:rFonts w:ascii="Arial" w:hAnsi="Arial" w:cs="Arial"/>
                <w:sz w:val="16"/>
                <w:szCs w:val="16"/>
              </w:rPr>
              <w:t>CRP CONTRACTOR</w:t>
            </w:r>
          </w:p>
          <w:p w14:paraId="4E70C50C" w14:textId="008CCD23" w:rsidR="00E63D4A" w:rsidRDefault="00E63D4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c>
          <w:tcPr>
            <w:tcW w:w="4926" w:type="dxa"/>
            <w:gridSpan w:val="3"/>
            <w:tcBorders>
              <w:top w:val="single" w:sz="2" w:space="0" w:color="auto"/>
            </w:tcBorders>
          </w:tcPr>
          <w:p w14:paraId="574445CF" w14:textId="77777777" w:rsidR="00E63D4A" w:rsidRPr="007F661A" w:rsidRDefault="00E63D4A" w:rsidP="00055C78">
            <w:pPr>
              <w:spacing w:before="20"/>
              <w:rPr>
                <w:rFonts w:ascii="Arial" w:hAnsi="Arial" w:cs="Arial"/>
                <w:sz w:val="16"/>
                <w:szCs w:val="16"/>
              </w:rPr>
            </w:pPr>
            <w:r>
              <w:rPr>
                <w:rFonts w:ascii="Arial" w:hAnsi="Arial" w:cs="Arial"/>
                <w:sz w:val="16"/>
                <w:szCs w:val="16"/>
              </w:rPr>
              <w:t>CRP REPRESENTATIVE’S NAME</w:t>
            </w:r>
          </w:p>
          <w:p w14:paraId="7136F7FA" w14:textId="7050FE20" w:rsidR="00E63D4A" w:rsidRDefault="00E63D4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692074" w14:paraId="01022999" w14:textId="77777777" w:rsidTr="007A13AF">
        <w:trPr>
          <w:trHeight w:hRule="exact" w:val="576"/>
        </w:trPr>
        <w:tc>
          <w:tcPr>
            <w:tcW w:w="4680" w:type="dxa"/>
            <w:gridSpan w:val="3"/>
            <w:tcBorders>
              <w:bottom w:val="single" w:sz="2" w:space="0" w:color="auto"/>
            </w:tcBorders>
          </w:tcPr>
          <w:p w14:paraId="3BCC3F23"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259EF14A" w14:textId="1E16ABB8" w:rsidR="00692074" w:rsidRDefault="00692074" w:rsidP="00692074">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Pr>
                <w:b/>
                <w:szCs w:val="24"/>
              </w:rPr>
              <w:fldChar w:fldCharType="end"/>
            </w:r>
          </w:p>
        </w:tc>
        <w:tc>
          <w:tcPr>
            <w:tcW w:w="10098" w:type="dxa"/>
            <w:gridSpan w:val="8"/>
            <w:tcBorders>
              <w:bottom w:val="single" w:sz="2" w:space="0" w:color="auto"/>
            </w:tcBorders>
          </w:tcPr>
          <w:p w14:paraId="35EE0DD2" w14:textId="77777777" w:rsidR="007A13AF" w:rsidRPr="007F661A" w:rsidRDefault="007A13AF" w:rsidP="007A13AF">
            <w:pPr>
              <w:spacing w:before="20"/>
              <w:rPr>
                <w:rFonts w:ascii="Arial" w:hAnsi="Arial" w:cs="Arial"/>
                <w:sz w:val="16"/>
                <w:szCs w:val="16"/>
              </w:rPr>
            </w:pPr>
            <w:r>
              <w:rPr>
                <w:rFonts w:ascii="Arial" w:hAnsi="Arial" w:cs="Arial"/>
                <w:sz w:val="16"/>
                <w:szCs w:val="16"/>
              </w:rPr>
              <w:t>PROGRESS REPORTS REQUIRED</w:t>
            </w:r>
          </w:p>
          <w:p w14:paraId="30A33A59" w14:textId="4D66F997" w:rsidR="00692074" w:rsidRDefault="007A13AF" w:rsidP="007A13AF">
            <w:pPr>
              <w:spacing w:before="20"/>
              <w:rPr>
                <w:rFonts w:ascii="Helvetica" w:hAnsi="Helvetica"/>
                <w:sz w:val="16"/>
              </w:rPr>
            </w:pPr>
            <w:r>
              <w:rPr>
                <w:b/>
                <w:szCs w:val="24"/>
              </w:rPr>
              <w:t>The contractor shall provide monthly progress updates to be submitted to the VCR in an SDOR.</w:t>
            </w:r>
          </w:p>
        </w:tc>
      </w:tr>
      <w:tr w:rsidR="00692074" w14:paraId="51B0FAE7" w14:textId="77777777" w:rsidTr="00E117CC">
        <w:tc>
          <w:tcPr>
            <w:tcW w:w="1080" w:type="dxa"/>
            <w:tcBorders>
              <w:bottom w:val="single" w:sz="2" w:space="0" w:color="auto"/>
            </w:tcBorders>
            <w:shd w:val="clear" w:color="auto" w:fill="DEEAF6"/>
            <w:vAlign w:val="center"/>
          </w:tcPr>
          <w:p w14:paraId="4B028E13" w14:textId="77777777" w:rsidR="00692074" w:rsidRPr="007F661A" w:rsidRDefault="00692074" w:rsidP="00E117CC">
            <w:pPr>
              <w:keepNext/>
              <w:jc w:val="center"/>
              <w:rPr>
                <w:rFonts w:ascii="Arial" w:hAnsi="Arial" w:cs="Arial"/>
                <w:b/>
                <w:sz w:val="16"/>
                <w:szCs w:val="16"/>
              </w:rPr>
            </w:pPr>
            <w:r w:rsidRPr="007F661A">
              <w:rPr>
                <w:rFonts w:ascii="Arial" w:hAnsi="Arial" w:cs="Arial"/>
                <w:b/>
                <w:position w:val="-16"/>
                <w:sz w:val="16"/>
                <w:szCs w:val="16"/>
              </w:rPr>
              <w:t>NUMBER</w:t>
            </w:r>
          </w:p>
        </w:tc>
        <w:tc>
          <w:tcPr>
            <w:tcW w:w="5490" w:type="dxa"/>
            <w:gridSpan w:val="4"/>
            <w:tcBorders>
              <w:bottom w:val="single" w:sz="2" w:space="0" w:color="auto"/>
            </w:tcBorders>
            <w:shd w:val="clear" w:color="auto" w:fill="DEEAF6"/>
            <w:vAlign w:val="center"/>
          </w:tcPr>
          <w:p w14:paraId="3C115149" w14:textId="77777777" w:rsidR="00692074" w:rsidRPr="007F661A" w:rsidRDefault="00692074" w:rsidP="00E117CC">
            <w:pPr>
              <w:keepNext/>
              <w:jc w:val="center"/>
              <w:rPr>
                <w:rFonts w:ascii="Arial" w:hAnsi="Arial" w:cs="Arial"/>
                <w:b/>
              </w:rPr>
            </w:pPr>
            <w:r w:rsidRPr="007F661A">
              <w:rPr>
                <w:rFonts w:ascii="Arial" w:hAnsi="Arial" w:cs="Arial"/>
                <w:b/>
                <w:position w:val="-16"/>
                <w:sz w:val="16"/>
              </w:rPr>
              <w:t>EXPECTED OUTCOME</w:t>
            </w:r>
          </w:p>
        </w:tc>
        <w:tc>
          <w:tcPr>
            <w:tcW w:w="1980" w:type="dxa"/>
            <w:tcBorders>
              <w:bottom w:val="single" w:sz="2" w:space="0" w:color="auto"/>
            </w:tcBorders>
            <w:shd w:val="clear" w:color="auto" w:fill="DEEAF6"/>
            <w:vAlign w:val="center"/>
          </w:tcPr>
          <w:p w14:paraId="7F682F6A" w14:textId="77777777" w:rsidR="00692074" w:rsidRPr="007F661A" w:rsidRDefault="00692074" w:rsidP="00E117CC">
            <w:pPr>
              <w:keepNext/>
              <w:jc w:val="center"/>
              <w:rPr>
                <w:rFonts w:ascii="Arial" w:hAnsi="Arial" w:cs="Arial"/>
                <w:b/>
              </w:rPr>
            </w:pPr>
            <w:r w:rsidRPr="007F661A">
              <w:rPr>
                <w:rFonts w:ascii="Arial" w:hAnsi="Arial" w:cs="Arial"/>
                <w:b/>
                <w:position w:val="-16"/>
                <w:sz w:val="16"/>
              </w:rPr>
              <w:t>PARTY RESPONSIBLE</w:t>
            </w:r>
          </w:p>
        </w:tc>
        <w:tc>
          <w:tcPr>
            <w:tcW w:w="4860" w:type="dxa"/>
            <w:gridSpan w:val="4"/>
            <w:tcBorders>
              <w:bottom w:val="single" w:sz="2" w:space="0" w:color="auto"/>
            </w:tcBorders>
            <w:shd w:val="clear" w:color="auto" w:fill="DEEAF6"/>
            <w:vAlign w:val="center"/>
          </w:tcPr>
          <w:p w14:paraId="5AEFE3CD" w14:textId="77777777" w:rsidR="00692074" w:rsidRPr="00363180" w:rsidRDefault="00692074" w:rsidP="00E117CC">
            <w:pPr>
              <w:keepNext/>
              <w:jc w:val="center"/>
              <w:rPr>
                <w:rFonts w:ascii="Arial" w:hAnsi="Arial" w:cs="Arial"/>
                <w:b/>
                <w:sz w:val="16"/>
                <w:szCs w:val="16"/>
              </w:rPr>
            </w:pPr>
            <w:r>
              <w:rPr>
                <w:rFonts w:ascii="Arial" w:hAnsi="Arial" w:cs="Arial"/>
                <w:b/>
                <w:sz w:val="16"/>
                <w:szCs w:val="16"/>
              </w:rPr>
              <w:t>PURCHASE AND PAYMENT CRITERIA</w:t>
            </w:r>
          </w:p>
        </w:tc>
        <w:tc>
          <w:tcPr>
            <w:tcW w:w="1368" w:type="dxa"/>
            <w:tcBorders>
              <w:bottom w:val="single" w:sz="2" w:space="0" w:color="auto"/>
            </w:tcBorders>
            <w:shd w:val="clear" w:color="auto" w:fill="DEEAF6"/>
            <w:vAlign w:val="center"/>
          </w:tcPr>
          <w:p w14:paraId="400317B3" w14:textId="77777777" w:rsidR="00692074" w:rsidRPr="007F661A" w:rsidRDefault="00692074" w:rsidP="00E117CC">
            <w:pPr>
              <w:keepNext/>
              <w:jc w:val="center"/>
              <w:rPr>
                <w:rFonts w:ascii="Arial" w:hAnsi="Arial" w:cs="Arial"/>
                <w:b/>
              </w:rPr>
            </w:pPr>
            <w:r w:rsidRPr="007F661A">
              <w:rPr>
                <w:rFonts w:ascii="Arial" w:hAnsi="Arial" w:cs="Arial"/>
                <w:b/>
                <w:sz w:val="16"/>
              </w:rPr>
              <w:t>COST ($)</w:t>
            </w:r>
          </w:p>
        </w:tc>
      </w:tr>
      <w:tr w:rsidR="007A13AF" w:rsidRPr="005B02CC" w14:paraId="4AABD903" w14:textId="77777777" w:rsidTr="00E117CC">
        <w:trPr>
          <w:trHeight w:val="37"/>
        </w:trPr>
        <w:tc>
          <w:tcPr>
            <w:tcW w:w="1080" w:type="dxa"/>
            <w:tcBorders>
              <w:bottom w:val="nil"/>
            </w:tcBorders>
            <w:shd w:val="clear" w:color="auto" w:fill="auto"/>
          </w:tcPr>
          <w:p w14:paraId="0D9657B2" w14:textId="77777777" w:rsidR="007A13AF" w:rsidRPr="007F661A" w:rsidRDefault="007A13AF" w:rsidP="007A13AF">
            <w:pPr>
              <w:keepNext/>
              <w:spacing w:before="60" w:after="60"/>
              <w:jc w:val="center"/>
              <w:rPr>
                <w:rFonts w:ascii="Arial" w:hAnsi="Arial" w:cs="Arial"/>
                <w:b/>
                <w:position w:val="-16"/>
                <w:sz w:val="16"/>
              </w:rPr>
            </w:pPr>
          </w:p>
        </w:tc>
        <w:tc>
          <w:tcPr>
            <w:tcW w:w="5490" w:type="dxa"/>
            <w:gridSpan w:val="4"/>
            <w:tcBorders>
              <w:bottom w:val="nil"/>
            </w:tcBorders>
            <w:shd w:val="clear" w:color="auto" w:fill="auto"/>
          </w:tcPr>
          <w:p w14:paraId="5BAF1118" w14:textId="77777777" w:rsidR="007A13AF" w:rsidRPr="00873372" w:rsidRDefault="007A13AF" w:rsidP="00E117CC">
            <w:pPr>
              <w:pStyle w:val="NormalWeb"/>
              <w:spacing w:before="20" w:beforeAutospacing="0" w:after="20" w:afterAutospacing="0"/>
              <w:contextualSpacing/>
              <w:outlineLvl w:val="4"/>
              <w:rPr>
                <w:rFonts w:ascii="Arial" w:hAnsi="Arial" w:cs="Arial"/>
                <w:color w:val="000000"/>
                <w:sz w:val="20"/>
                <w:szCs w:val="20"/>
              </w:rPr>
            </w:pPr>
            <w:r>
              <w:rPr>
                <w:rFonts w:ascii="Arial" w:hAnsi="Arial" w:cs="Arial"/>
                <w:color w:val="000000"/>
                <w:sz w:val="20"/>
                <w:szCs w:val="20"/>
              </w:rPr>
              <w:t>Pre-Employment Transition Services Informational Interviews are designed to help a student meet with employers to learn about vocational areas of interest. Each interview should be approximately 30-60 minutes in length.</w:t>
            </w:r>
          </w:p>
        </w:tc>
        <w:tc>
          <w:tcPr>
            <w:tcW w:w="1980" w:type="dxa"/>
            <w:tcBorders>
              <w:bottom w:val="nil"/>
            </w:tcBorders>
            <w:shd w:val="clear" w:color="auto" w:fill="auto"/>
          </w:tcPr>
          <w:p w14:paraId="662F9FDB" w14:textId="77777777" w:rsidR="007A13AF" w:rsidRPr="009A18F3" w:rsidRDefault="007A13AF" w:rsidP="00E117CC">
            <w:pPr>
              <w:keepNext/>
              <w:rPr>
                <w:rFonts w:ascii="Arial" w:hAnsi="Arial" w:cs="Arial"/>
                <w:b/>
                <w:position w:val="-16"/>
                <w:sz w:val="20"/>
              </w:rPr>
            </w:pPr>
          </w:p>
        </w:tc>
        <w:tc>
          <w:tcPr>
            <w:tcW w:w="4860" w:type="dxa"/>
            <w:gridSpan w:val="4"/>
            <w:vMerge w:val="restart"/>
            <w:shd w:val="clear" w:color="auto" w:fill="auto"/>
          </w:tcPr>
          <w:p w14:paraId="670BCCC6" w14:textId="77777777" w:rsidR="007A13AF" w:rsidRDefault="007A13AF" w:rsidP="00E117CC">
            <w:pPr>
              <w:spacing w:before="60" w:after="60"/>
              <w:rPr>
                <w:rFonts w:ascii="Arial" w:hAnsi="Arial" w:cs="Arial"/>
                <w:b/>
                <w:sz w:val="20"/>
              </w:rPr>
            </w:pPr>
            <w:r w:rsidRPr="00521936">
              <w:rPr>
                <w:rFonts w:ascii="Arial" w:hAnsi="Arial" w:cs="Arial"/>
                <w:b/>
                <w:sz w:val="20"/>
              </w:rPr>
              <w:t>MAXIMUM TOTAL OUTCOME FEE:</w:t>
            </w:r>
          </w:p>
          <w:p w14:paraId="4ABBB5D9" w14:textId="77777777" w:rsidR="007A13AF" w:rsidRDefault="007A13AF" w:rsidP="00E117CC">
            <w:pPr>
              <w:spacing w:after="60"/>
              <w:rPr>
                <w:rFonts w:ascii="Arial" w:hAnsi="Arial" w:cs="Arial"/>
                <w:sz w:val="20"/>
                <w:szCs w:val="24"/>
              </w:rPr>
            </w:pPr>
            <w:proofErr w:type="gramStart"/>
            <w:r>
              <w:rPr>
                <w:rFonts w:ascii="Arial" w:hAnsi="Arial" w:cs="Arial"/>
                <w:sz w:val="20"/>
              </w:rPr>
              <w:t>Fee</w:t>
            </w:r>
            <w:proofErr w:type="gramEnd"/>
            <w:r>
              <w:rPr>
                <w:rFonts w:ascii="Arial" w:hAnsi="Arial" w:cs="Arial"/>
                <w:sz w:val="20"/>
              </w:rPr>
              <w:t xml:space="preserve"> per hour is $401 per interview</w:t>
            </w:r>
            <w:r>
              <w:rPr>
                <w:rFonts w:ascii="Arial" w:hAnsi="Arial" w:cs="Arial"/>
                <w:sz w:val="20"/>
                <w:szCs w:val="24"/>
              </w:rPr>
              <w:t>.</w:t>
            </w:r>
          </w:p>
          <w:p w14:paraId="1E3C3195" w14:textId="639FD2AB" w:rsidR="007A13AF" w:rsidRDefault="007A13AF" w:rsidP="00E117CC">
            <w:pPr>
              <w:spacing w:after="60"/>
              <w:rPr>
                <w:rFonts w:ascii="Arial" w:hAnsi="Arial" w:cs="Arial"/>
                <w:sz w:val="20"/>
                <w:szCs w:val="24"/>
              </w:rPr>
            </w:pPr>
            <w:r>
              <w:rPr>
                <w:rFonts w:ascii="Arial" w:hAnsi="Arial" w:cs="Arial"/>
                <w:sz w:val="20"/>
                <w:szCs w:val="24"/>
              </w:rPr>
              <w:t xml:space="preserve">Contractor agrees to provide up to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r>
              <w:rPr>
                <w:rFonts w:ascii="Arial" w:hAnsi="Arial" w:cs="Arial"/>
                <w:sz w:val="20"/>
                <w:szCs w:val="24"/>
              </w:rPr>
              <w:t xml:space="preserve"> interviews.</w:t>
            </w:r>
          </w:p>
          <w:p w14:paraId="0646DC40" w14:textId="77777777" w:rsidR="007A13AF" w:rsidRDefault="007A13AF" w:rsidP="00E117CC">
            <w:pPr>
              <w:spacing w:after="60"/>
              <w:rPr>
                <w:rFonts w:ascii="Arial" w:hAnsi="Arial" w:cs="Arial"/>
                <w:sz w:val="20"/>
                <w:szCs w:val="24"/>
              </w:rPr>
            </w:pPr>
            <w:r>
              <w:rPr>
                <w:rFonts w:ascii="Arial" w:hAnsi="Arial" w:cs="Arial"/>
                <w:sz w:val="20"/>
                <w:szCs w:val="24"/>
              </w:rPr>
              <w:t>Maximum of three informational interviews with a maximum fee of $1203.</w:t>
            </w:r>
          </w:p>
          <w:p w14:paraId="677C42CA" w14:textId="77777777" w:rsidR="007A13AF" w:rsidRDefault="007A13AF" w:rsidP="00E117CC">
            <w:pPr>
              <w:spacing w:after="60"/>
              <w:rPr>
                <w:rFonts w:ascii="Arial" w:hAnsi="Arial" w:cs="Arial"/>
                <w:sz w:val="20"/>
                <w:szCs w:val="24"/>
              </w:rPr>
            </w:pPr>
            <w:r>
              <w:rPr>
                <w:rFonts w:ascii="Arial" w:hAnsi="Arial" w:cs="Arial"/>
                <w:sz w:val="20"/>
                <w:szCs w:val="24"/>
              </w:rPr>
              <w:t xml:space="preserve">Outcome fee paid to Contractor upon receipt of invoice and outcomes achieved as described in the Service Delivery Outcome Report (SDOR). </w:t>
            </w:r>
          </w:p>
          <w:p w14:paraId="251B1A6C" w14:textId="77777777" w:rsidR="007A13AF" w:rsidRDefault="007A13AF" w:rsidP="00E117CC">
            <w:pPr>
              <w:spacing w:after="60"/>
              <w:rPr>
                <w:rFonts w:ascii="Arial" w:hAnsi="Arial" w:cs="Arial"/>
                <w:sz w:val="20"/>
                <w:szCs w:val="24"/>
              </w:rPr>
            </w:pPr>
            <w:proofErr w:type="gramStart"/>
            <w:r>
              <w:rPr>
                <w:rFonts w:ascii="Arial" w:hAnsi="Arial" w:cs="Arial"/>
                <w:sz w:val="20"/>
                <w:szCs w:val="24"/>
              </w:rPr>
              <w:t>Fee</w:t>
            </w:r>
            <w:proofErr w:type="gramEnd"/>
            <w:r>
              <w:rPr>
                <w:rFonts w:ascii="Arial" w:hAnsi="Arial" w:cs="Arial"/>
                <w:sz w:val="20"/>
                <w:szCs w:val="24"/>
              </w:rPr>
              <w:t xml:space="preserve"> is based on direct student </w:t>
            </w:r>
            <w:proofErr w:type="gramStart"/>
            <w:r>
              <w:rPr>
                <w:rFonts w:ascii="Arial" w:hAnsi="Arial" w:cs="Arial"/>
                <w:sz w:val="20"/>
                <w:szCs w:val="24"/>
              </w:rPr>
              <w:t>activities, and</w:t>
            </w:r>
            <w:proofErr w:type="gramEnd"/>
            <w:r>
              <w:rPr>
                <w:rFonts w:ascii="Arial" w:hAnsi="Arial" w:cs="Arial"/>
                <w:sz w:val="20"/>
                <w:szCs w:val="24"/>
              </w:rPr>
              <w:t xml:space="preserve"> does not include report writing time.</w:t>
            </w:r>
          </w:p>
          <w:p w14:paraId="1BD16F50" w14:textId="77777777" w:rsidR="007A13AF" w:rsidRDefault="007A13AF" w:rsidP="00E117CC">
            <w:pPr>
              <w:spacing w:after="60"/>
              <w:rPr>
                <w:rFonts w:ascii="Arial" w:hAnsi="Arial" w:cs="Arial"/>
                <w:sz w:val="20"/>
                <w:szCs w:val="24"/>
              </w:rPr>
            </w:pPr>
            <w:r>
              <w:rPr>
                <w:rFonts w:ascii="Arial" w:hAnsi="Arial" w:cs="Arial"/>
                <w:sz w:val="20"/>
                <w:szCs w:val="24"/>
              </w:rPr>
              <w:t>SDOR must be written directly to the student and provided to both the student and DVR VRC.</w:t>
            </w:r>
          </w:p>
          <w:p w14:paraId="4CA80DE1" w14:textId="77777777" w:rsidR="007A13AF" w:rsidRDefault="007A13AF" w:rsidP="00E117CC">
            <w:pPr>
              <w:spacing w:after="60"/>
              <w:rPr>
                <w:rFonts w:ascii="Arial" w:hAnsi="Arial" w:cs="Arial"/>
                <w:sz w:val="20"/>
                <w:szCs w:val="24"/>
              </w:rPr>
            </w:pPr>
            <w:r>
              <w:rPr>
                <w:rFonts w:ascii="Arial" w:hAnsi="Arial" w:cs="Arial"/>
                <w:sz w:val="20"/>
                <w:szCs w:val="24"/>
              </w:rPr>
              <w:t>Report must include:</w:t>
            </w:r>
          </w:p>
          <w:p w14:paraId="662944F5" w14:textId="77777777" w:rsidR="007A13AF" w:rsidRPr="008E4F5F" w:rsidRDefault="007A13AF" w:rsidP="00E117CC">
            <w:pPr>
              <w:pStyle w:val="ListParagraph"/>
              <w:numPr>
                <w:ilvl w:val="0"/>
                <w:numId w:val="6"/>
              </w:numPr>
              <w:spacing w:after="60"/>
              <w:ind w:left="342" w:hanging="360"/>
              <w:contextualSpacing w:val="0"/>
              <w:rPr>
                <w:rFonts w:ascii="Arial" w:hAnsi="Arial" w:cs="Arial"/>
                <w:sz w:val="20"/>
                <w:szCs w:val="24"/>
              </w:rPr>
            </w:pPr>
            <w:r>
              <w:rPr>
                <w:rFonts w:ascii="Arial" w:hAnsi="Arial" w:cs="Arial"/>
                <w:sz w:val="20"/>
                <w:szCs w:val="24"/>
              </w:rPr>
              <w:t>CRP representative name</w:t>
            </w:r>
          </w:p>
          <w:p w14:paraId="58474B23" w14:textId="77777777" w:rsidR="007A13AF" w:rsidRPr="008E4F5F" w:rsidRDefault="007A13AF" w:rsidP="00E117CC">
            <w:pPr>
              <w:pStyle w:val="ListParagraph"/>
              <w:numPr>
                <w:ilvl w:val="0"/>
                <w:numId w:val="6"/>
              </w:numPr>
              <w:spacing w:after="60"/>
              <w:ind w:left="342" w:hanging="360"/>
              <w:contextualSpacing w:val="0"/>
              <w:rPr>
                <w:rFonts w:ascii="Arial" w:hAnsi="Arial" w:cs="Arial"/>
                <w:sz w:val="20"/>
                <w:szCs w:val="24"/>
              </w:rPr>
            </w:pPr>
            <w:r w:rsidRPr="008E4F5F">
              <w:rPr>
                <w:rFonts w:ascii="Arial" w:hAnsi="Arial" w:cs="Arial"/>
                <w:sz w:val="20"/>
                <w:szCs w:val="24"/>
              </w:rPr>
              <w:t>Da</w:t>
            </w:r>
            <w:r>
              <w:rPr>
                <w:rFonts w:ascii="Arial" w:hAnsi="Arial" w:cs="Arial"/>
                <w:sz w:val="20"/>
                <w:szCs w:val="24"/>
              </w:rPr>
              <w:t>tes and hours of all activities</w:t>
            </w:r>
          </w:p>
          <w:p w14:paraId="4142DAE9" w14:textId="77777777" w:rsidR="00243230" w:rsidRDefault="007A13AF" w:rsidP="00E117CC">
            <w:pPr>
              <w:pStyle w:val="ListParagraph"/>
              <w:numPr>
                <w:ilvl w:val="0"/>
                <w:numId w:val="6"/>
              </w:numPr>
              <w:spacing w:after="60"/>
              <w:ind w:left="342" w:hanging="360"/>
              <w:contextualSpacing w:val="0"/>
              <w:rPr>
                <w:rFonts w:ascii="Arial" w:hAnsi="Arial" w:cs="Arial"/>
                <w:sz w:val="20"/>
                <w:szCs w:val="24"/>
              </w:rPr>
            </w:pPr>
            <w:r>
              <w:rPr>
                <w:rFonts w:ascii="Arial" w:hAnsi="Arial" w:cs="Arial"/>
                <w:sz w:val="20"/>
                <w:szCs w:val="24"/>
              </w:rPr>
              <w:t xml:space="preserve">Describe Student’s experience and what they learned from each informational </w:t>
            </w:r>
            <w:proofErr w:type="gramStart"/>
            <w:r>
              <w:rPr>
                <w:rFonts w:ascii="Arial" w:hAnsi="Arial" w:cs="Arial"/>
                <w:sz w:val="20"/>
                <w:szCs w:val="24"/>
              </w:rPr>
              <w:t>interview</w:t>
            </w:r>
            <w:proofErr w:type="gramEnd"/>
          </w:p>
          <w:p w14:paraId="7BC8E303" w14:textId="3AAE06AC" w:rsidR="007A13AF" w:rsidRPr="00243230" w:rsidRDefault="007A13AF" w:rsidP="00E117CC">
            <w:pPr>
              <w:pStyle w:val="ListParagraph"/>
              <w:numPr>
                <w:ilvl w:val="0"/>
                <w:numId w:val="6"/>
              </w:numPr>
              <w:spacing w:after="60"/>
              <w:ind w:left="342" w:hanging="360"/>
              <w:contextualSpacing w:val="0"/>
              <w:rPr>
                <w:rFonts w:ascii="Arial" w:hAnsi="Arial" w:cs="Arial"/>
                <w:sz w:val="20"/>
                <w:szCs w:val="24"/>
              </w:rPr>
            </w:pPr>
            <w:r w:rsidRPr="00243230">
              <w:rPr>
                <w:rFonts w:ascii="Arial" w:hAnsi="Arial" w:cs="Arial"/>
                <w:sz w:val="20"/>
                <w:szCs w:val="24"/>
              </w:rPr>
              <w:t>Specific recommendations for further student exploration and experience</w:t>
            </w:r>
          </w:p>
        </w:tc>
        <w:tc>
          <w:tcPr>
            <w:tcW w:w="1368" w:type="dxa"/>
            <w:vMerge w:val="restart"/>
            <w:shd w:val="clear" w:color="auto" w:fill="auto"/>
          </w:tcPr>
          <w:p w14:paraId="64B9E5A5" w14:textId="137C3C79" w:rsidR="007A13AF" w:rsidRPr="00A80708" w:rsidRDefault="007A13AF" w:rsidP="007A13AF">
            <w:pPr>
              <w:keepNext/>
              <w:spacing w:before="60" w:after="20"/>
              <w:jc w:val="right"/>
              <w:rPr>
                <w:rFonts w:ascii="Arial" w:hAnsi="Arial" w:cs="Arial"/>
                <w:sz w:val="20"/>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7A13AF" w:rsidRPr="005B02CC" w14:paraId="0E205F5E" w14:textId="77777777" w:rsidTr="00E117CC">
        <w:trPr>
          <w:trHeight w:val="1559"/>
        </w:trPr>
        <w:tc>
          <w:tcPr>
            <w:tcW w:w="1080" w:type="dxa"/>
            <w:tcBorders>
              <w:top w:val="nil"/>
              <w:bottom w:val="nil"/>
            </w:tcBorders>
            <w:shd w:val="clear" w:color="auto" w:fill="auto"/>
          </w:tcPr>
          <w:p w14:paraId="3DB11B69" w14:textId="51FF6E69" w:rsidR="007A13AF" w:rsidRPr="007F661A" w:rsidRDefault="007A13AF" w:rsidP="007A13AF">
            <w:pPr>
              <w:keepNext/>
              <w:spacing w:before="12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c>
          <w:tcPr>
            <w:tcW w:w="5490" w:type="dxa"/>
            <w:gridSpan w:val="4"/>
            <w:vMerge w:val="restart"/>
            <w:tcBorders>
              <w:top w:val="nil"/>
            </w:tcBorders>
            <w:shd w:val="clear" w:color="auto" w:fill="auto"/>
          </w:tcPr>
          <w:p w14:paraId="4E756462" w14:textId="77777777" w:rsidR="007A13AF" w:rsidRDefault="007A13AF" w:rsidP="00E117CC">
            <w:pPr>
              <w:pStyle w:val="NormalWeb"/>
              <w:spacing w:before="0" w:beforeAutospacing="0" w:after="60" w:afterAutospacing="0"/>
              <w:contextualSpacing/>
              <w:outlineLvl w:val="4"/>
              <w:rPr>
                <w:rFonts w:ascii="Arial" w:hAnsi="Arial" w:cs="Arial"/>
                <w:color w:val="000000"/>
                <w:sz w:val="20"/>
                <w:szCs w:val="20"/>
              </w:rPr>
            </w:pPr>
            <w:r>
              <w:rPr>
                <w:rFonts w:ascii="Arial" w:hAnsi="Arial" w:cs="Arial"/>
                <w:color w:val="000000"/>
                <w:sz w:val="20"/>
                <w:szCs w:val="20"/>
              </w:rPr>
              <w:t>Specific CRP services include:</w:t>
            </w:r>
          </w:p>
          <w:p w14:paraId="0898EA42"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Working with the student to identify sites and contact </w:t>
            </w:r>
            <w:proofErr w:type="gramStart"/>
            <w:r>
              <w:rPr>
                <w:rFonts w:ascii="Arial" w:hAnsi="Arial" w:cs="Arial"/>
                <w:color w:val="000000"/>
                <w:sz w:val="20"/>
                <w:szCs w:val="20"/>
              </w:rPr>
              <w:t>businesses</w:t>
            </w:r>
            <w:proofErr w:type="gramEnd"/>
          </w:p>
          <w:p w14:paraId="6D5F939B"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Helping student prepare and practice questions for the </w:t>
            </w:r>
            <w:proofErr w:type="gramStart"/>
            <w:r>
              <w:rPr>
                <w:rFonts w:ascii="Arial" w:hAnsi="Arial" w:cs="Arial"/>
                <w:color w:val="000000"/>
                <w:sz w:val="20"/>
                <w:szCs w:val="20"/>
              </w:rPr>
              <w:t>interview</w:t>
            </w:r>
            <w:proofErr w:type="gramEnd"/>
          </w:p>
          <w:p w14:paraId="06AE92E7"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Helping student plan appropriate grooming</w:t>
            </w:r>
          </w:p>
          <w:p w14:paraId="7246697A"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Helping student plan transportation to the site</w:t>
            </w:r>
          </w:p>
          <w:p w14:paraId="12496B0E"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Accompany student to the </w:t>
            </w:r>
            <w:proofErr w:type="gramStart"/>
            <w:r>
              <w:rPr>
                <w:rFonts w:ascii="Arial" w:hAnsi="Arial" w:cs="Arial"/>
                <w:color w:val="000000"/>
                <w:sz w:val="20"/>
                <w:szCs w:val="20"/>
              </w:rPr>
              <w:t>site</w:t>
            </w:r>
            <w:proofErr w:type="gramEnd"/>
          </w:p>
          <w:p w14:paraId="259CA3C5"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Accompany student to the </w:t>
            </w:r>
            <w:proofErr w:type="gramStart"/>
            <w:r>
              <w:rPr>
                <w:rFonts w:ascii="Arial" w:hAnsi="Arial" w:cs="Arial"/>
                <w:color w:val="000000"/>
                <w:sz w:val="20"/>
                <w:szCs w:val="20"/>
              </w:rPr>
              <w:t>interview</w:t>
            </w:r>
            <w:proofErr w:type="gramEnd"/>
          </w:p>
          <w:p w14:paraId="05439270" w14:textId="77777777" w:rsidR="007A13AF" w:rsidRDefault="007A13AF" w:rsidP="00E117CC">
            <w:pPr>
              <w:pStyle w:val="NormalWeb"/>
              <w:numPr>
                <w:ilvl w:val="0"/>
                <w:numId w:val="5"/>
              </w:numPr>
              <w:spacing w:before="0" w:beforeAutospacing="0" w:after="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Helping student prepare and deliver a thank-you note to the person </w:t>
            </w:r>
            <w:proofErr w:type="gramStart"/>
            <w:r>
              <w:rPr>
                <w:rFonts w:ascii="Arial" w:hAnsi="Arial" w:cs="Arial"/>
                <w:color w:val="000000"/>
                <w:sz w:val="20"/>
                <w:szCs w:val="20"/>
              </w:rPr>
              <w:t>interviewed</w:t>
            </w:r>
            <w:proofErr w:type="gramEnd"/>
          </w:p>
          <w:p w14:paraId="0C558C50" w14:textId="77777777" w:rsidR="007A13AF" w:rsidRPr="00F7171E" w:rsidRDefault="007A13AF" w:rsidP="00E117CC">
            <w:pPr>
              <w:pStyle w:val="NormalWeb"/>
              <w:numPr>
                <w:ilvl w:val="0"/>
                <w:numId w:val="5"/>
              </w:numPr>
              <w:spacing w:before="0" w:beforeAutospacing="0" w:after="60" w:afterAutospacing="0"/>
              <w:ind w:left="342" w:hanging="342"/>
              <w:contextualSpacing/>
              <w:outlineLvl w:val="4"/>
              <w:rPr>
                <w:rFonts w:ascii="Arial" w:hAnsi="Arial" w:cs="Arial"/>
                <w:color w:val="000000"/>
                <w:sz w:val="20"/>
                <w:szCs w:val="20"/>
              </w:rPr>
            </w:pPr>
            <w:r>
              <w:rPr>
                <w:rFonts w:ascii="Arial" w:hAnsi="Arial" w:cs="Arial"/>
                <w:color w:val="000000"/>
                <w:sz w:val="20"/>
                <w:szCs w:val="20"/>
              </w:rPr>
              <w:t xml:space="preserve">Post-interview debriefing with the </w:t>
            </w:r>
            <w:proofErr w:type="gramStart"/>
            <w:r>
              <w:rPr>
                <w:rFonts w:ascii="Arial" w:hAnsi="Arial" w:cs="Arial"/>
                <w:color w:val="000000"/>
                <w:sz w:val="20"/>
                <w:szCs w:val="20"/>
              </w:rPr>
              <w:t>student</w:t>
            </w:r>
            <w:proofErr w:type="gramEnd"/>
          </w:p>
          <w:p w14:paraId="48F48053" w14:textId="398A5ED3" w:rsidR="007A13AF" w:rsidRPr="00E83ED2" w:rsidRDefault="007A13AF" w:rsidP="00E117CC">
            <w:pPr>
              <w:keepNext/>
              <w:spacing w:before="60" w:after="60"/>
              <w:rPr>
                <w:rFonts w:ascii="Arial" w:hAnsi="Arial" w:cs="Arial"/>
                <w:position w:val="-16"/>
                <w:sz w:val="20"/>
              </w:rPr>
            </w:pPr>
            <w:r>
              <w:rPr>
                <w:rFonts w:ascii="Arial" w:hAnsi="Arial" w:cs="Arial"/>
                <w:b/>
                <w:position w:val="-16"/>
                <w:sz w:val="20"/>
              </w:rPr>
              <w:t>S</w:t>
            </w:r>
            <w:r w:rsidRPr="00E83ED2">
              <w:rPr>
                <w:rFonts w:ascii="Arial" w:hAnsi="Arial" w:cs="Arial"/>
                <w:b/>
                <w:position w:val="-16"/>
                <w:sz w:val="20"/>
              </w:rPr>
              <w:t xml:space="preserve">pecific areas of interest </w:t>
            </w:r>
            <w:r w:rsidRPr="00E83ED2">
              <w:rPr>
                <w:rFonts w:ascii="Arial" w:hAnsi="Arial" w:cs="Arial"/>
                <w:position w:val="-16"/>
                <w:sz w:val="20"/>
              </w:rPr>
              <w:t xml:space="preserve">identified </w:t>
            </w:r>
            <w:r>
              <w:rPr>
                <w:rFonts w:ascii="Arial" w:hAnsi="Arial" w:cs="Arial"/>
                <w:position w:val="-16"/>
                <w:sz w:val="20"/>
              </w:rPr>
              <w:t xml:space="preserve">by </w:t>
            </w:r>
            <w:r>
              <w:rPr>
                <w:rFonts w:ascii="Times New Roman" w:hAnsi="Times New Roman"/>
                <w:b/>
                <w:position w:val="-16"/>
                <w:szCs w:val="24"/>
              </w:rPr>
              <w:fldChar w:fldCharType="begin">
                <w:ffData>
                  <w:name w:val="Text8"/>
                  <w:enabled/>
                  <w:calcOnExit w:val="0"/>
                  <w:textInput>
                    <w:default w:val="Student First Name"/>
                  </w:textInput>
                </w:ffData>
              </w:fldChar>
            </w:r>
            <w:bookmarkStart w:id="3" w:name="Text8"/>
            <w:r>
              <w:rPr>
                <w:rFonts w:ascii="Times New Roman" w:hAnsi="Times New Roman"/>
                <w:b/>
                <w:position w:val="-16"/>
                <w:szCs w:val="24"/>
              </w:rPr>
              <w:instrText xml:space="preserve"> FORMTEXT </w:instrText>
            </w:r>
            <w:r>
              <w:rPr>
                <w:rFonts w:ascii="Times New Roman" w:hAnsi="Times New Roman"/>
                <w:b/>
                <w:position w:val="-16"/>
                <w:szCs w:val="24"/>
              </w:rPr>
            </w:r>
            <w:r>
              <w:rPr>
                <w:rFonts w:ascii="Times New Roman" w:hAnsi="Times New Roman"/>
                <w:b/>
                <w:position w:val="-16"/>
                <w:szCs w:val="24"/>
              </w:rPr>
              <w:fldChar w:fldCharType="separate"/>
            </w:r>
            <w:r w:rsidR="00861EFC">
              <w:rPr>
                <w:rFonts w:ascii="Times New Roman" w:hAnsi="Times New Roman"/>
                <w:b/>
                <w:noProof/>
                <w:position w:val="-16"/>
                <w:szCs w:val="24"/>
              </w:rPr>
              <w:t>Student First Name</w:t>
            </w:r>
            <w:r>
              <w:rPr>
                <w:rFonts w:ascii="Times New Roman" w:hAnsi="Times New Roman"/>
                <w:b/>
                <w:position w:val="-16"/>
                <w:szCs w:val="24"/>
              </w:rPr>
              <w:fldChar w:fldCharType="end"/>
            </w:r>
            <w:bookmarkEnd w:id="3"/>
            <w:r>
              <w:rPr>
                <w:rFonts w:ascii="Arial" w:hAnsi="Arial" w:cs="Arial"/>
                <w:position w:val="-16"/>
                <w:sz w:val="20"/>
              </w:rPr>
              <w:t>:</w:t>
            </w:r>
            <w:r w:rsidRPr="00E83ED2">
              <w:rPr>
                <w:rFonts w:ascii="Arial" w:hAnsi="Arial" w:cs="Arial"/>
                <w:position w:val="-16"/>
                <w:sz w:val="20"/>
              </w:rPr>
              <w:t xml:space="preserve"> </w:t>
            </w:r>
          </w:p>
          <w:p w14:paraId="66EBD0E2" w14:textId="62D02EF9" w:rsidR="007A13AF" w:rsidRPr="00E83ED2" w:rsidRDefault="007A13AF" w:rsidP="00E117CC">
            <w:pPr>
              <w:keepNext/>
              <w:spacing w:before="40"/>
              <w:rPr>
                <w:b/>
                <w:szCs w:val="24"/>
              </w:rPr>
            </w:pPr>
            <w:r w:rsidRPr="00E83ED2">
              <w:rPr>
                <w:rFonts w:ascii="Arial" w:hAnsi="Arial" w:cs="Arial"/>
                <w:sz w:val="20"/>
              </w:rPr>
              <w:t>1.</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861EFC">
              <w:rPr>
                <w:b/>
                <w:noProof/>
                <w:szCs w:val="24"/>
              </w:rPr>
              <w:t>Enter interest area</w:t>
            </w:r>
            <w:r w:rsidRPr="00E83ED2">
              <w:rPr>
                <w:b/>
                <w:szCs w:val="24"/>
              </w:rPr>
              <w:fldChar w:fldCharType="end"/>
            </w:r>
          </w:p>
          <w:p w14:paraId="7FB95B0B" w14:textId="09000963" w:rsidR="007A13AF" w:rsidRPr="00E83ED2" w:rsidRDefault="007A13AF" w:rsidP="00E117CC">
            <w:pPr>
              <w:keepNext/>
              <w:spacing w:before="40"/>
              <w:rPr>
                <w:b/>
                <w:szCs w:val="24"/>
              </w:rPr>
            </w:pPr>
            <w:r w:rsidRPr="00E83ED2">
              <w:rPr>
                <w:rFonts w:ascii="Arial" w:hAnsi="Arial" w:cs="Arial"/>
                <w:sz w:val="20"/>
              </w:rPr>
              <w:t>2.</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861EFC">
              <w:rPr>
                <w:b/>
                <w:noProof/>
                <w:szCs w:val="24"/>
              </w:rPr>
              <w:t>Enter interest area</w:t>
            </w:r>
            <w:r w:rsidRPr="00E83ED2">
              <w:rPr>
                <w:b/>
                <w:szCs w:val="24"/>
              </w:rPr>
              <w:fldChar w:fldCharType="end"/>
            </w:r>
          </w:p>
          <w:p w14:paraId="04E6B940" w14:textId="59BBCFBD" w:rsidR="007A13AF" w:rsidRPr="00F7171E" w:rsidRDefault="007A13AF" w:rsidP="00E117CC">
            <w:pPr>
              <w:keepNext/>
              <w:spacing w:before="40"/>
              <w:rPr>
                <w:rFonts w:ascii="Arial" w:hAnsi="Arial" w:cs="Arial"/>
                <w:color w:val="000000"/>
                <w:sz w:val="20"/>
              </w:rPr>
            </w:pPr>
            <w:r w:rsidRPr="00E83ED2">
              <w:rPr>
                <w:rFonts w:ascii="Arial" w:hAnsi="Arial" w:cs="Arial"/>
                <w:sz w:val="20"/>
              </w:rPr>
              <w:t>3.</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861EFC">
              <w:rPr>
                <w:b/>
                <w:noProof/>
                <w:szCs w:val="24"/>
              </w:rPr>
              <w:t>Enter interest area</w:t>
            </w:r>
            <w:r w:rsidRPr="00E83ED2">
              <w:rPr>
                <w:b/>
                <w:szCs w:val="24"/>
              </w:rPr>
              <w:fldChar w:fldCharType="end"/>
            </w:r>
          </w:p>
        </w:tc>
        <w:tc>
          <w:tcPr>
            <w:tcW w:w="1980" w:type="dxa"/>
            <w:vMerge w:val="restart"/>
            <w:tcBorders>
              <w:top w:val="nil"/>
            </w:tcBorders>
            <w:shd w:val="clear" w:color="auto" w:fill="auto"/>
          </w:tcPr>
          <w:p w14:paraId="225D704B" w14:textId="77777777" w:rsidR="007A13AF" w:rsidRDefault="007A13AF" w:rsidP="00E117CC">
            <w:pPr>
              <w:spacing w:before="120"/>
              <w:contextualSpacing/>
              <w:rPr>
                <w:rFonts w:ascii="Arial" w:hAnsi="Arial" w:cs="Arial"/>
                <w:b/>
                <w:sz w:val="20"/>
              </w:rPr>
            </w:pPr>
            <w:r>
              <w:rPr>
                <w:rFonts w:ascii="Arial" w:hAnsi="Arial" w:cs="Arial"/>
                <w:b/>
                <w:sz w:val="20"/>
              </w:rPr>
              <w:t>CRP</w:t>
            </w:r>
          </w:p>
          <w:p w14:paraId="75A9AEE1" w14:textId="77777777" w:rsidR="007A13AF" w:rsidRDefault="007A13AF" w:rsidP="00E117CC">
            <w:pPr>
              <w:contextualSpacing/>
              <w:rPr>
                <w:rFonts w:ascii="Arial" w:hAnsi="Arial" w:cs="Arial"/>
                <w:b/>
                <w:sz w:val="20"/>
              </w:rPr>
            </w:pPr>
            <w:r>
              <w:rPr>
                <w:rFonts w:ascii="Arial" w:hAnsi="Arial" w:cs="Arial"/>
                <w:b/>
                <w:sz w:val="20"/>
              </w:rPr>
              <w:t>Student</w:t>
            </w:r>
          </w:p>
          <w:p w14:paraId="09A6F271" w14:textId="77777777" w:rsidR="007A13AF" w:rsidRPr="00CE7DA0" w:rsidRDefault="007A13AF" w:rsidP="00E117CC">
            <w:pPr>
              <w:contextualSpacing/>
              <w:rPr>
                <w:rFonts w:ascii="Arial" w:hAnsi="Arial" w:cs="Arial"/>
                <w:b/>
                <w:sz w:val="20"/>
              </w:rPr>
            </w:pPr>
            <w:r>
              <w:rPr>
                <w:rFonts w:ascii="Arial" w:hAnsi="Arial" w:cs="Arial"/>
                <w:b/>
                <w:sz w:val="20"/>
              </w:rPr>
              <w:t>VRC</w:t>
            </w:r>
          </w:p>
        </w:tc>
        <w:tc>
          <w:tcPr>
            <w:tcW w:w="4860" w:type="dxa"/>
            <w:gridSpan w:val="4"/>
            <w:vMerge/>
            <w:shd w:val="clear" w:color="auto" w:fill="auto"/>
          </w:tcPr>
          <w:p w14:paraId="64AF8089" w14:textId="77777777" w:rsidR="007A13AF" w:rsidRPr="00A80708" w:rsidRDefault="007A13AF" w:rsidP="00E117CC">
            <w:pPr>
              <w:keepNext/>
              <w:spacing w:before="40" w:after="20"/>
              <w:jc w:val="center"/>
              <w:rPr>
                <w:rFonts w:ascii="Arial" w:hAnsi="Arial" w:cs="Arial"/>
                <w:sz w:val="18"/>
                <w:szCs w:val="18"/>
              </w:rPr>
            </w:pPr>
          </w:p>
        </w:tc>
        <w:tc>
          <w:tcPr>
            <w:tcW w:w="1368" w:type="dxa"/>
            <w:vMerge/>
            <w:shd w:val="clear" w:color="auto" w:fill="auto"/>
          </w:tcPr>
          <w:p w14:paraId="3BE2FD68" w14:textId="77777777" w:rsidR="007A13AF" w:rsidRPr="00A80708" w:rsidRDefault="007A13AF" w:rsidP="007A13AF">
            <w:pPr>
              <w:keepNext/>
              <w:spacing w:before="40" w:after="20"/>
              <w:jc w:val="center"/>
              <w:rPr>
                <w:rFonts w:ascii="Arial" w:hAnsi="Arial" w:cs="Arial"/>
                <w:sz w:val="18"/>
                <w:szCs w:val="18"/>
              </w:rPr>
            </w:pPr>
          </w:p>
        </w:tc>
      </w:tr>
      <w:tr w:rsidR="007A13AF" w:rsidRPr="005B02CC" w14:paraId="58E36DAC" w14:textId="77777777" w:rsidTr="00E117CC">
        <w:trPr>
          <w:trHeight w:val="2736"/>
        </w:trPr>
        <w:tc>
          <w:tcPr>
            <w:tcW w:w="1080" w:type="dxa"/>
            <w:tcBorders>
              <w:top w:val="nil"/>
              <w:bottom w:val="nil"/>
            </w:tcBorders>
            <w:shd w:val="clear" w:color="auto" w:fill="auto"/>
          </w:tcPr>
          <w:p w14:paraId="0AF751CC" w14:textId="23F976C2" w:rsidR="007A13AF" w:rsidRPr="008A7E6F" w:rsidRDefault="007A13AF" w:rsidP="007A13AF">
            <w:pPr>
              <w:keepNext/>
              <w:spacing w:before="120" w:after="60"/>
              <w:jc w:val="center"/>
              <w:rPr>
                <w:b/>
                <w:szCs w:val="24"/>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c>
          <w:tcPr>
            <w:tcW w:w="5490" w:type="dxa"/>
            <w:gridSpan w:val="4"/>
            <w:vMerge/>
            <w:tcBorders>
              <w:bottom w:val="nil"/>
            </w:tcBorders>
            <w:shd w:val="clear" w:color="auto" w:fill="auto"/>
          </w:tcPr>
          <w:p w14:paraId="4D09BEDF" w14:textId="77777777" w:rsidR="007A13AF" w:rsidRPr="00F7171E" w:rsidRDefault="007A13AF" w:rsidP="007A13AF">
            <w:pPr>
              <w:keepNext/>
              <w:spacing w:before="40" w:after="120"/>
              <w:rPr>
                <w:b/>
                <w:szCs w:val="24"/>
              </w:rPr>
            </w:pPr>
          </w:p>
        </w:tc>
        <w:tc>
          <w:tcPr>
            <w:tcW w:w="1980" w:type="dxa"/>
            <w:vMerge/>
            <w:tcBorders>
              <w:bottom w:val="nil"/>
            </w:tcBorders>
            <w:shd w:val="clear" w:color="auto" w:fill="auto"/>
          </w:tcPr>
          <w:p w14:paraId="09EC60F5" w14:textId="77777777" w:rsidR="007A13AF" w:rsidRDefault="007A13AF" w:rsidP="007A13AF">
            <w:pPr>
              <w:contextualSpacing/>
              <w:rPr>
                <w:rFonts w:ascii="Arial" w:hAnsi="Arial" w:cs="Arial"/>
                <w:b/>
                <w:sz w:val="20"/>
              </w:rPr>
            </w:pPr>
          </w:p>
        </w:tc>
        <w:tc>
          <w:tcPr>
            <w:tcW w:w="4860" w:type="dxa"/>
            <w:gridSpan w:val="4"/>
            <w:vMerge/>
            <w:shd w:val="clear" w:color="auto" w:fill="auto"/>
          </w:tcPr>
          <w:p w14:paraId="4C5058B7" w14:textId="77777777" w:rsidR="007A13AF" w:rsidRPr="00A80708" w:rsidRDefault="007A13AF" w:rsidP="007A13AF">
            <w:pPr>
              <w:keepNext/>
              <w:spacing w:before="40" w:after="20"/>
              <w:jc w:val="center"/>
              <w:rPr>
                <w:rFonts w:ascii="Arial" w:hAnsi="Arial" w:cs="Arial"/>
                <w:sz w:val="18"/>
                <w:szCs w:val="18"/>
              </w:rPr>
            </w:pPr>
          </w:p>
        </w:tc>
        <w:tc>
          <w:tcPr>
            <w:tcW w:w="1368" w:type="dxa"/>
            <w:vMerge/>
            <w:shd w:val="clear" w:color="auto" w:fill="auto"/>
          </w:tcPr>
          <w:p w14:paraId="416849C9" w14:textId="77777777" w:rsidR="007A13AF" w:rsidRPr="00A80708" w:rsidRDefault="007A13AF" w:rsidP="007A13AF">
            <w:pPr>
              <w:keepNext/>
              <w:spacing w:before="40" w:after="20"/>
              <w:jc w:val="center"/>
              <w:rPr>
                <w:rFonts w:ascii="Arial" w:hAnsi="Arial" w:cs="Arial"/>
                <w:sz w:val="18"/>
                <w:szCs w:val="18"/>
              </w:rPr>
            </w:pPr>
          </w:p>
        </w:tc>
      </w:tr>
      <w:tr w:rsidR="005C3A78" w:rsidRPr="005B02CC" w14:paraId="7857E6F3" w14:textId="77777777" w:rsidTr="00E117CC">
        <w:trPr>
          <w:trHeight w:val="650"/>
        </w:trPr>
        <w:tc>
          <w:tcPr>
            <w:tcW w:w="1080" w:type="dxa"/>
            <w:tcBorders>
              <w:top w:val="nil"/>
              <w:bottom w:val="nil"/>
            </w:tcBorders>
            <w:shd w:val="clear" w:color="auto" w:fill="auto"/>
          </w:tcPr>
          <w:p w14:paraId="7AF57B3B" w14:textId="257A2C91" w:rsidR="005C3A78" w:rsidRPr="007F661A" w:rsidRDefault="005C3A78" w:rsidP="005C3A78">
            <w:pPr>
              <w:keepNext/>
              <w:spacing w:before="12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c>
          <w:tcPr>
            <w:tcW w:w="5490" w:type="dxa"/>
            <w:gridSpan w:val="4"/>
            <w:tcBorders>
              <w:top w:val="nil"/>
              <w:bottom w:val="nil"/>
            </w:tcBorders>
            <w:shd w:val="clear" w:color="auto" w:fill="auto"/>
          </w:tcPr>
          <w:p w14:paraId="368582D1" w14:textId="77777777" w:rsidR="005C3A78" w:rsidRPr="00873372" w:rsidRDefault="005C3A78" w:rsidP="00E117CC">
            <w:pPr>
              <w:pStyle w:val="NormalWeb"/>
              <w:spacing w:before="120" w:beforeAutospacing="0" w:after="0" w:afterAutospacing="0"/>
              <w:contextualSpacing/>
              <w:outlineLvl w:val="4"/>
              <w:rPr>
                <w:rFonts w:ascii="Arial" w:hAnsi="Arial" w:cs="Arial"/>
                <w:color w:val="000000"/>
                <w:sz w:val="20"/>
                <w:szCs w:val="20"/>
              </w:rPr>
            </w:pPr>
            <w:r>
              <w:rPr>
                <w:rFonts w:ascii="Arial" w:hAnsi="Arial" w:cs="Arial"/>
                <w:color w:val="000000"/>
                <w:sz w:val="20"/>
                <w:szCs w:val="20"/>
              </w:rPr>
              <w:t xml:space="preserve">Student will participate in all Informational Interviewing </w:t>
            </w:r>
            <w:proofErr w:type="gramStart"/>
            <w:r>
              <w:rPr>
                <w:rFonts w:ascii="Arial" w:hAnsi="Arial" w:cs="Arial"/>
                <w:color w:val="000000"/>
                <w:sz w:val="20"/>
                <w:szCs w:val="20"/>
              </w:rPr>
              <w:t>activities, and</w:t>
            </w:r>
            <w:proofErr w:type="gramEnd"/>
            <w:r>
              <w:rPr>
                <w:rFonts w:ascii="Arial" w:hAnsi="Arial" w:cs="Arial"/>
                <w:color w:val="000000"/>
                <w:sz w:val="20"/>
                <w:szCs w:val="20"/>
              </w:rPr>
              <w:t xml:space="preserve"> will attend all scheduled meetings.</w:t>
            </w:r>
          </w:p>
        </w:tc>
        <w:tc>
          <w:tcPr>
            <w:tcW w:w="1980" w:type="dxa"/>
            <w:tcBorders>
              <w:top w:val="nil"/>
              <w:bottom w:val="nil"/>
            </w:tcBorders>
            <w:shd w:val="clear" w:color="auto" w:fill="auto"/>
          </w:tcPr>
          <w:p w14:paraId="3AF8537C" w14:textId="77777777" w:rsidR="005C3A78" w:rsidRPr="009A18F3" w:rsidRDefault="005C3A78" w:rsidP="00E117CC">
            <w:pPr>
              <w:keepNext/>
              <w:spacing w:before="60" w:after="60"/>
              <w:rPr>
                <w:rFonts w:ascii="Arial" w:hAnsi="Arial" w:cs="Arial"/>
                <w:b/>
                <w:position w:val="-16"/>
                <w:sz w:val="20"/>
              </w:rPr>
            </w:pPr>
            <w:r>
              <w:rPr>
                <w:rFonts w:ascii="Arial" w:hAnsi="Arial" w:cs="Arial"/>
                <w:b/>
                <w:position w:val="-16"/>
                <w:sz w:val="20"/>
              </w:rPr>
              <w:t>Student</w:t>
            </w:r>
          </w:p>
        </w:tc>
        <w:tc>
          <w:tcPr>
            <w:tcW w:w="4860" w:type="dxa"/>
            <w:gridSpan w:val="4"/>
            <w:vMerge w:val="restart"/>
            <w:shd w:val="clear" w:color="auto" w:fill="auto"/>
          </w:tcPr>
          <w:p w14:paraId="15D828F7" w14:textId="77777777" w:rsidR="00070506" w:rsidRPr="00070506" w:rsidRDefault="00070506" w:rsidP="00E117CC">
            <w:pPr>
              <w:spacing w:after="120"/>
              <w:rPr>
                <w:rFonts w:ascii="Arial" w:hAnsi="Arial" w:cs="Arial"/>
                <w:sz w:val="22"/>
                <w:szCs w:val="22"/>
              </w:rPr>
            </w:pPr>
            <w:r w:rsidRPr="00070506">
              <w:rPr>
                <w:rFonts w:ascii="Arial" w:hAnsi="Arial" w:cs="Arial"/>
                <w:sz w:val="22"/>
                <w:szCs w:val="22"/>
              </w:rPr>
              <w:t>Transportation Expenses if authorized by VRC:</w:t>
            </w:r>
          </w:p>
          <w:p w14:paraId="63A7816E" w14:textId="65D8CA9C" w:rsidR="005C3A78" w:rsidRPr="00070506" w:rsidRDefault="00070506" w:rsidP="00E117CC">
            <w:pPr>
              <w:rPr>
                <w:rFonts w:ascii="Arial" w:hAnsi="Arial" w:cs="Arial"/>
                <w:sz w:val="22"/>
                <w:szCs w:val="22"/>
              </w:rPr>
            </w:pPr>
            <w:r w:rsidRPr="00070506">
              <w:rPr>
                <w:rFonts w:ascii="Arial" w:hAnsi="Arial" w:cs="Arial"/>
                <w:sz w:val="22"/>
                <w:szCs w:val="22"/>
              </w:rPr>
              <w:t xml:space="preserve">Travel Time:  Paid upon receipt of invoice and a written report on the Service Delivery Outcome Report (SDOR) documenting distance driven, beginning time and arrival time at destination at the rate of $37 per hour billed in </w:t>
            </w:r>
            <w:proofErr w:type="gramStart"/>
            <w:r w:rsidRPr="00070506">
              <w:rPr>
                <w:rFonts w:ascii="Arial" w:hAnsi="Arial" w:cs="Arial"/>
                <w:sz w:val="22"/>
                <w:szCs w:val="22"/>
              </w:rPr>
              <w:t>15 minute</w:t>
            </w:r>
            <w:proofErr w:type="gramEnd"/>
            <w:r w:rsidRPr="00070506">
              <w:rPr>
                <w:rFonts w:ascii="Arial" w:hAnsi="Arial" w:cs="Arial"/>
                <w:sz w:val="22"/>
                <w:szCs w:val="22"/>
              </w:rPr>
              <w:t xml:space="preserve"> increments if actual service delivery occurs more than</w:t>
            </w:r>
            <w:r>
              <w:rPr>
                <w:rFonts w:ascii="Arial" w:hAnsi="Arial" w:cs="Arial"/>
                <w:sz w:val="22"/>
                <w:szCs w:val="22"/>
              </w:rPr>
              <w:t xml:space="preserve"> 50</w:t>
            </w:r>
            <w:r w:rsidRPr="00070506">
              <w:rPr>
                <w:rFonts w:ascii="Arial" w:hAnsi="Arial" w:cs="Arial"/>
                <w:sz w:val="22"/>
                <w:szCs w:val="22"/>
              </w:rPr>
              <w:t xml:space="preserve"> miles from CRP’s nearest staffed office location.</w:t>
            </w:r>
          </w:p>
        </w:tc>
        <w:tc>
          <w:tcPr>
            <w:tcW w:w="1368" w:type="dxa"/>
            <w:vMerge w:val="restart"/>
            <w:shd w:val="clear" w:color="auto" w:fill="auto"/>
          </w:tcPr>
          <w:p w14:paraId="2C1D3A72" w14:textId="0B087587" w:rsidR="005C3A78" w:rsidRPr="00A80708" w:rsidRDefault="005C3A78" w:rsidP="00070506">
            <w:pPr>
              <w:keepNext/>
              <w:spacing w:before="360" w:after="20"/>
              <w:jc w:val="right"/>
              <w:rPr>
                <w:rFonts w:ascii="Arial" w:hAnsi="Arial" w:cs="Arial"/>
                <w:sz w:val="18"/>
                <w:szCs w:val="18"/>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5C3A78" w:rsidRPr="005B02CC" w14:paraId="12FAF852" w14:textId="77777777" w:rsidTr="00E117CC">
        <w:trPr>
          <w:trHeight w:val="1437"/>
        </w:trPr>
        <w:tc>
          <w:tcPr>
            <w:tcW w:w="1080" w:type="dxa"/>
            <w:vMerge w:val="restart"/>
            <w:tcBorders>
              <w:top w:val="nil"/>
              <w:bottom w:val="single" w:sz="4" w:space="0" w:color="auto"/>
            </w:tcBorders>
            <w:shd w:val="clear" w:color="auto" w:fill="auto"/>
          </w:tcPr>
          <w:p w14:paraId="0FA81440" w14:textId="0BB25B87" w:rsidR="005C3A78" w:rsidRPr="008A7E6F" w:rsidRDefault="005C3A78" w:rsidP="005C3A78">
            <w:pPr>
              <w:keepNext/>
              <w:spacing w:before="120" w:after="60"/>
              <w:jc w:val="center"/>
              <w:rPr>
                <w:b/>
                <w:szCs w:val="24"/>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363AC0">
              <w:rPr>
                <w:b/>
                <w:szCs w:val="24"/>
              </w:rPr>
              <w:fldChar w:fldCharType="end"/>
            </w:r>
          </w:p>
        </w:tc>
        <w:tc>
          <w:tcPr>
            <w:tcW w:w="5490" w:type="dxa"/>
            <w:gridSpan w:val="4"/>
            <w:vMerge w:val="restart"/>
            <w:tcBorders>
              <w:top w:val="nil"/>
              <w:bottom w:val="single" w:sz="4" w:space="0" w:color="auto"/>
            </w:tcBorders>
            <w:shd w:val="clear" w:color="auto" w:fill="auto"/>
          </w:tcPr>
          <w:p w14:paraId="3E1D9971" w14:textId="3E1A7BFE" w:rsidR="005C3A78" w:rsidRDefault="005C3A78" w:rsidP="00E117CC">
            <w:pPr>
              <w:spacing w:before="60" w:after="60"/>
              <w:rPr>
                <w:rFonts w:ascii="Arial" w:hAnsi="Arial" w:cs="Arial"/>
                <w:color w:val="000000"/>
                <w:sz w:val="20"/>
              </w:rPr>
            </w:pPr>
            <w:r w:rsidRPr="00E22124">
              <w:rPr>
                <w:rFonts w:ascii="Arial" w:hAnsi="Arial" w:cs="Arial"/>
                <w:sz w:val="20"/>
              </w:rPr>
              <w:t>DVR counselor is responsible for approving that services are consistent with the customer’s vocational assessment. This includes discussing considerations for customer health and safety that may be inconsistent with certain kinds of work, and any factors that may require additional caution due to COVID-19.</w:t>
            </w:r>
          </w:p>
        </w:tc>
        <w:tc>
          <w:tcPr>
            <w:tcW w:w="1980" w:type="dxa"/>
            <w:tcBorders>
              <w:top w:val="nil"/>
              <w:bottom w:val="nil"/>
            </w:tcBorders>
            <w:shd w:val="clear" w:color="auto" w:fill="auto"/>
          </w:tcPr>
          <w:p w14:paraId="109454C0" w14:textId="191394EB" w:rsidR="005C3A78" w:rsidRDefault="005C3A78" w:rsidP="00E117CC">
            <w:pPr>
              <w:spacing w:before="60"/>
              <w:rPr>
                <w:rFonts w:ascii="Arial" w:hAnsi="Arial" w:cs="Arial"/>
                <w:b/>
                <w:position w:val="-16"/>
                <w:sz w:val="20"/>
              </w:rPr>
            </w:pPr>
            <w:r w:rsidRPr="00D7367D">
              <w:rPr>
                <w:rFonts w:ascii="Arial" w:hAnsi="Arial" w:cs="Arial"/>
                <w:b/>
                <w:position w:val="-16"/>
                <w:sz w:val="20"/>
              </w:rPr>
              <w:t>DVR</w:t>
            </w:r>
          </w:p>
        </w:tc>
        <w:tc>
          <w:tcPr>
            <w:tcW w:w="4860" w:type="dxa"/>
            <w:gridSpan w:val="4"/>
            <w:vMerge/>
            <w:shd w:val="clear" w:color="auto" w:fill="auto"/>
          </w:tcPr>
          <w:p w14:paraId="25841548" w14:textId="77777777" w:rsidR="005C3A78" w:rsidRPr="007A13AF" w:rsidRDefault="005C3A78" w:rsidP="00E117CC">
            <w:pPr>
              <w:spacing w:before="120" w:after="120"/>
              <w:rPr>
                <w:rFonts w:ascii="Arial" w:hAnsi="Arial" w:cs="Arial"/>
                <w:sz w:val="20"/>
              </w:rPr>
            </w:pPr>
          </w:p>
        </w:tc>
        <w:tc>
          <w:tcPr>
            <w:tcW w:w="1368" w:type="dxa"/>
            <w:vMerge/>
            <w:shd w:val="clear" w:color="auto" w:fill="auto"/>
          </w:tcPr>
          <w:p w14:paraId="5731223A" w14:textId="77777777" w:rsidR="005C3A78" w:rsidRPr="00873372" w:rsidRDefault="005C3A78" w:rsidP="005C3A78">
            <w:pPr>
              <w:keepNext/>
              <w:spacing w:before="40" w:after="20"/>
              <w:jc w:val="center"/>
              <w:rPr>
                <w:rFonts w:ascii="Times New Roman" w:hAnsi="Times New Roman"/>
                <w:b/>
                <w:szCs w:val="24"/>
              </w:rPr>
            </w:pPr>
          </w:p>
        </w:tc>
      </w:tr>
      <w:tr w:rsidR="005C3A78" w14:paraId="4FF128F6" w14:textId="77777777" w:rsidTr="00E117CC">
        <w:tc>
          <w:tcPr>
            <w:tcW w:w="1080" w:type="dxa"/>
            <w:vMerge/>
            <w:tcBorders>
              <w:bottom w:val="single" w:sz="4" w:space="0" w:color="auto"/>
            </w:tcBorders>
            <w:shd w:val="clear" w:color="auto" w:fill="auto"/>
          </w:tcPr>
          <w:p w14:paraId="3739F707" w14:textId="6E721661" w:rsidR="005C3A78" w:rsidRPr="00363AC0" w:rsidRDefault="005C3A78" w:rsidP="005C3A78">
            <w:pPr>
              <w:pageBreakBefore/>
              <w:spacing w:before="60"/>
              <w:jc w:val="center"/>
              <w:rPr>
                <w:b/>
                <w:szCs w:val="24"/>
              </w:rPr>
            </w:pPr>
          </w:p>
        </w:tc>
        <w:tc>
          <w:tcPr>
            <w:tcW w:w="5490" w:type="dxa"/>
            <w:gridSpan w:val="4"/>
            <w:vMerge/>
            <w:tcBorders>
              <w:bottom w:val="single" w:sz="4" w:space="0" w:color="auto"/>
            </w:tcBorders>
            <w:shd w:val="clear" w:color="auto" w:fill="auto"/>
          </w:tcPr>
          <w:p w14:paraId="45C688C5" w14:textId="3B8167A6" w:rsidR="005C3A78" w:rsidRPr="00E22124" w:rsidRDefault="005C3A78" w:rsidP="005C3A78">
            <w:pPr>
              <w:spacing w:before="60" w:after="60" w:line="276" w:lineRule="auto"/>
              <w:rPr>
                <w:rFonts w:ascii="Arial" w:hAnsi="Arial" w:cs="Arial"/>
                <w:position w:val="-16"/>
                <w:sz w:val="20"/>
              </w:rPr>
            </w:pPr>
          </w:p>
        </w:tc>
        <w:tc>
          <w:tcPr>
            <w:tcW w:w="1980" w:type="dxa"/>
            <w:tcBorders>
              <w:top w:val="nil"/>
              <w:bottom w:val="single" w:sz="4" w:space="0" w:color="auto"/>
            </w:tcBorders>
            <w:shd w:val="clear" w:color="auto" w:fill="auto"/>
          </w:tcPr>
          <w:p w14:paraId="6C79B8CB" w14:textId="29D18798" w:rsidR="005C3A78" w:rsidRPr="00D7367D" w:rsidRDefault="005C3A78" w:rsidP="005C3A78">
            <w:pPr>
              <w:spacing w:before="60" w:line="276" w:lineRule="auto"/>
              <w:rPr>
                <w:rFonts w:ascii="Arial" w:hAnsi="Arial" w:cs="Arial"/>
                <w:b/>
                <w:position w:val="-16"/>
                <w:sz w:val="20"/>
              </w:rPr>
            </w:pPr>
          </w:p>
        </w:tc>
        <w:tc>
          <w:tcPr>
            <w:tcW w:w="4860" w:type="dxa"/>
            <w:gridSpan w:val="4"/>
            <w:vMerge/>
            <w:tcBorders>
              <w:bottom w:val="single" w:sz="4" w:space="0" w:color="auto"/>
            </w:tcBorders>
            <w:shd w:val="clear" w:color="auto" w:fill="auto"/>
          </w:tcPr>
          <w:p w14:paraId="14B32BAD" w14:textId="77777777" w:rsidR="005C3A78" w:rsidRPr="004F4149" w:rsidRDefault="005C3A78" w:rsidP="005C3A78">
            <w:pPr>
              <w:spacing w:before="60" w:after="60" w:line="276" w:lineRule="auto"/>
              <w:rPr>
                <w:rFonts w:ascii="Arial" w:hAnsi="Arial" w:cs="Arial"/>
                <w:position w:val="-16"/>
                <w:sz w:val="18"/>
                <w:szCs w:val="18"/>
              </w:rPr>
            </w:pPr>
          </w:p>
        </w:tc>
        <w:tc>
          <w:tcPr>
            <w:tcW w:w="1368" w:type="dxa"/>
            <w:vMerge/>
            <w:tcBorders>
              <w:bottom w:val="single" w:sz="4" w:space="0" w:color="auto"/>
            </w:tcBorders>
            <w:shd w:val="clear" w:color="auto" w:fill="auto"/>
          </w:tcPr>
          <w:p w14:paraId="389F3CED" w14:textId="77777777" w:rsidR="005C3A78" w:rsidRPr="00363AC0" w:rsidRDefault="005C3A78" w:rsidP="005C3A78">
            <w:pPr>
              <w:spacing w:before="60"/>
              <w:jc w:val="right"/>
              <w:rPr>
                <w:b/>
                <w:szCs w:val="24"/>
              </w:rPr>
            </w:pPr>
          </w:p>
        </w:tc>
      </w:tr>
      <w:tr w:rsidR="00070506" w14:paraId="313D08BE" w14:textId="77777777" w:rsidTr="00E117CC">
        <w:tc>
          <w:tcPr>
            <w:tcW w:w="1080" w:type="dxa"/>
            <w:tcBorders>
              <w:top w:val="single" w:sz="4" w:space="0" w:color="auto"/>
              <w:left w:val="single" w:sz="4" w:space="0" w:color="auto"/>
              <w:bottom w:val="nil"/>
              <w:right w:val="single" w:sz="4" w:space="0" w:color="auto"/>
            </w:tcBorders>
            <w:shd w:val="clear" w:color="auto" w:fill="auto"/>
          </w:tcPr>
          <w:p w14:paraId="4B63E856" w14:textId="1B16A3D1" w:rsidR="00070506" w:rsidRPr="00363AC0" w:rsidRDefault="00070506" w:rsidP="00070506">
            <w:pPr>
              <w:spacing w:before="60"/>
              <w:jc w:val="center"/>
              <w:rPr>
                <w:b/>
                <w:szCs w:val="24"/>
              </w:rPr>
            </w:pPr>
            <w:r w:rsidRPr="008A7E6F">
              <w:rPr>
                <w:b/>
                <w:szCs w:val="24"/>
              </w:rPr>
              <w:lastRenderedPageBreak/>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c>
          <w:tcPr>
            <w:tcW w:w="5490" w:type="dxa"/>
            <w:gridSpan w:val="4"/>
            <w:tcBorders>
              <w:top w:val="single" w:sz="4" w:space="0" w:color="auto"/>
              <w:left w:val="single" w:sz="4" w:space="0" w:color="auto"/>
              <w:bottom w:val="nil"/>
              <w:right w:val="single" w:sz="4" w:space="0" w:color="auto"/>
            </w:tcBorders>
            <w:shd w:val="clear" w:color="auto" w:fill="auto"/>
          </w:tcPr>
          <w:p w14:paraId="52D50C93" w14:textId="5BEB774C" w:rsidR="00070506" w:rsidRPr="00E22124" w:rsidRDefault="00070506" w:rsidP="00E117CC">
            <w:pPr>
              <w:spacing w:before="60" w:after="60"/>
              <w:rPr>
                <w:rFonts w:ascii="Arial" w:hAnsi="Arial" w:cs="Arial"/>
                <w:sz w:val="20"/>
              </w:rPr>
            </w:pPr>
            <w:r w:rsidRPr="00E22124">
              <w:rPr>
                <w:rFonts w:ascii="Arial" w:hAnsi="Arial" w:cs="Arial"/>
                <w:sz w:val="20"/>
              </w:rPr>
              <w:t>DVR counselor is responsible for approving that services are consistent with the customer’s vocational assessment. This includes discussing considerations for customer health and safety that may be inconsistent with certain kinds of work, and any factors that may require additional caution due to COVID-19.</w:t>
            </w:r>
          </w:p>
        </w:tc>
        <w:tc>
          <w:tcPr>
            <w:tcW w:w="1980" w:type="dxa"/>
            <w:tcBorders>
              <w:top w:val="single" w:sz="4" w:space="0" w:color="auto"/>
              <w:left w:val="single" w:sz="4" w:space="0" w:color="auto"/>
              <w:bottom w:val="nil"/>
              <w:right w:val="single" w:sz="4" w:space="0" w:color="auto"/>
            </w:tcBorders>
            <w:shd w:val="clear" w:color="auto" w:fill="auto"/>
          </w:tcPr>
          <w:p w14:paraId="52503B5E" w14:textId="734C7FCA" w:rsidR="00070506" w:rsidRPr="00D7367D" w:rsidRDefault="00070506" w:rsidP="00E117CC">
            <w:pPr>
              <w:spacing w:before="60"/>
              <w:rPr>
                <w:rFonts w:ascii="Arial" w:hAnsi="Arial" w:cs="Arial"/>
                <w:b/>
                <w:position w:val="-16"/>
                <w:sz w:val="20"/>
              </w:rPr>
            </w:pPr>
            <w:r w:rsidRPr="00D7367D">
              <w:rPr>
                <w:rFonts w:ascii="Arial" w:hAnsi="Arial" w:cs="Arial"/>
                <w:b/>
                <w:position w:val="-16"/>
                <w:sz w:val="20"/>
              </w:rPr>
              <w:t>DVR</w:t>
            </w:r>
          </w:p>
        </w:tc>
        <w:tc>
          <w:tcPr>
            <w:tcW w:w="4860" w:type="dxa"/>
            <w:gridSpan w:val="4"/>
            <w:tcBorders>
              <w:top w:val="single" w:sz="4" w:space="0" w:color="auto"/>
              <w:left w:val="single" w:sz="4" w:space="0" w:color="auto"/>
              <w:bottom w:val="nil"/>
              <w:right w:val="single" w:sz="4" w:space="0" w:color="auto"/>
            </w:tcBorders>
            <w:shd w:val="clear" w:color="auto" w:fill="auto"/>
          </w:tcPr>
          <w:p w14:paraId="6B02686D" w14:textId="1591E41A" w:rsidR="00070506" w:rsidRPr="00070506" w:rsidRDefault="00070506" w:rsidP="00E117CC">
            <w:pPr>
              <w:rPr>
                <w:rFonts w:ascii="Arial" w:hAnsi="Arial" w:cs="Arial"/>
                <w:sz w:val="20"/>
              </w:rPr>
            </w:pPr>
            <w:r w:rsidRPr="00070506">
              <w:rPr>
                <w:rFonts w:ascii="Arial" w:hAnsi="Arial" w:cs="Arial"/>
                <w:sz w:val="20"/>
              </w:rPr>
              <w:t>Mileage:  Paid upon receipt of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368" w:type="dxa"/>
            <w:tcBorders>
              <w:top w:val="single" w:sz="4" w:space="0" w:color="auto"/>
              <w:left w:val="single" w:sz="4" w:space="0" w:color="auto"/>
              <w:bottom w:val="nil"/>
              <w:right w:val="single" w:sz="4" w:space="0" w:color="auto"/>
            </w:tcBorders>
            <w:shd w:val="clear" w:color="auto" w:fill="auto"/>
          </w:tcPr>
          <w:p w14:paraId="566D1149" w14:textId="1EEE9F50" w:rsidR="00070506" w:rsidRPr="00363AC0" w:rsidRDefault="00070506" w:rsidP="00070506">
            <w:pPr>
              <w:spacing w:before="6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070506" w14:paraId="22F45942" w14:textId="77777777" w:rsidTr="00E117CC">
        <w:tc>
          <w:tcPr>
            <w:tcW w:w="1080" w:type="dxa"/>
            <w:tcBorders>
              <w:top w:val="nil"/>
              <w:left w:val="single" w:sz="4" w:space="0" w:color="auto"/>
              <w:bottom w:val="single" w:sz="4" w:space="0" w:color="auto"/>
              <w:right w:val="single" w:sz="4" w:space="0" w:color="auto"/>
            </w:tcBorders>
            <w:shd w:val="clear" w:color="auto" w:fill="auto"/>
          </w:tcPr>
          <w:p w14:paraId="615C1410" w14:textId="32BDC964" w:rsidR="00070506" w:rsidRPr="00363AC0" w:rsidRDefault="00070506" w:rsidP="00070506">
            <w:pPr>
              <w:spacing w:before="60"/>
              <w:jc w:val="center"/>
              <w:rPr>
                <w:b/>
                <w:szCs w:val="24"/>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363AC0">
              <w:rPr>
                <w:b/>
                <w:szCs w:val="24"/>
              </w:rPr>
              <w:fldChar w:fldCharType="end"/>
            </w:r>
          </w:p>
        </w:tc>
        <w:tc>
          <w:tcPr>
            <w:tcW w:w="5490" w:type="dxa"/>
            <w:gridSpan w:val="4"/>
            <w:tcBorders>
              <w:top w:val="nil"/>
              <w:left w:val="single" w:sz="4" w:space="0" w:color="auto"/>
              <w:bottom w:val="single" w:sz="4" w:space="0" w:color="auto"/>
              <w:right w:val="single" w:sz="4" w:space="0" w:color="auto"/>
            </w:tcBorders>
            <w:shd w:val="clear" w:color="auto" w:fill="auto"/>
          </w:tcPr>
          <w:p w14:paraId="247A921D" w14:textId="258D8F74" w:rsidR="00070506" w:rsidRPr="00E22124" w:rsidRDefault="00070506" w:rsidP="00070506">
            <w:pPr>
              <w:spacing w:before="60" w:after="60" w:line="276" w:lineRule="auto"/>
              <w:rPr>
                <w:rFonts w:ascii="Arial" w:hAnsi="Arial" w:cs="Arial"/>
                <w:sz w:val="20"/>
              </w:rPr>
            </w:pPr>
            <w:r w:rsidRPr="00E22124">
              <w:rPr>
                <w:rFonts w:ascii="Arial" w:hAnsi="Arial" w:cs="Arial"/>
                <w:sz w:val="20"/>
              </w:rPr>
              <w:t xml:space="preserve">Customers are encouraged to speak with both CRP and DVR counselor if they have any concerns about the health and safety risks of the site where they receive services. If the customer feels unsafe, they may let their </w:t>
            </w:r>
            <w:proofErr w:type="gramStart"/>
            <w:r w:rsidRPr="00E22124">
              <w:rPr>
                <w:rFonts w:ascii="Arial" w:hAnsi="Arial" w:cs="Arial"/>
                <w:sz w:val="20"/>
              </w:rPr>
              <w:t>CRP</w:t>
            </w:r>
            <w:proofErr w:type="gramEnd"/>
            <w:r w:rsidRPr="00E22124">
              <w:rPr>
                <w:rFonts w:ascii="Arial" w:hAnsi="Arial" w:cs="Arial"/>
                <w:sz w:val="20"/>
              </w:rPr>
              <w:t xml:space="preserve"> or their DVR counselor know what is making them feel unsafe.</w:t>
            </w:r>
          </w:p>
        </w:tc>
        <w:tc>
          <w:tcPr>
            <w:tcW w:w="1980" w:type="dxa"/>
            <w:tcBorders>
              <w:top w:val="nil"/>
              <w:left w:val="single" w:sz="4" w:space="0" w:color="auto"/>
              <w:bottom w:val="single" w:sz="4" w:space="0" w:color="auto"/>
              <w:right w:val="single" w:sz="4" w:space="0" w:color="auto"/>
            </w:tcBorders>
            <w:shd w:val="clear" w:color="auto" w:fill="auto"/>
          </w:tcPr>
          <w:p w14:paraId="0D443662" w14:textId="42C521B8" w:rsidR="00070506" w:rsidRPr="00D7367D" w:rsidRDefault="00070506" w:rsidP="00070506">
            <w:pPr>
              <w:spacing w:before="60" w:line="276" w:lineRule="auto"/>
              <w:rPr>
                <w:rFonts w:ascii="Arial" w:hAnsi="Arial" w:cs="Arial"/>
                <w:b/>
                <w:position w:val="-16"/>
                <w:sz w:val="20"/>
              </w:rPr>
            </w:pPr>
            <w:r w:rsidRPr="00D7367D">
              <w:rPr>
                <w:rFonts w:ascii="Arial" w:hAnsi="Arial" w:cs="Arial"/>
                <w:b/>
                <w:position w:val="-16"/>
                <w:sz w:val="20"/>
              </w:rPr>
              <w:t>Customer</w:t>
            </w:r>
          </w:p>
        </w:tc>
        <w:tc>
          <w:tcPr>
            <w:tcW w:w="4860" w:type="dxa"/>
            <w:gridSpan w:val="4"/>
            <w:tcBorders>
              <w:top w:val="nil"/>
              <w:left w:val="single" w:sz="4" w:space="0" w:color="auto"/>
              <w:bottom w:val="single" w:sz="4" w:space="0" w:color="auto"/>
              <w:right w:val="single" w:sz="4" w:space="0" w:color="auto"/>
            </w:tcBorders>
            <w:shd w:val="clear" w:color="auto" w:fill="auto"/>
          </w:tcPr>
          <w:p w14:paraId="0CE70AE5" w14:textId="04777038" w:rsidR="00070506" w:rsidRPr="00070506" w:rsidRDefault="00070506" w:rsidP="00070506">
            <w:pPr>
              <w:spacing w:line="276" w:lineRule="auto"/>
              <w:rPr>
                <w:rFonts w:ascii="Arial" w:hAnsi="Arial" w:cs="Arial"/>
                <w:sz w:val="20"/>
              </w:rPr>
            </w:pPr>
            <w:r w:rsidRPr="00070506">
              <w:rPr>
                <w:rFonts w:ascii="Arial" w:hAnsi="Arial" w:cs="Arial"/>
                <w:sz w:val="20"/>
              </w:rPr>
              <w:t>Other Transportation Expenses:  Such as Ferry System, toll fares, etc. will be paid upon receipt of invoice, receipts, and a written report on the Service Delivery Outcome Report (SDOR) documenting the reason for the expense.</w:t>
            </w:r>
          </w:p>
        </w:tc>
        <w:tc>
          <w:tcPr>
            <w:tcW w:w="1368" w:type="dxa"/>
            <w:tcBorders>
              <w:top w:val="nil"/>
              <w:left w:val="single" w:sz="4" w:space="0" w:color="auto"/>
              <w:bottom w:val="single" w:sz="12" w:space="0" w:color="auto"/>
              <w:right w:val="single" w:sz="4" w:space="0" w:color="auto"/>
            </w:tcBorders>
            <w:shd w:val="clear" w:color="auto" w:fill="auto"/>
          </w:tcPr>
          <w:p w14:paraId="1699BD00" w14:textId="0225093F" w:rsidR="00070506" w:rsidRPr="00363AC0" w:rsidRDefault="00070506" w:rsidP="00070506">
            <w:pPr>
              <w:spacing w:before="6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8A7E6F">
              <w:rPr>
                <w:b/>
                <w:szCs w:val="24"/>
              </w:rPr>
              <w:fldChar w:fldCharType="end"/>
            </w:r>
          </w:p>
        </w:tc>
      </w:tr>
      <w:tr w:rsidR="00070506" w:rsidRPr="005B02CC" w14:paraId="2CF8D2EB" w14:textId="77777777" w:rsidTr="00E117CC">
        <w:trPr>
          <w:trHeight w:val="31"/>
        </w:trPr>
        <w:tc>
          <w:tcPr>
            <w:tcW w:w="4770" w:type="dxa"/>
            <w:gridSpan w:val="4"/>
            <w:tcBorders>
              <w:top w:val="single" w:sz="4" w:space="0" w:color="auto"/>
              <w:bottom w:val="single" w:sz="2" w:space="0" w:color="auto"/>
            </w:tcBorders>
            <w:shd w:val="clear" w:color="auto" w:fill="auto"/>
          </w:tcPr>
          <w:p w14:paraId="6FF5F5E1" w14:textId="77777777" w:rsidR="00243230" w:rsidRDefault="00243230" w:rsidP="00FE743B">
            <w:pPr>
              <w:keepNext/>
              <w:tabs>
                <w:tab w:val="left" w:pos="3585"/>
              </w:tabs>
              <w:rPr>
                <w:rFonts w:ascii="Helvetica" w:hAnsi="Helvetica"/>
                <w:sz w:val="16"/>
                <w:szCs w:val="16"/>
              </w:rPr>
            </w:pPr>
            <w:r>
              <w:rPr>
                <w:rFonts w:ascii="Helvetica" w:hAnsi="Helvetica"/>
                <w:sz w:val="16"/>
                <w:szCs w:val="16"/>
              </w:rPr>
              <w:t>CUSTOMER / LEGAL GUARDIAN SIGNATURE</w:t>
            </w:r>
            <w:r>
              <w:rPr>
                <w:rFonts w:ascii="Helvetica" w:hAnsi="Helvetica"/>
                <w:sz w:val="16"/>
                <w:szCs w:val="16"/>
              </w:rPr>
              <w:tab/>
              <w:t>DATE</w:t>
            </w:r>
          </w:p>
          <w:p w14:paraId="496AB9E0" w14:textId="762909A2" w:rsidR="00243230" w:rsidRPr="00060820" w:rsidRDefault="00243230" w:rsidP="00FE743B">
            <w:pPr>
              <w:keepNext/>
              <w:tabs>
                <w:tab w:val="left" w:pos="3585"/>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Pr>
                <w:b/>
                <w:szCs w:val="24"/>
              </w:rPr>
              <w:fldChar w:fldCharType="end"/>
            </w:r>
            <w:r w:rsidRPr="00060820">
              <w:rPr>
                <w:rFonts w:ascii="Helvetica" w:hAnsi="Helvetica"/>
                <w:sz w:val="16"/>
                <w:szCs w:val="16"/>
              </w:rPr>
              <w:t xml:space="preserve"> </w:t>
            </w:r>
          </w:p>
          <w:p w14:paraId="1E699966" w14:textId="1EE7B867" w:rsidR="00070506" w:rsidRPr="00060820" w:rsidRDefault="00070506" w:rsidP="00FE743B">
            <w:pPr>
              <w:keepNext/>
              <w:tabs>
                <w:tab w:val="left" w:pos="3042"/>
              </w:tabs>
              <w:rPr>
                <w:rFonts w:ascii="Helvetica" w:hAnsi="Helvetica"/>
                <w:sz w:val="16"/>
                <w:szCs w:val="16"/>
              </w:rPr>
            </w:pPr>
          </w:p>
        </w:tc>
        <w:tc>
          <w:tcPr>
            <w:tcW w:w="4230" w:type="dxa"/>
            <w:gridSpan w:val="3"/>
            <w:tcBorders>
              <w:top w:val="single" w:sz="4" w:space="0" w:color="auto"/>
              <w:bottom w:val="single" w:sz="2" w:space="0" w:color="auto"/>
            </w:tcBorders>
            <w:shd w:val="clear" w:color="auto" w:fill="auto"/>
          </w:tcPr>
          <w:p w14:paraId="542E9B6C" w14:textId="426A0F17" w:rsidR="00070506" w:rsidRDefault="001A0C3F" w:rsidP="00FE743B">
            <w:pPr>
              <w:keepNext/>
              <w:tabs>
                <w:tab w:val="left" w:pos="3024"/>
              </w:tabs>
              <w:rPr>
                <w:rFonts w:ascii="Helvetica" w:hAnsi="Helvetica"/>
                <w:sz w:val="16"/>
                <w:szCs w:val="16"/>
              </w:rPr>
            </w:pPr>
            <w:r>
              <w:rPr>
                <w:rFonts w:ascii="Helvetica" w:hAnsi="Helvetica"/>
                <w:sz w:val="16"/>
                <w:szCs w:val="16"/>
              </w:rPr>
              <w:t>CRP</w:t>
            </w:r>
            <w:r w:rsidR="00070506">
              <w:rPr>
                <w:rFonts w:ascii="Helvetica" w:hAnsi="Helvetica"/>
                <w:sz w:val="16"/>
                <w:szCs w:val="16"/>
              </w:rPr>
              <w:t xml:space="preserve"> SIGNATURE</w:t>
            </w:r>
            <w:r w:rsidR="00070506">
              <w:rPr>
                <w:rFonts w:ascii="Helvetica" w:hAnsi="Helvetica"/>
                <w:sz w:val="16"/>
                <w:szCs w:val="16"/>
              </w:rPr>
              <w:tab/>
              <w:t>DATE</w:t>
            </w:r>
          </w:p>
          <w:p w14:paraId="1B0D4F02" w14:textId="47E43390" w:rsidR="00070506" w:rsidRPr="007F661A" w:rsidRDefault="00070506" w:rsidP="00FE743B">
            <w:pPr>
              <w:keepNext/>
              <w:tabs>
                <w:tab w:val="left" w:pos="3024"/>
              </w:tabs>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Pr>
                <w:b/>
                <w:szCs w:val="24"/>
              </w:rPr>
              <w:fldChar w:fldCharType="end"/>
            </w:r>
          </w:p>
        </w:tc>
        <w:tc>
          <w:tcPr>
            <w:tcW w:w="4410" w:type="dxa"/>
            <w:gridSpan w:val="3"/>
            <w:tcBorders>
              <w:top w:val="single" w:sz="4" w:space="0" w:color="auto"/>
              <w:bottom w:val="single" w:sz="2" w:space="0" w:color="auto"/>
              <w:right w:val="single" w:sz="12" w:space="0" w:color="auto"/>
            </w:tcBorders>
            <w:shd w:val="clear" w:color="auto" w:fill="auto"/>
          </w:tcPr>
          <w:p w14:paraId="689CD238" w14:textId="7C33CEC4" w:rsidR="00070506" w:rsidRDefault="00070506" w:rsidP="00FE743B">
            <w:pPr>
              <w:tabs>
                <w:tab w:val="left" w:pos="3042"/>
              </w:tabs>
              <w:rPr>
                <w:rFonts w:ascii="Helvetica" w:hAnsi="Helvetica"/>
                <w:sz w:val="16"/>
                <w:szCs w:val="16"/>
              </w:rPr>
            </w:pPr>
            <w:r>
              <w:rPr>
                <w:rFonts w:ascii="Helvetica" w:hAnsi="Helvetica"/>
                <w:sz w:val="16"/>
                <w:szCs w:val="16"/>
              </w:rPr>
              <w:t>DVR</w:t>
            </w:r>
            <w:r w:rsidR="001A0C3F">
              <w:rPr>
                <w:rFonts w:ascii="Helvetica" w:hAnsi="Helvetica"/>
                <w:sz w:val="16"/>
                <w:szCs w:val="16"/>
              </w:rPr>
              <w:t xml:space="preserve"> </w:t>
            </w:r>
            <w:r>
              <w:rPr>
                <w:rFonts w:ascii="Helvetica" w:hAnsi="Helvetica"/>
                <w:sz w:val="16"/>
                <w:szCs w:val="16"/>
              </w:rPr>
              <w:t>SIGNATURE</w:t>
            </w:r>
            <w:r>
              <w:rPr>
                <w:rFonts w:ascii="Helvetica" w:hAnsi="Helvetica"/>
                <w:sz w:val="16"/>
                <w:szCs w:val="16"/>
              </w:rPr>
              <w:tab/>
            </w:r>
            <w:r w:rsidRPr="00060820">
              <w:rPr>
                <w:rFonts w:ascii="Helvetica" w:hAnsi="Helvetica"/>
                <w:sz w:val="16"/>
                <w:szCs w:val="16"/>
              </w:rPr>
              <w:t>DATE</w:t>
            </w:r>
          </w:p>
          <w:p w14:paraId="6339AE05" w14:textId="0990E3CE" w:rsidR="00070506" w:rsidRPr="00060820" w:rsidRDefault="00070506" w:rsidP="00FE743B">
            <w:pPr>
              <w:tabs>
                <w:tab w:val="left" w:pos="3042"/>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Pr>
                <w:b/>
                <w:szCs w:val="24"/>
              </w:rPr>
              <w:fldChar w:fldCharType="end"/>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14:paraId="36D5E370" w14:textId="77777777" w:rsidR="00070506" w:rsidRPr="00060820" w:rsidRDefault="00070506" w:rsidP="00FE743B">
            <w:pPr>
              <w:rPr>
                <w:rFonts w:ascii="Helvetica" w:hAnsi="Helvetica"/>
                <w:sz w:val="16"/>
                <w:szCs w:val="16"/>
              </w:rPr>
            </w:pPr>
            <w:r w:rsidRPr="00060820">
              <w:rPr>
                <w:rFonts w:ascii="Helvetica" w:hAnsi="Helvetica"/>
                <w:sz w:val="16"/>
                <w:szCs w:val="16"/>
              </w:rPr>
              <w:t>TOTAL</w:t>
            </w:r>
          </w:p>
          <w:p w14:paraId="46830F90" w14:textId="4757063A" w:rsidR="00070506" w:rsidRPr="00FC01BA" w:rsidRDefault="00070506" w:rsidP="00FE743B">
            <w:pPr>
              <w:jc w:val="right"/>
              <w:rPr>
                <w:b/>
                <w:szCs w:val="24"/>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861EFC">
              <w:rPr>
                <w:b/>
                <w:noProof/>
                <w:szCs w:val="24"/>
              </w:rPr>
              <w:t> </w:t>
            </w:r>
            <w:r w:rsidR="00861EFC">
              <w:rPr>
                <w:b/>
                <w:noProof/>
                <w:szCs w:val="24"/>
              </w:rPr>
              <w:t> </w:t>
            </w:r>
            <w:r w:rsidR="00861EFC">
              <w:rPr>
                <w:b/>
                <w:noProof/>
                <w:szCs w:val="24"/>
              </w:rPr>
              <w:t> </w:t>
            </w:r>
            <w:r w:rsidR="00861EFC">
              <w:rPr>
                <w:b/>
                <w:noProof/>
                <w:szCs w:val="24"/>
              </w:rPr>
              <w:t> </w:t>
            </w:r>
            <w:r w:rsidR="00861EFC">
              <w:rPr>
                <w:b/>
                <w:noProof/>
                <w:szCs w:val="24"/>
              </w:rPr>
              <w:t> </w:t>
            </w:r>
            <w:r w:rsidRPr="00A7613E">
              <w:rPr>
                <w:b/>
                <w:szCs w:val="24"/>
              </w:rPr>
              <w:fldChar w:fldCharType="end"/>
            </w:r>
          </w:p>
        </w:tc>
      </w:tr>
      <w:tr w:rsidR="00070506" w:rsidRPr="005B02CC" w14:paraId="4A4D8845" w14:textId="77777777" w:rsidTr="00070506">
        <w:trPr>
          <w:trHeight w:val="373"/>
        </w:trPr>
        <w:tc>
          <w:tcPr>
            <w:tcW w:w="14778" w:type="dxa"/>
            <w:gridSpan w:val="11"/>
            <w:tcBorders>
              <w:top w:val="single" w:sz="2" w:space="0" w:color="auto"/>
              <w:left w:val="nil"/>
              <w:bottom w:val="nil"/>
              <w:right w:val="nil"/>
            </w:tcBorders>
            <w:shd w:val="clear" w:color="auto" w:fill="auto"/>
          </w:tcPr>
          <w:p w14:paraId="60C03F69" w14:textId="77777777" w:rsidR="00070506" w:rsidRPr="00FC01BA" w:rsidRDefault="00070506" w:rsidP="00070506">
            <w:pPr>
              <w:spacing w:before="60"/>
              <w:jc w:val="center"/>
            </w:pPr>
            <w:r>
              <w:rPr>
                <w:rFonts w:ascii="Helvetica" w:hAnsi="Helvetica"/>
                <w:b/>
              </w:rPr>
              <w:t>Signature by each party indicates agreement to the contents of this plan.</w:t>
            </w:r>
          </w:p>
        </w:tc>
      </w:tr>
    </w:tbl>
    <w:p w14:paraId="1B7192D7" w14:textId="77777777" w:rsidR="00A80708" w:rsidRDefault="00A80708" w:rsidP="00FC01BA">
      <w:pPr>
        <w:keepNext/>
        <w:spacing w:before="40" w:after="20"/>
        <w:rPr>
          <w:b/>
          <w:szCs w:val="24"/>
        </w:rPr>
        <w:sectPr w:rsidR="00A80708">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605" w:right="605" w:bottom="605" w:left="605" w:header="720" w:footer="360" w:gutter="0"/>
          <w:cols w:space="720"/>
        </w:sectPr>
      </w:pPr>
    </w:p>
    <w:p w14:paraId="6F1AF86D"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8A52" w14:textId="77777777" w:rsidR="00EF17D2" w:rsidRDefault="00EF17D2">
      <w:r>
        <w:separator/>
      </w:r>
    </w:p>
  </w:endnote>
  <w:endnote w:type="continuationSeparator" w:id="0">
    <w:p w14:paraId="538B9E94" w14:textId="77777777" w:rsidR="00EF17D2" w:rsidRDefault="00EF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B8C" w14:textId="77777777" w:rsidR="00C22EB2" w:rsidRDefault="00C22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F4C2" w14:textId="77777777" w:rsidR="005B02CC" w:rsidRDefault="00873372">
    <w:pPr>
      <w:pStyle w:val="Footer"/>
      <w:rPr>
        <w:rFonts w:ascii="Arial" w:hAnsi="Arial" w:cs="Arial"/>
        <w:b/>
        <w:sz w:val="16"/>
        <w:szCs w:val="16"/>
      </w:rPr>
    </w:pPr>
    <w:r>
      <w:rPr>
        <w:rFonts w:ascii="Arial" w:hAnsi="Arial" w:cs="Arial"/>
        <w:b/>
        <w:sz w:val="16"/>
        <w:szCs w:val="16"/>
      </w:rPr>
      <w:t>S</w:t>
    </w:r>
    <w:r w:rsidR="00F7171E">
      <w:rPr>
        <w:rFonts w:ascii="Arial" w:hAnsi="Arial" w:cs="Arial"/>
        <w:b/>
        <w:sz w:val="16"/>
        <w:szCs w:val="16"/>
      </w:rPr>
      <w:t>DOP:  PRE-ETS INFORMATIONAL INTERVIEW</w:t>
    </w:r>
  </w:p>
  <w:p w14:paraId="163393EA" w14:textId="6ED98E69" w:rsidR="008E4AD7" w:rsidRDefault="008E4AD7">
    <w:pPr>
      <w:pStyle w:val="Footer"/>
      <w:rPr>
        <w:rFonts w:ascii="Arial" w:hAnsi="Arial" w:cs="Arial"/>
        <w:b/>
        <w:sz w:val="16"/>
        <w:szCs w:val="16"/>
      </w:rPr>
    </w:pPr>
    <w:r w:rsidRPr="007F661A">
      <w:rPr>
        <w:rFonts w:ascii="Arial" w:hAnsi="Arial" w:cs="Arial"/>
        <w:b/>
        <w:sz w:val="16"/>
        <w:szCs w:val="16"/>
      </w:rPr>
      <w:t>DSHS 11-</w:t>
    </w:r>
    <w:r w:rsidR="001D3531">
      <w:rPr>
        <w:rFonts w:ascii="Arial" w:hAnsi="Arial" w:cs="Arial"/>
        <w:b/>
        <w:sz w:val="16"/>
        <w:szCs w:val="16"/>
      </w:rPr>
      <w:t>110</w:t>
    </w:r>
    <w:r w:rsidRPr="007F661A">
      <w:rPr>
        <w:rFonts w:ascii="Arial" w:hAnsi="Arial" w:cs="Arial"/>
        <w:b/>
        <w:sz w:val="16"/>
        <w:szCs w:val="16"/>
      </w:rPr>
      <w:t xml:space="preserve"> (</w:t>
    </w:r>
    <w:r w:rsidR="00CB51CC">
      <w:rPr>
        <w:rFonts w:ascii="Arial" w:hAnsi="Arial" w:cs="Arial"/>
        <w:b/>
        <w:sz w:val="16"/>
        <w:szCs w:val="16"/>
      </w:rPr>
      <w:t xml:space="preserve">REV. </w:t>
    </w:r>
    <w:r w:rsidR="004450F6">
      <w:rPr>
        <w:rFonts w:ascii="Arial" w:hAnsi="Arial" w:cs="Arial"/>
        <w:b/>
        <w:sz w:val="16"/>
        <w:szCs w:val="16"/>
      </w:rPr>
      <w:t>0</w:t>
    </w:r>
    <w:r w:rsidR="00C22EB2">
      <w:rPr>
        <w:rFonts w:ascii="Arial" w:hAnsi="Arial" w:cs="Arial"/>
        <w:b/>
        <w:sz w:val="16"/>
        <w:szCs w:val="16"/>
      </w:rPr>
      <w:t>7</w:t>
    </w:r>
    <w:r w:rsidR="004450F6">
      <w:rPr>
        <w:rFonts w:ascii="Arial" w:hAnsi="Arial" w:cs="Arial"/>
        <w:b/>
        <w:sz w:val="16"/>
        <w:szCs w:val="16"/>
      </w:rPr>
      <w:t>/202</w:t>
    </w:r>
    <w:r w:rsidR="00E232DA">
      <w:rPr>
        <w:rFonts w:ascii="Arial" w:hAnsi="Arial" w:cs="Arial"/>
        <w:b/>
        <w:sz w:val="16"/>
        <w:szCs w:val="16"/>
      </w:rPr>
      <w:t>3</w:t>
    </w:r>
    <w:r w:rsidR="00A328DE">
      <w:rPr>
        <w:rFonts w:ascii="Arial" w:hAnsi="Arial" w:cs="Arial"/>
        <w:b/>
        <w:sz w:val="16"/>
        <w:szCs w:val="16"/>
      </w:rPr>
      <w:t>)</w:t>
    </w:r>
  </w:p>
  <w:p w14:paraId="53BE3EE4" w14:textId="77777777" w:rsidR="007F661A" w:rsidRPr="007F661A" w:rsidRDefault="007F661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C8D7" w14:textId="77777777" w:rsidR="00C22EB2" w:rsidRDefault="00C2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574A" w14:textId="77777777" w:rsidR="00EF17D2" w:rsidRDefault="00EF17D2">
      <w:r>
        <w:separator/>
      </w:r>
    </w:p>
  </w:footnote>
  <w:footnote w:type="continuationSeparator" w:id="0">
    <w:p w14:paraId="7367F439" w14:textId="77777777" w:rsidR="00EF17D2" w:rsidRDefault="00EF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CDE2" w14:textId="77777777" w:rsidR="00C22EB2" w:rsidRDefault="00C22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D28" w14:textId="77777777" w:rsidR="00C22EB2" w:rsidRDefault="00C22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6EB3" w14:textId="77777777" w:rsidR="00C22EB2" w:rsidRDefault="00C2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5260A"/>
    <w:multiLevelType w:val="hybridMultilevel"/>
    <w:tmpl w:val="1E3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0474A"/>
    <w:multiLevelType w:val="hybridMultilevel"/>
    <w:tmpl w:val="3F9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24CD1"/>
    <w:multiLevelType w:val="hybridMultilevel"/>
    <w:tmpl w:val="54D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C6B9A"/>
    <w:multiLevelType w:val="hybridMultilevel"/>
    <w:tmpl w:val="9C585F7C"/>
    <w:lvl w:ilvl="0" w:tplc="CCE065C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709806">
    <w:abstractNumId w:val="1"/>
  </w:num>
  <w:num w:numId="2" w16cid:durableId="597836283">
    <w:abstractNumId w:val="0"/>
  </w:num>
  <w:num w:numId="3" w16cid:durableId="2134324151">
    <w:abstractNumId w:val="3"/>
  </w:num>
  <w:num w:numId="4" w16cid:durableId="374308608">
    <w:abstractNumId w:val="7"/>
  </w:num>
  <w:num w:numId="5" w16cid:durableId="1615018667">
    <w:abstractNumId w:val="2"/>
  </w:num>
  <w:num w:numId="6" w16cid:durableId="1013528003">
    <w:abstractNumId w:val="6"/>
  </w:num>
  <w:num w:numId="7" w16cid:durableId="768233013">
    <w:abstractNumId w:val="5"/>
  </w:num>
  <w:num w:numId="8" w16cid:durableId="1365138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466qI8lx0SdKfgvuHHX+AojmoFrMInhqFi61NO+8ZKXLvDDSKBZHkFDYdConQarH8eRLmsolkfpiOJzhwFuQ/w==" w:salt="bWkReRvgwuG6U0qHS60VJ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55C78"/>
    <w:rsid w:val="00060820"/>
    <w:rsid w:val="00070506"/>
    <w:rsid w:val="000A7BAE"/>
    <w:rsid w:val="000B49CA"/>
    <w:rsid w:val="000D4D1E"/>
    <w:rsid w:val="000E2BE4"/>
    <w:rsid w:val="000F56D2"/>
    <w:rsid w:val="001140D3"/>
    <w:rsid w:val="001146EA"/>
    <w:rsid w:val="00152A43"/>
    <w:rsid w:val="00194720"/>
    <w:rsid w:val="001A0C3F"/>
    <w:rsid w:val="001A5518"/>
    <w:rsid w:val="001D3531"/>
    <w:rsid w:val="002038C9"/>
    <w:rsid w:val="0020471A"/>
    <w:rsid w:val="00227650"/>
    <w:rsid w:val="00233253"/>
    <w:rsid w:val="00233CE7"/>
    <w:rsid w:val="00243230"/>
    <w:rsid w:val="002A4473"/>
    <w:rsid w:val="002B2590"/>
    <w:rsid w:val="002D451A"/>
    <w:rsid w:val="002E3A85"/>
    <w:rsid w:val="00363180"/>
    <w:rsid w:val="00372807"/>
    <w:rsid w:val="003A0C05"/>
    <w:rsid w:val="003A3F4B"/>
    <w:rsid w:val="003D46CF"/>
    <w:rsid w:val="00413A8D"/>
    <w:rsid w:val="00420203"/>
    <w:rsid w:val="004450F6"/>
    <w:rsid w:val="00451B4D"/>
    <w:rsid w:val="004D610D"/>
    <w:rsid w:val="004F0A01"/>
    <w:rsid w:val="00522CCB"/>
    <w:rsid w:val="005317F2"/>
    <w:rsid w:val="00550D77"/>
    <w:rsid w:val="00551C85"/>
    <w:rsid w:val="005552DF"/>
    <w:rsid w:val="005613CA"/>
    <w:rsid w:val="00576CF1"/>
    <w:rsid w:val="005B02CC"/>
    <w:rsid w:val="005C3262"/>
    <w:rsid w:val="005C3A78"/>
    <w:rsid w:val="005D6244"/>
    <w:rsid w:val="006314BC"/>
    <w:rsid w:val="00685638"/>
    <w:rsid w:val="00692074"/>
    <w:rsid w:val="006C54B2"/>
    <w:rsid w:val="006F0929"/>
    <w:rsid w:val="006F12D2"/>
    <w:rsid w:val="00727CFA"/>
    <w:rsid w:val="00756C18"/>
    <w:rsid w:val="00780970"/>
    <w:rsid w:val="007A13AF"/>
    <w:rsid w:val="007B0CDA"/>
    <w:rsid w:val="007F661A"/>
    <w:rsid w:val="0080575D"/>
    <w:rsid w:val="00833B9F"/>
    <w:rsid w:val="00845A67"/>
    <w:rsid w:val="00861E06"/>
    <w:rsid w:val="00861EFC"/>
    <w:rsid w:val="00873372"/>
    <w:rsid w:val="0089276A"/>
    <w:rsid w:val="008A7E6F"/>
    <w:rsid w:val="008B2F75"/>
    <w:rsid w:val="008B32AF"/>
    <w:rsid w:val="008D79F1"/>
    <w:rsid w:val="008E1E06"/>
    <w:rsid w:val="008E4AD7"/>
    <w:rsid w:val="008F0A3A"/>
    <w:rsid w:val="0090429B"/>
    <w:rsid w:val="0091322D"/>
    <w:rsid w:val="009200B3"/>
    <w:rsid w:val="00952729"/>
    <w:rsid w:val="0096174B"/>
    <w:rsid w:val="00963DD7"/>
    <w:rsid w:val="009739E5"/>
    <w:rsid w:val="009821B7"/>
    <w:rsid w:val="00987198"/>
    <w:rsid w:val="00990132"/>
    <w:rsid w:val="009A18F3"/>
    <w:rsid w:val="009B15D6"/>
    <w:rsid w:val="00A27F28"/>
    <w:rsid w:val="00A328DE"/>
    <w:rsid w:val="00A74E3A"/>
    <w:rsid w:val="00A7613E"/>
    <w:rsid w:val="00A80708"/>
    <w:rsid w:val="00AC22B0"/>
    <w:rsid w:val="00B4079C"/>
    <w:rsid w:val="00B40A90"/>
    <w:rsid w:val="00B512C7"/>
    <w:rsid w:val="00B542C0"/>
    <w:rsid w:val="00B56BFC"/>
    <w:rsid w:val="00BA1255"/>
    <w:rsid w:val="00BB5D2E"/>
    <w:rsid w:val="00C014F2"/>
    <w:rsid w:val="00C22EB2"/>
    <w:rsid w:val="00C553ED"/>
    <w:rsid w:val="00C57691"/>
    <w:rsid w:val="00C74314"/>
    <w:rsid w:val="00CB51CC"/>
    <w:rsid w:val="00CE5E92"/>
    <w:rsid w:val="00CE7DA0"/>
    <w:rsid w:val="00D419D5"/>
    <w:rsid w:val="00D431FE"/>
    <w:rsid w:val="00D57CB5"/>
    <w:rsid w:val="00D72940"/>
    <w:rsid w:val="00D7367D"/>
    <w:rsid w:val="00DA787A"/>
    <w:rsid w:val="00DB2CF6"/>
    <w:rsid w:val="00DB53CB"/>
    <w:rsid w:val="00DC38D2"/>
    <w:rsid w:val="00DF2978"/>
    <w:rsid w:val="00E054F6"/>
    <w:rsid w:val="00E117CC"/>
    <w:rsid w:val="00E1360B"/>
    <w:rsid w:val="00E13CA2"/>
    <w:rsid w:val="00E15FCC"/>
    <w:rsid w:val="00E232DA"/>
    <w:rsid w:val="00E252C5"/>
    <w:rsid w:val="00E35074"/>
    <w:rsid w:val="00E40612"/>
    <w:rsid w:val="00E63D4A"/>
    <w:rsid w:val="00E957A6"/>
    <w:rsid w:val="00ED0AEA"/>
    <w:rsid w:val="00EF17D2"/>
    <w:rsid w:val="00F40704"/>
    <w:rsid w:val="00F62B09"/>
    <w:rsid w:val="00F7171E"/>
    <w:rsid w:val="00F80902"/>
    <w:rsid w:val="00FC01BA"/>
    <w:rsid w:val="00FE743B"/>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9795"/>
  <w15:chartTrackingRefBased/>
  <w15:docId w15:val="{982A5DFB-D1D4-4356-84A4-CC834F53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NormalWeb">
    <w:name w:val="Normal (Web)"/>
    <w:basedOn w:val="Normal"/>
    <w:uiPriority w:val="99"/>
    <w:unhideWhenUsed/>
    <w:rsid w:val="00873372"/>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73372"/>
    <w:pPr>
      <w:ind w:left="720"/>
      <w:contextualSpacing/>
    </w:pPr>
  </w:style>
  <w:style w:type="paragraph" w:styleId="Revision">
    <w:name w:val="Revision"/>
    <w:hidden/>
    <w:uiPriority w:val="99"/>
    <w:semiHidden/>
    <w:rsid w:val="000705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7915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3995</Characters>
  <Application>Microsoft Office Word</Application>
  <DocSecurity>0</DocSecurity>
  <Lines>166</Lines>
  <Paragraphs>104</Paragraphs>
  <ScaleCrop>false</ScaleCrop>
  <HeadingPairs>
    <vt:vector size="2" baseType="variant">
      <vt:variant>
        <vt:lpstr>Title</vt:lpstr>
      </vt:variant>
      <vt:variant>
        <vt:i4>1</vt:i4>
      </vt:variant>
    </vt:vector>
  </HeadingPairs>
  <TitlesOfParts>
    <vt:vector size="1" baseType="lpstr">
      <vt:lpstr>Service Delivery Outcome Plan:  Pre-ETS Informational Interview</vt:lpstr>
    </vt:vector>
  </TitlesOfParts>
  <Company>DSHS ASD</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Pre-ETS Informational Interview</dc:title>
  <dc:subject/>
  <dc:creator>DSHS - ASD - FRMS</dc:creator>
  <cp:keywords/>
  <cp:lastModifiedBy>Brombacher, Millie (DSHS/OOS/OIG)</cp:lastModifiedBy>
  <cp:revision>2</cp:revision>
  <cp:lastPrinted>2008-07-09T22:27:00Z</cp:lastPrinted>
  <dcterms:created xsi:type="dcterms:W3CDTF">2023-06-28T18:27:00Z</dcterms:created>
  <dcterms:modified xsi:type="dcterms:W3CDTF">2023-06-28T18:27:00Z</dcterms:modified>
</cp:coreProperties>
</file>