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67"/>
        <w:gridCol w:w="4413"/>
        <w:gridCol w:w="4310"/>
      </w:tblGrid>
      <w:tr w:rsidR="008A169A" w14:paraId="26F1F2DF" w14:textId="77777777" w:rsidTr="000C6C0B">
        <w:trPr>
          <w:trHeight w:val="1080"/>
        </w:trPr>
        <w:tc>
          <w:tcPr>
            <w:tcW w:w="2067" w:type="dxa"/>
            <w:tcBorders>
              <w:top w:val="nil"/>
              <w:left w:val="nil"/>
              <w:bottom w:val="nil"/>
              <w:right w:val="nil"/>
            </w:tcBorders>
          </w:tcPr>
          <w:p w14:paraId="0831B2E6" w14:textId="742761A4" w:rsidR="008A169A" w:rsidRDefault="008A169A" w:rsidP="008A169A">
            <w:pPr>
              <w:rPr>
                <w:rFonts w:ascii="Arial" w:hAnsi="Arial" w:cs="Arial"/>
              </w:rPr>
            </w:pPr>
            <w:r>
              <w:rPr>
                <w:rFonts w:ascii="Arial" w:hAnsi="Arial" w:cs="Arial"/>
                <w:noProof/>
              </w:rPr>
              <w:drawing>
                <wp:inline distT="0" distB="0" distL="0" distR="0" wp14:anchorId="25D9CEAF" wp14:editId="34123AEB">
                  <wp:extent cx="1175385" cy="408305"/>
                  <wp:effectExtent l="0" t="0" r="5715" b="0"/>
                  <wp:docPr id="1769370229" name="Picture 2" descr="Logo for the Washington State Department of Social and Health Services featuring three people, arms interconnected, inside an outline of the state of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0229" name="Picture 2" descr="Logo for the Washington State Department of Social and Health Services featuring three people, arms interconnected, inside an outline of the state of Washingt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8723" w:type="dxa"/>
            <w:gridSpan w:val="2"/>
            <w:tcBorders>
              <w:top w:val="nil"/>
              <w:left w:val="nil"/>
              <w:bottom w:val="nil"/>
              <w:right w:val="nil"/>
            </w:tcBorders>
          </w:tcPr>
          <w:p w14:paraId="63E579D7" w14:textId="35451022" w:rsidR="008A169A" w:rsidRDefault="008A169A" w:rsidP="008A169A">
            <w:pPr>
              <w:tabs>
                <w:tab w:val="center" w:pos="3310"/>
              </w:tabs>
              <w:rPr>
                <w:rFonts w:ascii="Arial" w:hAnsi="Arial" w:cs="Arial"/>
              </w:rPr>
            </w:pPr>
            <w:r>
              <w:rPr>
                <w:rFonts w:ascii="Arial" w:hAnsi="Arial" w:cs="Arial"/>
              </w:rPr>
              <w:tab/>
              <w:t>Division of Vocational Rehabilitation (DVR)</w:t>
            </w:r>
          </w:p>
          <w:p w14:paraId="7F25F850" w14:textId="3588BEF8" w:rsidR="008A169A" w:rsidRDefault="008A169A" w:rsidP="008A169A">
            <w:pPr>
              <w:tabs>
                <w:tab w:val="center" w:pos="3310"/>
              </w:tabs>
              <w:rPr>
                <w:rFonts w:ascii="Arial" w:hAnsi="Arial" w:cs="Arial"/>
                <w:b/>
                <w:bCs/>
                <w:sz w:val="32"/>
                <w:szCs w:val="32"/>
              </w:rPr>
            </w:pPr>
            <w:r>
              <w:rPr>
                <w:rFonts w:ascii="Arial" w:hAnsi="Arial" w:cs="Arial"/>
                <w:b/>
                <w:bCs/>
                <w:sz w:val="32"/>
                <w:szCs w:val="32"/>
              </w:rPr>
              <w:tab/>
            </w:r>
            <w:r w:rsidRPr="008A169A">
              <w:rPr>
                <w:rFonts w:ascii="Arial" w:hAnsi="Arial" w:cs="Arial"/>
                <w:b/>
                <w:bCs/>
                <w:sz w:val="32"/>
                <w:szCs w:val="32"/>
              </w:rPr>
              <w:t>Request to Provide CRP-IL Services and</w:t>
            </w:r>
          </w:p>
          <w:p w14:paraId="689493AB" w14:textId="4AF136E7" w:rsidR="008A169A" w:rsidRPr="008A169A" w:rsidRDefault="008A169A" w:rsidP="008A169A">
            <w:pPr>
              <w:tabs>
                <w:tab w:val="center" w:pos="3310"/>
              </w:tabs>
              <w:rPr>
                <w:rFonts w:ascii="Arial" w:hAnsi="Arial" w:cs="Arial"/>
                <w:b/>
                <w:bCs/>
                <w:sz w:val="32"/>
                <w:szCs w:val="32"/>
              </w:rPr>
            </w:pPr>
            <w:r>
              <w:rPr>
                <w:rFonts w:ascii="Arial" w:hAnsi="Arial" w:cs="Arial"/>
                <w:b/>
                <w:bCs/>
                <w:sz w:val="32"/>
                <w:szCs w:val="32"/>
              </w:rPr>
              <w:tab/>
            </w:r>
            <w:r w:rsidRPr="008A169A">
              <w:rPr>
                <w:rFonts w:ascii="Arial" w:hAnsi="Arial" w:cs="Arial"/>
                <w:b/>
                <w:bCs/>
                <w:sz w:val="32"/>
                <w:szCs w:val="32"/>
              </w:rPr>
              <w:t xml:space="preserve">Background Check:  </w:t>
            </w:r>
            <w:r w:rsidR="000C6C0B">
              <w:rPr>
                <w:rFonts w:ascii="Arial" w:hAnsi="Arial" w:cs="Arial"/>
                <w:b/>
                <w:bCs/>
                <w:sz w:val="32"/>
                <w:szCs w:val="32"/>
              </w:rPr>
              <w:t>Update</w:t>
            </w:r>
            <w:r w:rsidRPr="008A169A">
              <w:rPr>
                <w:rFonts w:ascii="Arial" w:hAnsi="Arial" w:cs="Arial"/>
                <w:b/>
                <w:bCs/>
                <w:sz w:val="32"/>
                <w:szCs w:val="32"/>
              </w:rPr>
              <w:t xml:space="preserve"> Account</w:t>
            </w:r>
          </w:p>
        </w:tc>
      </w:tr>
      <w:tr w:rsidR="008A169A" w14:paraId="173902BA" w14:textId="77777777" w:rsidTr="008A169A">
        <w:tc>
          <w:tcPr>
            <w:tcW w:w="10790" w:type="dxa"/>
            <w:gridSpan w:val="3"/>
            <w:tcBorders>
              <w:top w:val="nil"/>
              <w:left w:val="nil"/>
              <w:bottom w:val="nil"/>
              <w:right w:val="nil"/>
            </w:tcBorders>
          </w:tcPr>
          <w:p w14:paraId="17A7B0DE" w14:textId="50E0846D" w:rsidR="008A169A" w:rsidRPr="008A169A" w:rsidRDefault="008A169A" w:rsidP="008A169A">
            <w:pPr>
              <w:spacing w:before="120" w:after="120" w:line="276" w:lineRule="auto"/>
              <w:rPr>
                <w:rFonts w:ascii="Arial" w:hAnsi="Arial" w:cs="Arial"/>
                <w:b/>
                <w:bCs/>
              </w:rPr>
            </w:pPr>
            <w:r w:rsidRPr="00441B0A">
              <w:rPr>
                <w:rFonts w:ascii="Arial" w:hAnsi="Arial" w:cs="Arial"/>
                <w:b/>
                <w:bCs/>
              </w:rPr>
              <w:t xml:space="preserve">This is </w:t>
            </w:r>
            <w:r w:rsidRPr="00441B0A">
              <w:rPr>
                <w:rFonts w:ascii="Arial" w:hAnsi="Arial" w:cs="Arial"/>
                <w:b/>
                <w:bCs/>
                <w:u w:val="single"/>
              </w:rPr>
              <w:t>Part 1 Submission</w:t>
            </w:r>
            <w:r w:rsidR="008753FE" w:rsidRPr="00441B0A">
              <w:rPr>
                <w:rFonts w:ascii="Arial" w:hAnsi="Arial" w:cs="Arial"/>
                <w:b/>
                <w:bCs/>
                <w:u w:val="single"/>
              </w:rPr>
              <w:t>:</w:t>
            </w:r>
            <w:r w:rsidR="008753FE">
              <w:rPr>
                <w:rFonts w:ascii="Arial" w:hAnsi="Arial" w:cs="Arial"/>
                <w:b/>
                <w:bCs/>
                <w:u w:val="single"/>
              </w:rPr>
              <w:t xml:space="preserve"> </w:t>
            </w:r>
            <w:r w:rsidR="008753FE" w:rsidRPr="00441B0A">
              <w:rPr>
                <w:rFonts w:ascii="Arial" w:hAnsi="Arial" w:cs="Arial"/>
                <w:b/>
                <w:bCs/>
                <w:u w:val="single"/>
              </w:rPr>
              <w:t>Request</w:t>
            </w:r>
            <w:r w:rsidRPr="00441B0A">
              <w:rPr>
                <w:rFonts w:ascii="Arial" w:hAnsi="Arial" w:cs="Arial"/>
                <w:b/>
                <w:bCs/>
                <w:u w:val="single"/>
              </w:rPr>
              <w:t xml:space="preserve"> </w:t>
            </w:r>
            <w:r>
              <w:rPr>
                <w:rFonts w:ascii="Arial" w:hAnsi="Arial" w:cs="Arial"/>
                <w:b/>
                <w:bCs/>
                <w:u w:val="single"/>
              </w:rPr>
              <w:t>and</w:t>
            </w:r>
            <w:r w:rsidRPr="00441B0A">
              <w:rPr>
                <w:rFonts w:ascii="Arial" w:hAnsi="Arial" w:cs="Arial"/>
                <w:b/>
                <w:bCs/>
                <w:u w:val="single"/>
              </w:rPr>
              <w:t xml:space="preserve"> BCS</w:t>
            </w:r>
            <w:r w:rsidRPr="00441B0A">
              <w:rPr>
                <w:rFonts w:ascii="Arial" w:hAnsi="Arial" w:cs="Arial"/>
                <w:b/>
                <w:bCs/>
              </w:rPr>
              <w:t xml:space="preserve">.  Completion of all steps in Part 1 is necessary to move forward to </w:t>
            </w:r>
            <w:r w:rsidRPr="00441B0A">
              <w:rPr>
                <w:rFonts w:ascii="Arial" w:hAnsi="Arial" w:cs="Arial"/>
                <w:b/>
                <w:bCs/>
                <w:u w:val="single"/>
              </w:rPr>
              <w:t>Part 2 Submission</w:t>
            </w:r>
            <w:r w:rsidR="008753FE" w:rsidRPr="00441B0A">
              <w:rPr>
                <w:rFonts w:ascii="Arial" w:hAnsi="Arial" w:cs="Arial"/>
                <w:b/>
                <w:bCs/>
                <w:u w:val="single"/>
              </w:rPr>
              <w:t xml:space="preserve">: </w:t>
            </w:r>
            <w:r w:rsidR="008753FE">
              <w:rPr>
                <w:rFonts w:ascii="Arial" w:hAnsi="Arial" w:cs="Arial"/>
                <w:b/>
                <w:bCs/>
                <w:u w:val="single"/>
              </w:rPr>
              <w:t>Technical</w:t>
            </w:r>
            <w:r w:rsidRPr="00441B0A">
              <w:rPr>
                <w:rFonts w:ascii="Arial" w:hAnsi="Arial" w:cs="Arial"/>
                <w:b/>
                <w:bCs/>
                <w:u w:val="single"/>
              </w:rPr>
              <w:t xml:space="preserve"> and Administrative Documents</w:t>
            </w:r>
            <w:r w:rsidRPr="00441B0A">
              <w:rPr>
                <w:rFonts w:ascii="Arial" w:hAnsi="Arial" w:cs="Arial"/>
                <w:b/>
                <w:bCs/>
              </w:rPr>
              <w:t>.</w:t>
            </w:r>
          </w:p>
        </w:tc>
      </w:tr>
      <w:tr w:rsidR="008A169A" w14:paraId="5067452F" w14:textId="77777777" w:rsidTr="008A169A">
        <w:tc>
          <w:tcPr>
            <w:tcW w:w="10790" w:type="dxa"/>
            <w:gridSpan w:val="3"/>
            <w:tcBorders>
              <w:top w:val="nil"/>
              <w:left w:val="nil"/>
              <w:right w:val="nil"/>
            </w:tcBorders>
          </w:tcPr>
          <w:p w14:paraId="59596995" w14:textId="77777777" w:rsidR="008A169A" w:rsidRPr="008A169A" w:rsidRDefault="008A169A" w:rsidP="008A169A">
            <w:pPr>
              <w:spacing w:before="120" w:after="120" w:line="276" w:lineRule="auto"/>
              <w:rPr>
                <w:rFonts w:ascii="Arial" w:hAnsi="Arial" w:cs="Arial"/>
                <w:b/>
                <w:bCs/>
              </w:rPr>
            </w:pPr>
            <w:r w:rsidRPr="008A169A">
              <w:rPr>
                <w:rFonts w:ascii="Arial" w:hAnsi="Arial" w:cs="Arial"/>
                <w:b/>
                <w:bCs/>
              </w:rPr>
              <w:t>Instructions</w:t>
            </w:r>
          </w:p>
          <w:p w14:paraId="71E648D2" w14:textId="77777777" w:rsidR="008A169A" w:rsidRPr="00441B0A" w:rsidRDefault="008A169A" w:rsidP="008A169A">
            <w:pPr>
              <w:spacing w:before="120" w:after="120" w:line="276" w:lineRule="auto"/>
              <w:rPr>
                <w:rFonts w:ascii="Arial" w:hAnsi="Arial" w:cs="Arial"/>
              </w:rPr>
            </w:pPr>
            <w:r w:rsidRPr="00441B0A">
              <w:rPr>
                <w:rFonts w:ascii="Arial" w:hAnsi="Arial" w:cs="Arial"/>
              </w:rPr>
              <w:t xml:space="preserve">Please read this form in its entirety before proceeding. </w:t>
            </w:r>
          </w:p>
          <w:p w14:paraId="1F621786" w14:textId="381CD4C1" w:rsidR="008A169A" w:rsidRDefault="008A169A" w:rsidP="008A169A">
            <w:pPr>
              <w:spacing w:before="120" w:after="120" w:line="276" w:lineRule="auto"/>
              <w:rPr>
                <w:rFonts w:ascii="Arial" w:hAnsi="Arial" w:cs="Arial"/>
              </w:rPr>
            </w:pPr>
            <w:r w:rsidRPr="00441B0A">
              <w:rPr>
                <w:rFonts w:ascii="Arial" w:hAnsi="Arial" w:cs="Arial"/>
              </w:rPr>
              <w:t>To request approval to provide Community Rehabilitation Program</w:t>
            </w:r>
            <w:r>
              <w:rPr>
                <w:rFonts w:ascii="Arial" w:hAnsi="Arial" w:cs="Arial"/>
              </w:rPr>
              <w:t xml:space="preserve"> </w:t>
            </w:r>
            <w:r w:rsidRPr="00441B0A">
              <w:rPr>
                <w:rFonts w:ascii="Arial" w:hAnsi="Arial" w:cs="Arial"/>
              </w:rPr>
              <w:t>/</w:t>
            </w:r>
            <w:r>
              <w:rPr>
                <w:rFonts w:ascii="Arial" w:hAnsi="Arial" w:cs="Arial"/>
              </w:rPr>
              <w:t xml:space="preserve"> </w:t>
            </w:r>
            <w:r w:rsidRPr="00441B0A">
              <w:rPr>
                <w:rFonts w:ascii="Arial" w:hAnsi="Arial" w:cs="Arial"/>
              </w:rPr>
              <w:t xml:space="preserve">Independent Living (CRP-IL) services and </w:t>
            </w:r>
            <w:r w:rsidR="000C6C0B">
              <w:rPr>
                <w:rFonts w:ascii="Arial" w:hAnsi="Arial" w:cs="Arial"/>
              </w:rPr>
              <w:t>update</w:t>
            </w:r>
            <w:r w:rsidRPr="00441B0A">
              <w:rPr>
                <w:rFonts w:ascii="Arial" w:hAnsi="Arial" w:cs="Arial"/>
              </w:rPr>
              <w:t xml:space="preserve"> </w:t>
            </w:r>
            <w:r w:rsidR="000C6C0B">
              <w:rPr>
                <w:rFonts w:ascii="Arial" w:hAnsi="Arial" w:cs="Arial"/>
              </w:rPr>
              <w:t>your</w:t>
            </w:r>
            <w:r w:rsidRPr="00441B0A">
              <w:rPr>
                <w:rFonts w:ascii="Arial" w:hAnsi="Arial" w:cs="Arial"/>
              </w:rPr>
              <w:t xml:space="preserve"> background check account, you must carefully follow the instructions below. </w:t>
            </w:r>
            <w:r>
              <w:rPr>
                <w:rFonts w:ascii="Arial" w:hAnsi="Arial" w:cs="Arial"/>
              </w:rPr>
              <w:t xml:space="preserve"> </w:t>
            </w:r>
            <w:r w:rsidRPr="00441B0A">
              <w:rPr>
                <w:rFonts w:ascii="Arial" w:hAnsi="Arial" w:cs="Arial"/>
              </w:rPr>
              <w:t xml:space="preserve">Each step must be completed in the exact order stated for your submission to be processed successfully. </w:t>
            </w:r>
            <w:r>
              <w:rPr>
                <w:rFonts w:ascii="Arial" w:hAnsi="Arial" w:cs="Arial"/>
              </w:rPr>
              <w:t xml:space="preserve"> </w:t>
            </w:r>
            <w:r w:rsidRPr="00441B0A">
              <w:rPr>
                <w:rFonts w:ascii="Arial" w:hAnsi="Arial" w:cs="Arial"/>
              </w:rPr>
              <w:t xml:space="preserve">Please ensure all documents are fully completed, signed and returned to this designated email: </w:t>
            </w:r>
            <w:r>
              <w:rPr>
                <w:rFonts w:ascii="Arial" w:hAnsi="Arial" w:cs="Arial"/>
              </w:rPr>
              <w:t xml:space="preserve"> </w:t>
            </w:r>
            <w:hyperlink r:id="rId8" w:history="1">
              <w:r w:rsidRPr="00846D82">
                <w:rPr>
                  <w:rStyle w:val="Hyperlink"/>
                  <w:rFonts w:ascii="Arial" w:hAnsi="Arial" w:cs="Arial"/>
                  <w:b/>
                  <w:bCs/>
                </w:rPr>
                <w:t>crpil.dvrsolicitation@dshs.wa.gov</w:t>
              </w:r>
            </w:hyperlink>
            <w:r w:rsidRPr="00441B0A">
              <w:rPr>
                <w:rFonts w:ascii="Arial" w:hAnsi="Arial" w:cs="Arial"/>
              </w:rPr>
              <w:t>.</w:t>
            </w:r>
          </w:p>
          <w:p w14:paraId="012A5764" w14:textId="3968DD01" w:rsidR="008A169A" w:rsidRPr="008A169A" w:rsidRDefault="008A169A" w:rsidP="008A169A">
            <w:pPr>
              <w:spacing w:before="360" w:after="120" w:line="276" w:lineRule="auto"/>
              <w:jc w:val="center"/>
              <w:rPr>
                <w:rFonts w:ascii="Arial" w:hAnsi="Arial" w:cs="Arial"/>
                <w:b/>
                <w:bCs/>
              </w:rPr>
            </w:pPr>
            <w:r w:rsidRPr="008A169A">
              <w:rPr>
                <w:rFonts w:ascii="Arial" w:hAnsi="Arial" w:cs="Arial"/>
                <w:b/>
                <w:bCs/>
              </w:rPr>
              <w:t>CRP-IL Services Request and Background Check Process Overview</w:t>
            </w:r>
          </w:p>
        </w:tc>
      </w:tr>
      <w:tr w:rsidR="008A169A" w14:paraId="40396448" w14:textId="77777777" w:rsidTr="008A169A">
        <w:trPr>
          <w:trHeight w:hRule="exact" w:val="360"/>
        </w:trPr>
        <w:tc>
          <w:tcPr>
            <w:tcW w:w="10790" w:type="dxa"/>
            <w:gridSpan w:val="3"/>
            <w:shd w:val="clear" w:color="auto" w:fill="FFF3CD"/>
            <w:vAlign w:val="center"/>
          </w:tcPr>
          <w:p w14:paraId="24D5FC36" w14:textId="3629849C" w:rsidR="008A169A" w:rsidRPr="008A169A" w:rsidRDefault="008A169A" w:rsidP="008A169A">
            <w:pPr>
              <w:pStyle w:val="ListParagraph"/>
              <w:numPr>
                <w:ilvl w:val="0"/>
                <w:numId w:val="2"/>
              </w:numPr>
              <w:ind w:left="340" w:hanging="340"/>
              <w:rPr>
                <w:rFonts w:ascii="Arial" w:hAnsi="Arial" w:cs="Arial"/>
                <w:b/>
                <w:bCs/>
              </w:rPr>
            </w:pPr>
            <w:r w:rsidRPr="008A169A">
              <w:rPr>
                <w:rFonts w:ascii="Arial" w:hAnsi="Arial" w:cs="Arial"/>
                <w:b/>
                <w:bCs/>
              </w:rPr>
              <w:t xml:space="preserve">Request and </w:t>
            </w:r>
            <w:r w:rsidR="000C6C0B">
              <w:rPr>
                <w:rFonts w:ascii="Arial" w:hAnsi="Arial" w:cs="Arial"/>
                <w:b/>
                <w:bCs/>
              </w:rPr>
              <w:t>Update*</w:t>
            </w:r>
          </w:p>
        </w:tc>
      </w:tr>
      <w:tr w:rsidR="008A169A" w14:paraId="5B777379" w14:textId="77777777" w:rsidTr="008A169A">
        <w:tc>
          <w:tcPr>
            <w:tcW w:w="10790" w:type="dxa"/>
            <w:gridSpan w:val="3"/>
          </w:tcPr>
          <w:p w14:paraId="04F0BE77" w14:textId="7CC80407" w:rsidR="000C6C0B" w:rsidRPr="008460C0" w:rsidRDefault="000C6C0B" w:rsidP="000C6C0B">
            <w:pPr>
              <w:spacing w:before="120" w:after="120" w:line="276" w:lineRule="auto"/>
              <w:rPr>
                <w:rFonts w:ascii="Arial" w:hAnsi="Arial" w:cs="Arial"/>
              </w:rPr>
            </w:pPr>
            <w:r w:rsidRPr="008460C0">
              <w:rPr>
                <w:rFonts w:ascii="Arial" w:hAnsi="Arial" w:cs="Arial"/>
              </w:rPr>
              <w:t xml:space="preserve">For contractors with an existing Background Check System </w:t>
            </w:r>
            <w:r w:rsidRPr="008460C0">
              <w:rPr>
                <w:rFonts w:ascii="Arial" w:hAnsi="Arial" w:cs="Arial"/>
                <w:b/>
                <w:bCs/>
              </w:rPr>
              <w:t>(BCS)</w:t>
            </w:r>
            <w:r w:rsidRPr="008460C0">
              <w:rPr>
                <w:rFonts w:ascii="Arial" w:hAnsi="Arial" w:cs="Arial"/>
              </w:rPr>
              <w:t xml:space="preserve"> account, you must complete, sign, and submit this request form along with the </w:t>
            </w:r>
            <w:r w:rsidRPr="00D81CC4">
              <w:rPr>
                <w:rFonts w:ascii="Arial" w:hAnsi="Arial" w:cs="Arial"/>
                <w:b/>
                <w:bCs/>
              </w:rPr>
              <w:t xml:space="preserve">Background Check Account Information for Contracting BCS Account </w:t>
            </w:r>
            <w:r>
              <w:rPr>
                <w:rFonts w:ascii="Arial" w:hAnsi="Arial" w:cs="Arial"/>
                <w:b/>
                <w:bCs/>
              </w:rPr>
              <w:t xml:space="preserve">form, </w:t>
            </w:r>
            <w:r w:rsidRPr="000E4D1F">
              <w:rPr>
                <w:rFonts w:ascii="Arial" w:hAnsi="Arial" w:cs="Arial"/>
                <w:b/>
                <w:bCs/>
              </w:rPr>
              <w:t>DSHS 02-738</w:t>
            </w:r>
            <w:r w:rsidRPr="008460C0">
              <w:rPr>
                <w:rFonts w:ascii="Arial" w:hAnsi="Arial" w:cs="Arial"/>
              </w:rPr>
              <w:t xml:space="preserve">, to request CRP-IL services and update your BCS account. </w:t>
            </w:r>
          </w:p>
          <w:p w14:paraId="22C795E7" w14:textId="271059DB" w:rsidR="000C6C0B" w:rsidRPr="008460C0" w:rsidRDefault="000C6C0B" w:rsidP="000C6C0B">
            <w:pPr>
              <w:spacing w:before="120" w:after="120" w:line="276" w:lineRule="auto"/>
              <w:rPr>
                <w:rFonts w:ascii="Arial" w:hAnsi="Arial" w:cs="Arial"/>
              </w:rPr>
            </w:pPr>
            <w:r w:rsidRPr="008460C0">
              <w:rPr>
                <w:rFonts w:ascii="Arial" w:hAnsi="Arial" w:cs="Arial"/>
              </w:rPr>
              <w:t xml:space="preserve">The </w:t>
            </w:r>
            <w:r w:rsidRPr="008460C0">
              <w:rPr>
                <w:rFonts w:ascii="Arial" w:hAnsi="Arial" w:cs="Arial"/>
                <w:b/>
                <w:bCs/>
              </w:rPr>
              <w:t xml:space="preserve">DSHS 02-738 </w:t>
            </w:r>
            <w:r w:rsidRPr="008460C0">
              <w:rPr>
                <w:rFonts w:ascii="Arial" w:hAnsi="Arial" w:cs="Arial"/>
              </w:rPr>
              <w:t xml:space="preserve">designating your Primary Account Administrator </w:t>
            </w:r>
            <w:r w:rsidRPr="008460C0">
              <w:rPr>
                <w:rFonts w:ascii="Arial" w:hAnsi="Arial" w:cs="Arial"/>
                <w:b/>
                <w:bCs/>
              </w:rPr>
              <w:t>(PAA),</w:t>
            </w:r>
            <w:r w:rsidRPr="008460C0">
              <w:rPr>
                <w:rFonts w:ascii="Arial" w:hAnsi="Arial" w:cs="Arial"/>
              </w:rPr>
              <w:t xml:space="preserve"> should be completed even if no updates are necessary. </w:t>
            </w:r>
            <w:r>
              <w:rPr>
                <w:rFonts w:ascii="Arial" w:hAnsi="Arial" w:cs="Arial"/>
              </w:rPr>
              <w:t xml:space="preserve"> </w:t>
            </w:r>
            <w:r w:rsidRPr="008460C0">
              <w:rPr>
                <w:rFonts w:ascii="Arial" w:hAnsi="Arial" w:cs="Arial"/>
              </w:rPr>
              <w:t>If updates are required, ensure all changes are accurately reflected on the form.</w:t>
            </w:r>
          </w:p>
          <w:p w14:paraId="74C8EEA0" w14:textId="39742FDC" w:rsidR="008A169A" w:rsidRDefault="000C6C0B" w:rsidP="000C6C0B">
            <w:pPr>
              <w:spacing w:before="120" w:after="120" w:line="276" w:lineRule="auto"/>
              <w:rPr>
                <w:rFonts w:ascii="Arial" w:hAnsi="Arial" w:cs="Arial"/>
              </w:rPr>
            </w:pPr>
            <w:r w:rsidRPr="008460C0">
              <w:rPr>
                <w:rFonts w:ascii="Arial" w:hAnsi="Arial" w:cs="Arial"/>
              </w:rPr>
              <w:t xml:space="preserve">Once both </w:t>
            </w:r>
            <w:r>
              <w:rPr>
                <w:rFonts w:ascii="Arial" w:hAnsi="Arial" w:cs="Arial"/>
              </w:rPr>
              <w:t xml:space="preserve">this form and the </w:t>
            </w:r>
            <w:r w:rsidRPr="000C6C0B">
              <w:rPr>
                <w:rFonts w:ascii="Arial" w:hAnsi="Arial" w:cs="Arial"/>
                <w:b/>
                <w:bCs/>
              </w:rPr>
              <w:t>DSHS 02-738</w:t>
            </w:r>
            <w:r w:rsidRPr="008460C0">
              <w:rPr>
                <w:rFonts w:ascii="Arial" w:hAnsi="Arial" w:cs="Arial"/>
              </w:rPr>
              <w:t xml:space="preserve"> are </w:t>
            </w:r>
            <w:r>
              <w:rPr>
                <w:rFonts w:ascii="Arial" w:hAnsi="Arial" w:cs="Arial"/>
              </w:rPr>
              <w:t>completed, submit them</w:t>
            </w:r>
            <w:r w:rsidRPr="008460C0">
              <w:rPr>
                <w:rFonts w:ascii="Arial" w:hAnsi="Arial" w:cs="Arial"/>
              </w:rPr>
              <w:t xml:space="preserve"> to the designated email for processing</w:t>
            </w:r>
            <w:r w:rsidR="00833F22">
              <w:rPr>
                <w:rFonts w:ascii="Arial" w:hAnsi="Arial" w:cs="Arial"/>
              </w:rPr>
              <w:t xml:space="preserve"> and the </w:t>
            </w:r>
            <w:r w:rsidRPr="008460C0">
              <w:rPr>
                <w:rFonts w:ascii="Arial" w:hAnsi="Arial" w:cs="Arial"/>
              </w:rPr>
              <w:t>Division of Vocational Rehabilitation (DVR) staff will verify your account information. You will receive confirmation that your account is verified or updated, and at that point the PAA should proceed with the background check requirements</w:t>
            </w:r>
            <w:r>
              <w:rPr>
                <w:rFonts w:ascii="Arial" w:hAnsi="Arial" w:cs="Arial"/>
              </w:rPr>
              <w:t xml:space="preserve"> as outlined below</w:t>
            </w:r>
            <w:r w:rsidRPr="008460C0">
              <w:rPr>
                <w:rFonts w:ascii="Arial" w:hAnsi="Arial" w:cs="Arial"/>
              </w:rPr>
              <w:t>.</w:t>
            </w:r>
          </w:p>
        </w:tc>
      </w:tr>
      <w:tr w:rsidR="008753FE" w14:paraId="1852AB28" w14:textId="77777777" w:rsidTr="00866DBF">
        <w:trPr>
          <w:trHeight w:hRule="exact" w:val="360"/>
        </w:trPr>
        <w:tc>
          <w:tcPr>
            <w:tcW w:w="10790" w:type="dxa"/>
            <w:gridSpan w:val="3"/>
            <w:shd w:val="clear" w:color="auto" w:fill="FFF3CD"/>
            <w:vAlign w:val="center"/>
          </w:tcPr>
          <w:p w14:paraId="56B27C2D" w14:textId="45563A48" w:rsidR="008753FE" w:rsidRPr="008A169A" w:rsidRDefault="008753FE" w:rsidP="00866DBF">
            <w:pPr>
              <w:pStyle w:val="ListParagraph"/>
              <w:numPr>
                <w:ilvl w:val="0"/>
                <w:numId w:val="2"/>
              </w:numPr>
              <w:ind w:left="340" w:hanging="340"/>
              <w:rPr>
                <w:rFonts w:ascii="Arial" w:hAnsi="Arial" w:cs="Arial"/>
                <w:b/>
                <w:bCs/>
              </w:rPr>
            </w:pPr>
            <w:r>
              <w:rPr>
                <w:rFonts w:ascii="Arial" w:hAnsi="Arial" w:cs="Arial"/>
                <w:b/>
                <w:bCs/>
              </w:rPr>
              <w:t>Background Check Requirements</w:t>
            </w:r>
          </w:p>
        </w:tc>
      </w:tr>
      <w:tr w:rsidR="008A169A" w14:paraId="093874FB" w14:textId="77777777" w:rsidTr="008A169A">
        <w:tc>
          <w:tcPr>
            <w:tcW w:w="10790" w:type="dxa"/>
            <w:gridSpan w:val="3"/>
          </w:tcPr>
          <w:p w14:paraId="75453156" w14:textId="77777777" w:rsidR="008753FE" w:rsidRPr="00441B0A" w:rsidRDefault="008753FE" w:rsidP="008753FE">
            <w:pPr>
              <w:spacing w:before="120" w:after="120" w:line="276" w:lineRule="auto"/>
              <w:rPr>
                <w:rFonts w:ascii="Arial" w:hAnsi="Arial" w:cs="Arial"/>
                <w:b/>
                <w:bCs/>
              </w:rPr>
            </w:pPr>
            <w:r w:rsidRPr="00441B0A">
              <w:rPr>
                <w:rFonts w:ascii="Arial" w:hAnsi="Arial" w:cs="Arial"/>
                <w:b/>
                <w:bCs/>
              </w:rPr>
              <w:t xml:space="preserve">Please Note: Effective immediately, all employees providing direct services to DVR customers must complete a background check at each solicitation. </w:t>
            </w:r>
          </w:p>
          <w:p w14:paraId="7A82B948" w14:textId="4C957944" w:rsidR="008753FE" w:rsidRPr="00441B0A" w:rsidRDefault="008753FE" w:rsidP="008753FE">
            <w:pPr>
              <w:spacing w:before="120" w:after="120" w:line="276" w:lineRule="auto"/>
              <w:rPr>
                <w:rFonts w:ascii="Arial" w:hAnsi="Arial" w:cs="Arial"/>
              </w:rPr>
            </w:pPr>
            <w:r w:rsidRPr="00441B0A">
              <w:rPr>
                <w:rFonts w:ascii="Arial" w:hAnsi="Arial" w:cs="Arial"/>
              </w:rPr>
              <w:t xml:space="preserve">The PAA must conduct background checks for all staff who will work directly with DVR clients within the BCS. </w:t>
            </w:r>
            <w:r>
              <w:rPr>
                <w:rFonts w:ascii="Arial" w:hAnsi="Arial" w:cs="Arial"/>
              </w:rPr>
              <w:t xml:space="preserve"> </w:t>
            </w:r>
            <w:r w:rsidRPr="00441B0A">
              <w:rPr>
                <w:rFonts w:ascii="Arial" w:hAnsi="Arial" w:cs="Arial"/>
              </w:rPr>
              <w:t xml:space="preserve">The PAA should list these staff members on the </w:t>
            </w:r>
            <w:r w:rsidRPr="00441B0A">
              <w:rPr>
                <w:rFonts w:ascii="Arial" w:hAnsi="Arial" w:cs="Arial"/>
                <w:b/>
                <w:bCs/>
              </w:rPr>
              <w:t>DVR Background Check Reporting</w:t>
            </w:r>
            <w:r w:rsidR="000C6C0B">
              <w:rPr>
                <w:rFonts w:ascii="Arial" w:hAnsi="Arial" w:cs="Arial"/>
                <w:b/>
                <w:bCs/>
              </w:rPr>
              <w:t xml:space="preserve"> form, </w:t>
            </w:r>
            <w:r w:rsidRPr="00441B0A">
              <w:rPr>
                <w:rFonts w:ascii="Arial" w:hAnsi="Arial" w:cs="Arial"/>
                <w:b/>
                <w:bCs/>
              </w:rPr>
              <w:t>DSHS 17-264</w:t>
            </w:r>
            <w:r w:rsidRPr="00441B0A">
              <w:rPr>
                <w:rFonts w:ascii="Arial" w:hAnsi="Arial" w:cs="Arial"/>
              </w:rPr>
              <w:t xml:space="preserve">. </w:t>
            </w:r>
          </w:p>
          <w:p w14:paraId="6D4B9FA5" w14:textId="3E7C3047" w:rsidR="008A169A" w:rsidRDefault="008753FE" w:rsidP="008753FE">
            <w:pPr>
              <w:spacing w:before="120" w:after="120" w:line="276" w:lineRule="auto"/>
              <w:rPr>
                <w:rFonts w:ascii="Arial" w:hAnsi="Arial" w:cs="Arial"/>
              </w:rPr>
            </w:pPr>
            <w:r w:rsidRPr="00441B0A">
              <w:rPr>
                <w:rFonts w:ascii="Arial" w:hAnsi="Arial" w:cs="Arial"/>
              </w:rPr>
              <w:t>If any staff members’ background check results indicate disqualification, the PAA must also complete and submit</w:t>
            </w:r>
            <w:r>
              <w:rPr>
                <w:rFonts w:ascii="Arial" w:hAnsi="Arial" w:cs="Arial"/>
              </w:rPr>
              <w:t xml:space="preserve"> the</w:t>
            </w:r>
            <w:r w:rsidRPr="00441B0A">
              <w:rPr>
                <w:rFonts w:ascii="Arial" w:hAnsi="Arial" w:cs="Arial"/>
              </w:rPr>
              <w:t xml:space="preserve"> </w:t>
            </w:r>
            <w:r w:rsidRPr="00441B0A">
              <w:rPr>
                <w:rFonts w:ascii="Arial" w:hAnsi="Arial" w:cs="Arial"/>
                <w:b/>
                <w:bCs/>
              </w:rPr>
              <w:t>Background Check Review: Character, Competence, and Suitability for Contractor Employees / Volunteers</w:t>
            </w:r>
            <w:r>
              <w:rPr>
                <w:rFonts w:ascii="Arial" w:hAnsi="Arial" w:cs="Arial"/>
                <w:b/>
                <w:bCs/>
              </w:rPr>
              <w:t xml:space="preserve"> form, </w:t>
            </w:r>
            <w:r w:rsidRPr="00441B0A">
              <w:rPr>
                <w:rFonts w:ascii="Arial" w:hAnsi="Arial" w:cs="Arial"/>
                <w:b/>
                <w:bCs/>
              </w:rPr>
              <w:t>DSHS 17-263</w:t>
            </w:r>
            <w:r w:rsidRPr="00441B0A">
              <w:rPr>
                <w:rFonts w:ascii="Arial" w:hAnsi="Arial" w:cs="Arial"/>
              </w:rPr>
              <w:t xml:space="preserve">. </w:t>
            </w:r>
            <w:r>
              <w:rPr>
                <w:rFonts w:ascii="Arial" w:hAnsi="Arial" w:cs="Arial"/>
              </w:rPr>
              <w:t xml:space="preserve"> </w:t>
            </w:r>
            <w:r w:rsidRPr="00441B0A">
              <w:rPr>
                <w:rFonts w:ascii="Arial" w:hAnsi="Arial" w:cs="Arial"/>
              </w:rPr>
              <w:t xml:space="preserve">Please note this form may </w:t>
            </w:r>
            <w:r w:rsidRPr="00441B0A">
              <w:rPr>
                <w:rFonts w:ascii="Arial" w:hAnsi="Arial" w:cs="Arial"/>
                <w:b/>
                <w:bCs/>
              </w:rPr>
              <w:t xml:space="preserve">not </w:t>
            </w:r>
            <w:r w:rsidRPr="00441B0A">
              <w:rPr>
                <w:rFonts w:ascii="Arial" w:hAnsi="Arial" w:cs="Arial"/>
              </w:rPr>
              <w:t>be used when the individual has automatically declassifying convictions pending charges or negative actions.</w:t>
            </w:r>
          </w:p>
        </w:tc>
      </w:tr>
      <w:tr w:rsidR="008753FE" w14:paraId="1260137E" w14:textId="77777777" w:rsidTr="00866DBF">
        <w:trPr>
          <w:trHeight w:hRule="exact" w:val="360"/>
        </w:trPr>
        <w:tc>
          <w:tcPr>
            <w:tcW w:w="10790" w:type="dxa"/>
            <w:gridSpan w:val="3"/>
            <w:shd w:val="clear" w:color="auto" w:fill="FFF3CD"/>
            <w:vAlign w:val="center"/>
          </w:tcPr>
          <w:p w14:paraId="67C52D19" w14:textId="40628281" w:rsidR="008753FE" w:rsidRPr="008A169A" w:rsidRDefault="008753FE" w:rsidP="00866DBF">
            <w:pPr>
              <w:pStyle w:val="ListParagraph"/>
              <w:numPr>
                <w:ilvl w:val="0"/>
                <w:numId w:val="2"/>
              </w:numPr>
              <w:ind w:left="340" w:hanging="340"/>
              <w:rPr>
                <w:rFonts w:ascii="Arial" w:hAnsi="Arial" w:cs="Arial"/>
                <w:b/>
                <w:bCs/>
              </w:rPr>
            </w:pPr>
            <w:r>
              <w:rPr>
                <w:rFonts w:ascii="Arial" w:hAnsi="Arial" w:cs="Arial"/>
                <w:b/>
                <w:bCs/>
              </w:rPr>
              <w:lastRenderedPageBreak/>
              <w:t>Submission of BCS Results and Required Forms</w:t>
            </w:r>
          </w:p>
        </w:tc>
      </w:tr>
      <w:tr w:rsidR="008A169A" w14:paraId="38A1D4A1" w14:textId="77777777" w:rsidTr="008A169A">
        <w:tc>
          <w:tcPr>
            <w:tcW w:w="10790" w:type="dxa"/>
            <w:gridSpan w:val="3"/>
          </w:tcPr>
          <w:p w14:paraId="4E81CED2" w14:textId="77777777" w:rsidR="008753FE" w:rsidRPr="00441B0A" w:rsidRDefault="008753FE" w:rsidP="008753FE">
            <w:pPr>
              <w:spacing w:before="120" w:after="120" w:line="276" w:lineRule="auto"/>
              <w:rPr>
                <w:rFonts w:ascii="Arial" w:hAnsi="Arial" w:cs="Arial"/>
              </w:rPr>
            </w:pPr>
            <w:r w:rsidRPr="00441B0A">
              <w:rPr>
                <w:rFonts w:ascii="Arial" w:hAnsi="Arial" w:cs="Arial"/>
              </w:rPr>
              <w:t xml:space="preserve">In this final step to complete </w:t>
            </w:r>
            <w:r w:rsidRPr="00441B0A">
              <w:rPr>
                <w:rFonts w:ascii="Arial" w:hAnsi="Arial" w:cs="Arial"/>
                <w:b/>
                <w:bCs/>
              </w:rPr>
              <w:t>Part 1 Submission: Request &amp; BCS</w:t>
            </w:r>
            <w:r w:rsidRPr="00441B0A">
              <w:rPr>
                <w:rFonts w:ascii="Arial" w:hAnsi="Arial" w:cs="Arial"/>
              </w:rPr>
              <w:t xml:space="preserve">, you must submit a digital copy of all background check results for your staff members, along with the required forms: </w:t>
            </w:r>
            <w:r w:rsidRPr="00441B0A">
              <w:rPr>
                <w:rFonts w:ascii="Arial" w:hAnsi="Arial" w:cs="Arial"/>
                <w:b/>
                <w:bCs/>
              </w:rPr>
              <w:t>DSHS 17-264</w:t>
            </w:r>
            <w:r w:rsidRPr="00441B0A">
              <w:rPr>
                <w:rFonts w:ascii="Arial" w:hAnsi="Arial" w:cs="Arial"/>
              </w:rPr>
              <w:t xml:space="preserve"> and, if applicable, </w:t>
            </w:r>
            <w:r w:rsidRPr="00441B0A">
              <w:rPr>
                <w:rFonts w:ascii="Arial" w:hAnsi="Arial" w:cs="Arial"/>
                <w:b/>
                <w:bCs/>
              </w:rPr>
              <w:t>DSHS 17-263</w:t>
            </w:r>
            <w:r w:rsidRPr="00441B0A">
              <w:rPr>
                <w:rFonts w:ascii="Arial" w:hAnsi="Arial" w:cs="Arial"/>
              </w:rPr>
              <w:t>.</w:t>
            </w:r>
          </w:p>
          <w:p w14:paraId="25B5559B" w14:textId="5406E2A1" w:rsidR="008A169A" w:rsidRPr="008753FE" w:rsidRDefault="008753FE" w:rsidP="008753FE">
            <w:pPr>
              <w:spacing w:before="120" w:after="120" w:line="276" w:lineRule="auto"/>
              <w:rPr>
                <w:rFonts w:ascii="Arial" w:hAnsi="Arial" w:cs="Arial"/>
                <w:b/>
                <w:bCs/>
              </w:rPr>
            </w:pPr>
            <w:r w:rsidRPr="00441B0A">
              <w:rPr>
                <w:rFonts w:ascii="Arial" w:hAnsi="Arial" w:cs="Arial"/>
              </w:rPr>
              <w:br w:type="page"/>
              <w:t>Once the final forms and background check results are submitted and verified by DVR staff, you will receive instructions and forms for</w:t>
            </w:r>
            <w:r w:rsidRPr="00441B0A">
              <w:rPr>
                <w:rFonts w:ascii="Arial" w:hAnsi="Arial" w:cs="Arial"/>
                <w:b/>
                <w:bCs/>
              </w:rPr>
              <w:t xml:space="preserve"> Part 2 Submission: Technical and Administrative Documents.</w:t>
            </w:r>
          </w:p>
        </w:tc>
      </w:tr>
      <w:tr w:rsidR="008753FE" w14:paraId="0EAAEF75" w14:textId="77777777" w:rsidTr="00866DBF">
        <w:trPr>
          <w:trHeight w:hRule="exact" w:val="360"/>
        </w:trPr>
        <w:tc>
          <w:tcPr>
            <w:tcW w:w="10790" w:type="dxa"/>
            <w:gridSpan w:val="3"/>
            <w:shd w:val="clear" w:color="auto" w:fill="FFF3CD"/>
            <w:vAlign w:val="center"/>
          </w:tcPr>
          <w:p w14:paraId="55072889" w14:textId="1B0BFBBE" w:rsidR="008753FE" w:rsidRPr="008A169A" w:rsidRDefault="008753FE" w:rsidP="00866DBF">
            <w:pPr>
              <w:pStyle w:val="ListParagraph"/>
              <w:numPr>
                <w:ilvl w:val="0"/>
                <w:numId w:val="2"/>
              </w:numPr>
              <w:ind w:left="340" w:hanging="340"/>
              <w:rPr>
                <w:rFonts w:ascii="Arial" w:hAnsi="Arial" w:cs="Arial"/>
                <w:b/>
                <w:bCs/>
              </w:rPr>
            </w:pPr>
            <w:r>
              <w:rPr>
                <w:rFonts w:ascii="Arial" w:hAnsi="Arial" w:cs="Arial"/>
                <w:b/>
                <w:bCs/>
              </w:rPr>
              <w:t>Acknowledgement and Signature</w:t>
            </w:r>
          </w:p>
        </w:tc>
      </w:tr>
      <w:tr w:rsidR="008A169A" w14:paraId="37CEBD58" w14:textId="77777777" w:rsidTr="000C6C0B">
        <w:tc>
          <w:tcPr>
            <w:tcW w:w="10790" w:type="dxa"/>
            <w:gridSpan w:val="3"/>
            <w:tcBorders>
              <w:bottom w:val="single" w:sz="2" w:space="0" w:color="auto"/>
            </w:tcBorders>
          </w:tcPr>
          <w:p w14:paraId="10F5912A" w14:textId="62252B32" w:rsidR="008A169A" w:rsidRDefault="000C6C0B" w:rsidP="008753FE">
            <w:pPr>
              <w:spacing w:before="120" w:after="120" w:line="276" w:lineRule="auto"/>
              <w:rPr>
                <w:rFonts w:ascii="Arial" w:hAnsi="Arial" w:cs="Arial"/>
              </w:rPr>
            </w:pPr>
            <w:r w:rsidRPr="008460C0">
              <w:rPr>
                <w:rFonts w:ascii="Arial" w:hAnsi="Arial" w:cs="Arial"/>
              </w:rPr>
              <w:t>By signing below, I confirm that I am requesting approval to provide services and that my background check account information is current and accurate as required by the CRP-IL program</w:t>
            </w:r>
            <w:r>
              <w:rPr>
                <w:rFonts w:ascii="Arial" w:hAnsi="Arial" w:cs="Arial"/>
              </w:rPr>
              <w:t>.</w:t>
            </w:r>
          </w:p>
        </w:tc>
      </w:tr>
      <w:tr w:rsidR="00B3270A" w14:paraId="466315EC" w14:textId="77777777" w:rsidTr="000C6C0B">
        <w:trPr>
          <w:trHeight w:val="720"/>
        </w:trPr>
        <w:tc>
          <w:tcPr>
            <w:tcW w:w="6480" w:type="dxa"/>
            <w:gridSpan w:val="2"/>
            <w:tcBorders>
              <w:bottom w:val="single" w:sz="4" w:space="0" w:color="auto"/>
            </w:tcBorders>
          </w:tcPr>
          <w:p w14:paraId="18F3421B" w14:textId="77777777" w:rsidR="00B3270A" w:rsidRDefault="00B3270A" w:rsidP="00B3270A">
            <w:pPr>
              <w:tabs>
                <w:tab w:val="left" w:pos="4840"/>
              </w:tabs>
              <w:rPr>
                <w:rFonts w:ascii="Arial" w:hAnsi="Arial" w:cs="Arial"/>
              </w:rPr>
            </w:pPr>
            <w:r>
              <w:rPr>
                <w:rFonts w:ascii="Arial" w:hAnsi="Arial" w:cs="Arial"/>
              </w:rPr>
              <w:t>Signature</w:t>
            </w:r>
            <w:r>
              <w:rPr>
                <w:rFonts w:ascii="Arial" w:hAnsi="Arial" w:cs="Arial"/>
              </w:rPr>
              <w:tab/>
              <w:t>Date</w:t>
            </w:r>
          </w:p>
          <w:p w14:paraId="320AEE44" w14:textId="3EA4C1C3" w:rsidR="00B3270A" w:rsidRPr="008753FE" w:rsidRDefault="00B3270A" w:rsidP="00B3270A">
            <w:pPr>
              <w:tabs>
                <w:tab w:val="left" w:pos="4840"/>
              </w:tabs>
              <w:rPr>
                <w:rFonts w:ascii="Times New Roman" w:hAnsi="Times New Roman" w:cs="Times New Roman"/>
                <w:b/>
                <w:bCs/>
                <w:sz w:val="28"/>
                <w:szCs w:val="28"/>
              </w:rPr>
            </w:pPr>
            <w:r>
              <w:rPr>
                <w:rFonts w:ascii="Arial" w:hAnsi="Arial" w:cs="Arial"/>
              </w:rPr>
              <w:tab/>
            </w:r>
            <w:r>
              <w:rPr>
                <w:rFonts w:ascii="Arial" w:hAnsi="Arial" w:cs="Arial"/>
              </w:rPr>
              <w:fldChar w:fldCharType="begin">
                <w:ffData>
                  <w:name w:val="Text1"/>
                  <w:enabled/>
                  <w:calcOnExit w:val="0"/>
                  <w:textInput>
                    <w:type w:val="date"/>
                    <w:format w:val="MM/DD/YYYY"/>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0F7ACB">
              <w:rPr>
                <w:rFonts w:ascii="Arial" w:hAnsi="Arial" w:cs="Arial"/>
                <w:noProof/>
              </w:rPr>
              <w:t> </w:t>
            </w:r>
            <w:r w:rsidR="000F7ACB">
              <w:rPr>
                <w:rFonts w:ascii="Arial" w:hAnsi="Arial" w:cs="Arial"/>
                <w:noProof/>
              </w:rPr>
              <w:t> </w:t>
            </w:r>
            <w:r w:rsidR="000F7ACB">
              <w:rPr>
                <w:rFonts w:ascii="Arial" w:hAnsi="Arial" w:cs="Arial"/>
                <w:noProof/>
              </w:rPr>
              <w:t> </w:t>
            </w:r>
            <w:r w:rsidR="000F7ACB">
              <w:rPr>
                <w:rFonts w:ascii="Arial" w:hAnsi="Arial" w:cs="Arial"/>
                <w:noProof/>
              </w:rPr>
              <w:t> </w:t>
            </w:r>
            <w:r w:rsidR="000F7ACB">
              <w:rPr>
                <w:rFonts w:ascii="Arial" w:hAnsi="Arial" w:cs="Arial"/>
                <w:noProof/>
              </w:rPr>
              <w:t> </w:t>
            </w:r>
            <w:r>
              <w:rPr>
                <w:rFonts w:ascii="Arial" w:hAnsi="Arial" w:cs="Arial"/>
              </w:rPr>
              <w:fldChar w:fldCharType="end"/>
            </w:r>
            <w:bookmarkEnd w:id="0"/>
          </w:p>
        </w:tc>
        <w:tc>
          <w:tcPr>
            <w:tcW w:w="4310" w:type="dxa"/>
            <w:tcBorders>
              <w:bottom w:val="single" w:sz="4" w:space="0" w:color="auto"/>
            </w:tcBorders>
          </w:tcPr>
          <w:p w14:paraId="756D0B08" w14:textId="02193B9B" w:rsidR="00B3270A" w:rsidRDefault="00B3270A" w:rsidP="00B3270A">
            <w:pPr>
              <w:rPr>
                <w:rFonts w:ascii="Arial" w:hAnsi="Arial" w:cs="Arial"/>
              </w:rPr>
            </w:pPr>
            <w:r>
              <w:rPr>
                <w:rFonts w:ascii="Arial" w:hAnsi="Arial" w:cs="Arial"/>
              </w:rPr>
              <w:t>Printed Name</w:t>
            </w:r>
          </w:p>
          <w:p w14:paraId="43CA63CA" w14:textId="09D554F3" w:rsidR="00B3270A" w:rsidRDefault="00B3270A" w:rsidP="00B3270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F7ACB">
              <w:rPr>
                <w:rFonts w:ascii="Arial" w:hAnsi="Arial" w:cs="Arial"/>
                <w:noProof/>
              </w:rPr>
              <w:t> </w:t>
            </w:r>
            <w:r w:rsidR="000F7ACB">
              <w:rPr>
                <w:rFonts w:ascii="Arial" w:hAnsi="Arial" w:cs="Arial"/>
                <w:noProof/>
              </w:rPr>
              <w:t> </w:t>
            </w:r>
            <w:r w:rsidR="000F7ACB">
              <w:rPr>
                <w:rFonts w:ascii="Arial" w:hAnsi="Arial" w:cs="Arial"/>
                <w:noProof/>
              </w:rPr>
              <w:t> </w:t>
            </w:r>
            <w:r w:rsidR="000F7ACB">
              <w:rPr>
                <w:rFonts w:ascii="Arial" w:hAnsi="Arial" w:cs="Arial"/>
                <w:noProof/>
              </w:rPr>
              <w:t> </w:t>
            </w:r>
            <w:r w:rsidR="000F7ACB">
              <w:rPr>
                <w:rFonts w:ascii="Arial" w:hAnsi="Arial" w:cs="Arial"/>
                <w:noProof/>
              </w:rPr>
              <w:t> </w:t>
            </w:r>
            <w:r>
              <w:rPr>
                <w:rFonts w:ascii="Arial" w:hAnsi="Arial" w:cs="Arial"/>
              </w:rPr>
              <w:fldChar w:fldCharType="end"/>
            </w:r>
          </w:p>
        </w:tc>
      </w:tr>
      <w:tr w:rsidR="00B3270A" w14:paraId="0F42F1E8" w14:textId="77777777" w:rsidTr="000C6C0B">
        <w:tc>
          <w:tcPr>
            <w:tcW w:w="10790" w:type="dxa"/>
            <w:gridSpan w:val="3"/>
            <w:tcBorders>
              <w:top w:val="single" w:sz="4" w:space="0" w:color="auto"/>
              <w:left w:val="nil"/>
              <w:bottom w:val="nil"/>
              <w:right w:val="nil"/>
            </w:tcBorders>
          </w:tcPr>
          <w:p w14:paraId="39766D11" w14:textId="180D70DF" w:rsidR="00B3270A" w:rsidRPr="000C6C0B" w:rsidRDefault="000C6C0B" w:rsidP="000C6C0B">
            <w:pPr>
              <w:ind w:left="250" w:hanging="250"/>
              <w:rPr>
                <w:rFonts w:ascii="Arial" w:hAnsi="Arial" w:cs="Arial"/>
              </w:rPr>
            </w:pPr>
            <w:r>
              <w:rPr>
                <w:rFonts w:ascii="Arial" w:hAnsi="Arial" w:cs="Arial"/>
              </w:rPr>
              <w:t>*</w:t>
            </w:r>
            <w:r>
              <w:rPr>
                <w:rFonts w:ascii="Arial" w:hAnsi="Arial" w:cs="Arial"/>
              </w:rPr>
              <w:tab/>
            </w:r>
            <w:r w:rsidRPr="000C6C0B">
              <w:rPr>
                <w:rFonts w:ascii="Arial" w:hAnsi="Arial" w:cs="Arial"/>
              </w:rPr>
              <w:t>Pl</w:t>
            </w:r>
            <w:r w:rsidR="00B3270A" w:rsidRPr="000C6C0B">
              <w:rPr>
                <w:rFonts w:ascii="Arial" w:hAnsi="Arial" w:cs="Arial"/>
              </w:rPr>
              <w:t xml:space="preserve">ease submit this signed form along with the completed </w:t>
            </w:r>
            <w:r w:rsidR="00B3270A" w:rsidRPr="000C6C0B">
              <w:rPr>
                <w:rFonts w:ascii="Arial" w:hAnsi="Arial" w:cs="Arial"/>
                <w:b/>
                <w:bCs/>
              </w:rPr>
              <w:t>Background Check Account Information for Contracting BCS Account form, DSHS 02-738,</w:t>
            </w:r>
            <w:r w:rsidR="00B3270A" w:rsidRPr="000C6C0B">
              <w:rPr>
                <w:rFonts w:ascii="Arial" w:hAnsi="Arial" w:cs="Arial"/>
              </w:rPr>
              <w:t xml:space="preserve"> to </w:t>
            </w:r>
            <w:hyperlink r:id="rId9" w:history="1">
              <w:r w:rsidR="00B3270A" w:rsidRPr="000C6C0B">
                <w:rPr>
                  <w:rStyle w:val="Hyperlink"/>
                  <w:b/>
                  <w:bCs/>
                </w:rPr>
                <w:t>crpil.dvrsolicitation@dshs.wa.gov</w:t>
              </w:r>
            </w:hyperlink>
            <w:r w:rsidR="00B3270A" w:rsidRPr="000C6C0B">
              <w:rPr>
                <w:rFonts w:ascii="Arial" w:hAnsi="Arial" w:cs="Arial"/>
              </w:rPr>
              <w:t>.</w:t>
            </w:r>
          </w:p>
        </w:tc>
      </w:tr>
    </w:tbl>
    <w:p w14:paraId="418B44EF" w14:textId="77777777" w:rsidR="00D571FB" w:rsidRPr="008A169A" w:rsidRDefault="00D571FB" w:rsidP="008A169A">
      <w:pPr>
        <w:spacing w:after="0"/>
        <w:rPr>
          <w:rFonts w:ascii="Arial" w:hAnsi="Arial" w:cs="Arial"/>
        </w:rPr>
      </w:pPr>
    </w:p>
    <w:sectPr w:rsidR="00D571FB" w:rsidRPr="008A169A" w:rsidSect="008A169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CC75" w14:textId="77777777" w:rsidR="00B3270A" w:rsidRDefault="00B3270A" w:rsidP="00B3270A">
      <w:pPr>
        <w:spacing w:after="0" w:line="240" w:lineRule="auto"/>
      </w:pPr>
      <w:r>
        <w:separator/>
      </w:r>
    </w:p>
  </w:endnote>
  <w:endnote w:type="continuationSeparator" w:id="0">
    <w:p w14:paraId="3A890AC8" w14:textId="77777777" w:rsidR="00B3270A" w:rsidRDefault="00B3270A" w:rsidP="00B3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321823"/>
      <w:docPartObj>
        <w:docPartGallery w:val="Page Numbers (Bottom of Page)"/>
        <w:docPartUnique/>
      </w:docPartObj>
    </w:sdtPr>
    <w:sdtEndPr/>
    <w:sdtContent>
      <w:sdt>
        <w:sdtPr>
          <w:id w:val="-1769616900"/>
          <w:docPartObj>
            <w:docPartGallery w:val="Page Numbers (Top of Page)"/>
            <w:docPartUnique/>
          </w:docPartObj>
        </w:sdtPr>
        <w:sdtEndPr/>
        <w:sdtContent>
          <w:p w14:paraId="32669B53" w14:textId="7C897138" w:rsidR="00B3270A" w:rsidRPr="00B3270A" w:rsidRDefault="00B3270A" w:rsidP="00B3270A">
            <w:pPr>
              <w:pStyle w:val="Footer"/>
              <w:tabs>
                <w:tab w:val="clear" w:pos="4680"/>
                <w:tab w:val="clear" w:pos="9360"/>
                <w:tab w:val="right" w:pos="10800"/>
              </w:tabs>
              <w:rPr>
                <w:rFonts w:ascii="Arial" w:hAnsi="Arial" w:cs="Arial"/>
              </w:rPr>
            </w:pPr>
            <w:r w:rsidRPr="00B3270A">
              <w:rPr>
                <w:rFonts w:ascii="Arial" w:hAnsi="Arial" w:cs="Arial"/>
              </w:rPr>
              <w:t xml:space="preserve">Request to Provide CRP-IL Services and Background Check: </w:t>
            </w:r>
            <w:r w:rsidR="000C6C0B">
              <w:rPr>
                <w:rFonts w:ascii="Arial" w:hAnsi="Arial" w:cs="Arial"/>
              </w:rPr>
              <w:t>Update</w:t>
            </w:r>
            <w:r w:rsidRPr="00B3270A">
              <w:rPr>
                <w:rFonts w:ascii="Arial" w:hAnsi="Arial" w:cs="Arial"/>
              </w:rPr>
              <w:t xml:space="preserve"> Account</w:t>
            </w:r>
            <w:r>
              <w:rPr>
                <w:rFonts w:ascii="Arial" w:hAnsi="Arial" w:cs="Arial"/>
              </w:rPr>
              <w:tab/>
            </w:r>
            <w:r w:rsidRPr="00B3270A">
              <w:rPr>
                <w:rFonts w:ascii="Arial" w:hAnsi="Arial" w:cs="Arial"/>
              </w:rPr>
              <w:t xml:space="preserve">Page </w:t>
            </w:r>
            <w:r w:rsidRPr="00B3270A">
              <w:rPr>
                <w:rFonts w:ascii="Arial" w:hAnsi="Arial" w:cs="Arial"/>
              </w:rPr>
              <w:fldChar w:fldCharType="begin"/>
            </w:r>
            <w:r w:rsidRPr="00B3270A">
              <w:rPr>
                <w:rFonts w:ascii="Arial" w:hAnsi="Arial" w:cs="Arial"/>
              </w:rPr>
              <w:instrText xml:space="preserve"> PAGE </w:instrText>
            </w:r>
            <w:r w:rsidRPr="00B3270A">
              <w:rPr>
                <w:rFonts w:ascii="Arial" w:hAnsi="Arial" w:cs="Arial"/>
              </w:rPr>
              <w:fldChar w:fldCharType="separate"/>
            </w:r>
            <w:r>
              <w:rPr>
                <w:rFonts w:ascii="Arial" w:hAnsi="Arial" w:cs="Arial"/>
              </w:rPr>
              <w:t>1</w:t>
            </w:r>
            <w:r w:rsidRPr="00B3270A">
              <w:rPr>
                <w:rFonts w:ascii="Arial" w:hAnsi="Arial" w:cs="Arial"/>
              </w:rPr>
              <w:fldChar w:fldCharType="end"/>
            </w:r>
            <w:r w:rsidRPr="00B3270A">
              <w:rPr>
                <w:rFonts w:ascii="Arial" w:hAnsi="Arial" w:cs="Arial"/>
              </w:rPr>
              <w:t xml:space="preserve"> of </w:t>
            </w:r>
            <w:r w:rsidRPr="00B3270A">
              <w:rPr>
                <w:rFonts w:ascii="Arial" w:hAnsi="Arial" w:cs="Arial"/>
              </w:rPr>
              <w:fldChar w:fldCharType="begin"/>
            </w:r>
            <w:r w:rsidRPr="00B3270A">
              <w:rPr>
                <w:rFonts w:ascii="Arial" w:hAnsi="Arial" w:cs="Arial"/>
              </w:rPr>
              <w:instrText xml:space="preserve"> NUMPAGES  </w:instrText>
            </w:r>
            <w:r w:rsidRPr="00B3270A">
              <w:rPr>
                <w:rFonts w:ascii="Arial" w:hAnsi="Arial" w:cs="Arial"/>
              </w:rPr>
              <w:fldChar w:fldCharType="separate"/>
            </w:r>
            <w:r>
              <w:rPr>
                <w:rFonts w:ascii="Arial" w:hAnsi="Arial" w:cs="Arial"/>
              </w:rPr>
              <w:t>2</w:t>
            </w:r>
            <w:r w:rsidRPr="00B3270A">
              <w:rPr>
                <w:rFonts w:ascii="Arial" w:hAnsi="Arial" w:cs="Arial"/>
              </w:rPr>
              <w:fldChar w:fldCharType="end"/>
            </w:r>
          </w:p>
          <w:p w14:paraId="0FC72F87" w14:textId="488B6C9D" w:rsidR="00B3270A" w:rsidRPr="00B3270A" w:rsidRDefault="00B3270A">
            <w:pPr>
              <w:pStyle w:val="Footer"/>
            </w:pPr>
            <w:r w:rsidRPr="00B3270A">
              <w:rPr>
                <w:rFonts w:ascii="Arial" w:hAnsi="Arial" w:cs="Arial"/>
              </w:rPr>
              <w:t>DSHS 11-</w:t>
            </w:r>
            <w:r w:rsidR="00176EFC">
              <w:rPr>
                <w:rFonts w:ascii="Arial" w:hAnsi="Arial" w:cs="Arial"/>
              </w:rPr>
              <w:t>193</w:t>
            </w:r>
            <w:r w:rsidRPr="00B3270A">
              <w:rPr>
                <w:rFonts w:ascii="Arial" w:hAnsi="Arial" w:cs="Arial"/>
              </w:rPr>
              <w:t xml:space="preserve"> (12/2024)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D91D" w14:textId="77777777" w:rsidR="00B3270A" w:rsidRDefault="00B3270A" w:rsidP="00B3270A">
      <w:pPr>
        <w:spacing w:after="0" w:line="240" w:lineRule="auto"/>
      </w:pPr>
      <w:r>
        <w:separator/>
      </w:r>
    </w:p>
  </w:footnote>
  <w:footnote w:type="continuationSeparator" w:id="0">
    <w:p w14:paraId="29A00D08" w14:textId="77777777" w:rsidR="00B3270A" w:rsidRDefault="00B3270A" w:rsidP="00B32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E51"/>
    <w:multiLevelType w:val="hybridMultilevel"/>
    <w:tmpl w:val="D5BC1638"/>
    <w:lvl w:ilvl="0" w:tplc="0E427A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B7F88"/>
    <w:multiLevelType w:val="hybridMultilevel"/>
    <w:tmpl w:val="6EBA666E"/>
    <w:lvl w:ilvl="0" w:tplc="F5AA03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5859"/>
    <w:multiLevelType w:val="hybridMultilevel"/>
    <w:tmpl w:val="EA4A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52002"/>
    <w:multiLevelType w:val="hybridMultilevel"/>
    <w:tmpl w:val="CE227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86587"/>
    <w:multiLevelType w:val="hybridMultilevel"/>
    <w:tmpl w:val="72C4598A"/>
    <w:lvl w:ilvl="0" w:tplc="93209B9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729408">
    <w:abstractNumId w:val="3"/>
  </w:num>
  <w:num w:numId="2" w16cid:durableId="766580589">
    <w:abstractNumId w:val="2"/>
  </w:num>
  <w:num w:numId="3" w16cid:durableId="877931011">
    <w:abstractNumId w:val="1"/>
  </w:num>
  <w:num w:numId="4" w16cid:durableId="1742101660">
    <w:abstractNumId w:val="0"/>
  </w:num>
  <w:num w:numId="5" w16cid:durableId="194040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nuMd+7NjFax73RosnwsTKBnbg+KY60S0cbwIL/BccZBauXFEliFRiib9K8LaIE8mI7dV4sfSDjVhcTaJXp4fxA==" w:salt="Kulw5s4Ad2W8L8S50ASr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31"/>
    <w:rsid w:val="000C6C0B"/>
    <w:rsid w:val="000F7ACB"/>
    <w:rsid w:val="00176EFC"/>
    <w:rsid w:val="00551CC9"/>
    <w:rsid w:val="007028BE"/>
    <w:rsid w:val="00833F22"/>
    <w:rsid w:val="008753FE"/>
    <w:rsid w:val="008A169A"/>
    <w:rsid w:val="009430B1"/>
    <w:rsid w:val="009A0573"/>
    <w:rsid w:val="00B3270A"/>
    <w:rsid w:val="00D571FB"/>
    <w:rsid w:val="00E0383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344E"/>
  <w15:chartTrackingRefBased/>
  <w15:docId w15:val="{70092A7C-AC01-43A3-B4AF-483A2F35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831"/>
    <w:rPr>
      <w:rFonts w:eastAsiaTheme="majorEastAsia" w:cstheme="majorBidi"/>
      <w:color w:val="272727" w:themeColor="text1" w:themeTint="D8"/>
    </w:rPr>
  </w:style>
  <w:style w:type="paragraph" w:styleId="Title">
    <w:name w:val="Title"/>
    <w:basedOn w:val="Normal"/>
    <w:next w:val="Normal"/>
    <w:link w:val="TitleChar"/>
    <w:uiPriority w:val="10"/>
    <w:qFormat/>
    <w:rsid w:val="00E03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831"/>
    <w:pPr>
      <w:spacing w:before="160"/>
      <w:jc w:val="center"/>
    </w:pPr>
    <w:rPr>
      <w:i/>
      <w:iCs/>
      <w:color w:val="404040" w:themeColor="text1" w:themeTint="BF"/>
    </w:rPr>
  </w:style>
  <w:style w:type="character" w:customStyle="1" w:styleId="QuoteChar">
    <w:name w:val="Quote Char"/>
    <w:basedOn w:val="DefaultParagraphFont"/>
    <w:link w:val="Quote"/>
    <w:uiPriority w:val="29"/>
    <w:rsid w:val="00E03831"/>
    <w:rPr>
      <w:i/>
      <w:iCs/>
      <w:color w:val="404040" w:themeColor="text1" w:themeTint="BF"/>
    </w:rPr>
  </w:style>
  <w:style w:type="paragraph" w:styleId="ListParagraph">
    <w:name w:val="List Paragraph"/>
    <w:basedOn w:val="Normal"/>
    <w:uiPriority w:val="34"/>
    <w:qFormat/>
    <w:rsid w:val="00E03831"/>
    <w:pPr>
      <w:ind w:left="720"/>
      <w:contextualSpacing/>
    </w:pPr>
  </w:style>
  <w:style w:type="character" w:styleId="IntenseEmphasis">
    <w:name w:val="Intense Emphasis"/>
    <w:basedOn w:val="DefaultParagraphFont"/>
    <w:uiPriority w:val="21"/>
    <w:qFormat/>
    <w:rsid w:val="00E03831"/>
    <w:rPr>
      <w:i/>
      <w:iCs/>
      <w:color w:val="0F4761" w:themeColor="accent1" w:themeShade="BF"/>
    </w:rPr>
  </w:style>
  <w:style w:type="paragraph" w:styleId="IntenseQuote">
    <w:name w:val="Intense Quote"/>
    <w:basedOn w:val="Normal"/>
    <w:next w:val="Normal"/>
    <w:link w:val="IntenseQuoteChar"/>
    <w:uiPriority w:val="30"/>
    <w:qFormat/>
    <w:rsid w:val="00E03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831"/>
    <w:rPr>
      <w:i/>
      <w:iCs/>
      <w:color w:val="0F4761" w:themeColor="accent1" w:themeShade="BF"/>
    </w:rPr>
  </w:style>
  <w:style w:type="character" w:styleId="IntenseReference">
    <w:name w:val="Intense Reference"/>
    <w:basedOn w:val="DefaultParagraphFont"/>
    <w:uiPriority w:val="32"/>
    <w:qFormat/>
    <w:rsid w:val="00E03831"/>
    <w:rPr>
      <w:b/>
      <w:bCs/>
      <w:smallCaps/>
      <w:color w:val="0F4761" w:themeColor="accent1" w:themeShade="BF"/>
      <w:spacing w:val="5"/>
    </w:rPr>
  </w:style>
  <w:style w:type="table" w:styleId="TableGrid">
    <w:name w:val="Table Grid"/>
    <w:basedOn w:val="TableNormal"/>
    <w:uiPriority w:val="39"/>
    <w:rsid w:val="008A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69A"/>
    <w:rPr>
      <w:color w:val="467886" w:themeColor="hyperlink"/>
      <w:u w:val="single"/>
    </w:rPr>
  </w:style>
  <w:style w:type="character" w:styleId="UnresolvedMention">
    <w:name w:val="Unresolved Mention"/>
    <w:basedOn w:val="DefaultParagraphFont"/>
    <w:uiPriority w:val="99"/>
    <w:semiHidden/>
    <w:unhideWhenUsed/>
    <w:rsid w:val="008A169A"/>
    <w:rPr>
      <w:color w:val="605E5C"/>
      <w:shd w:val="clear" w:color="auto" w:fill="E1DFDD"/>
    </w:rPr>
  </w:style>
  <w:style w:type="paragraph" w:styleId="Header">
    <w:name w:val="header"/>
    <w:basedOn w:val="Normal"/>
    <w:link w:val="HeaderChar"/>
    <w:uiPriority w:val="99"/>
    <w:unhideWhenUsed/>
    <w:rsid w:val="00B32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70A"/>
  </w:style>
  <w:style w:type="paragraph" w:styleId="Footer">
    <w:name w:val="footer"/>
    <w:basedOn w:val="Normal"/>
    <w:link w:val="FooterChar"/>
    <w:uiPriority w:val="99"/>
    <w:unhideWhenUsed/>
    <w:rsid w:val="00B32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70A"/>
  </w:style>
  <w:style w:type="paragraph" w:styleId="Revision">
    <w:name w:val="Revision"/>
    <w:hidden/>
    <w:uiPriority w:val="99"/>
    <w:semiHidden/>
    <w:rsid w:val="00B32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pil.dvrsolicitation@dshs.w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pil.dvrsolicitation@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3034</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Request to Provide CRP-IL Services and Background Check: Create Account</vt:lpstr>
    </vt:vector>
  </TitlesOfParts>
  <Company>DSHS TSD</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Provide CRP-IL Services and Background Check: Update Account</dc:title>
  <dc:subject/>
  <dc:creator>Brombacher, Millie (DSHS/OOS/OIG)</dc:creator>
  <cp:keywords/>
  <dc:description/>
  <cp:lastModifiedBy>Brombacher, Millie (DSHS/OOS/OIG)</cp:lastModifiedBy>
  <cp:revision>2</cp:revision>
  <dcterms:created xsi:type="dcterms:W3CDTF">2024-12-12T17:45:00Z</dcterms:created>
  <dcterms:modified xsi:type="dcterms:W3CDTF">2024-12-12T17:45:00Z</dcterms:modified>
</cp:coreProperties>
</file>