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592"/>
        <w:gridCol w:w="527"/>
        <w:gridCol w:w="720"/>
        <w:gridCol w:w="8460"/>
      </w:tblGrid>
      <w:tr w:rsidR="007A0ED5" w:rsidRPr="00AD775B" w:rsidTr="004634BE">
        <w:trPr>
          <w:trHeight w:val="1080"/>
        </w:trPr>
        <w:tc>
          <w:tcPr>
            <w:tcW w:w="172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A0ED5" w:rsidRPr="00AD775B" w:rsidRDefault="00D341C9" w:rsidP="00AD775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5pt;height:48.15pt">
                  <v:imagedata r:id="rId7" o:title="Transforming Lives"/>
                </v:shape>
              </w:pict>
            </w:r>
          </w:p>
        </w:tc>
        <w:tc>
          <w:tcPr>
            <w:tcW w:w="91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A0ED5" w:rsidRPr="00AD775B" w:rsidRDefault="007A0ED5" w:rsidP="007A0ED5">
            <w:pPr>
              <w:tabs>
                <w:tab w:val="center" w:pos="35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</w:p>
          <w:p w:rsidR="007A0ED5" w:rsidRPr="00AD775B" w:rsidRDefault="007A0ED5" w:rsidP="007A0ED5">
            <w:pPr>
              <w:tabs>
                <w:tab w:val="center" w:pos="35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775B">
              <w:rPr>
                <w:rFonts w:ascii="Arial" w:hAnsi="Arial" w:cs="Arial"/>
                <w:sz w:val="16"/>
                <w:szCs w:val="16"/>
              </w:rPr>
              <w:t>DEVELOPMENTAL DISABILITIES</w:t>
            </w:r>
            <w:r w:rsidR="00B74445">
              <w:rPr>
                <w:rFonts w:ascii="Arial" w:hAnsi="Arial" w:cs="Arial"/>
                <w:sz w:val="16"/>
                <w:szCs w:val="16"/>
              </w:rPr>
              <w:t xml:space="preserve"> ADMINISTRATION (DDA)</w:t>
            </w:r>
          </w:p>
          <w:p w:rsidR="007A0ED5" w:rsidRPr="00AD775B" w:rsidRDefault="007A0ED5" w:rsidP="00B74445">
            <w:pPr>
              <w:tabs>
                <w:tab w:val="center" w:pos="3510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ab/>
            </w:r>
            <w:r w:rsidR="00B74445">
              <w:rPr>
                <w:rFonts w:ascii="Arial" w:hAnsi="Arial" w:cs="Arial"/>
                <w:b/>
                <w:sz w:val="28"/>
                <w:szCs w:val="28"/>
              </w:rPr>
              <w:t>Person Centered Service Plan Meeting Survey</w:t>
            </w:r>
          </w:p>
        </w:tc>
      </w:tr>
      <w:tr w:rsidR="009808CD" w:rsidRPr="00AD775B" w:rsidTr="004634BE">
        <w:trPr>
          <w:trHeight w:val="504"/>
        </w:trPr>
        <w:tc>
          <w:tcPr>
            <w:tcW w:w="109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8CD" w:rsidRPr="007A0ED5" w:rsidRDefault="009808CD" w:rsidP="009808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rFonts w:ascii="Arial" w:hAnsi="Arial" w:cs="Arial"/>
                <w:sz w:val="20"/>
                <w:szCs w:val="20"/>
              </w:rPr>
              <w:t xml:space="preserve">Please take a few moments to tell us about your recent </w:t>
            </w:r>
            <w:r>
              <w:rPr>
                <w:rFonts w:ascii="Arial" w:hAnsi="Arial" w:cs="Arial"/>
                <w:sz w:val="20"/>
                <w:szCs w:val="20"/>
              </w:rPr>
              <w:t>person centered service plan</w:t>
            </w:r>
            <w:r w:rsidRPr="00AD775B">
              <w:rPr>
                <w:rFonts w:ascii="Arial" w:hAnsi="Arial" w:cs="Arial"/>
                <w:sz w:val="20"/>
                <w:szCs w:val="20"/>
              </w:rPr>
              <w:t xml:space="preserve"> meeting with your Case Manager. </w:t>
            </w:r>
            <w:r>
              <w:rPr>
                <w:rFonts w:ascii="Arial" w:hAnsi="Arial" w:cs="Arial"/>
                <w:sz w:val="20"/>
                <w:szCs w:val="20"/>
              </w:rPr>
              <w:t xml:space="preserve">The survey is anonymous.  It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may be completed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by you or by someone else on your behalf and is used to help us do a better job in serving you.</w:t>
            </w:r>
            <w:r w:rsidRPr="00AD77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75B">
              <w:rPr>
                <w:rFonts w:ascii="Arial" w:hAnsi="Arial" w:cs="Arial"/>
                <w:sz w:val="20"/>
                <w:szCs w:val="20"/>
              </w:rPr>
              <w:t xml:space="preserve">Please check the box that best describes your response to </w:t>
            </w:r>
            <w:r>
              <w:rPr>
                <w:rFonts w:ascii="Arial" w:hAnsi="Arial" w:cs="Arial"/>
                <w:sz w:val="20"/>
                <w:szCs w:val="20"/>
              </w:rPr>
              <w:t>each</w:t>
            </w:r>
            <w:r w:rsidRPr="00AD775B">
              <w:rPr>
                <w:rFonts w:ascii="Arial" w:hAnsi="Arial" w:cs="Arial"/>
                <w:sz w:val="20"/>
                <w:szCs w:val="20"/>
              </w:rPr>
              <w:t xml:space="preserve"> question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send the survey back to us in the self-addressed envelope provided</w:t>
            </w:r>
            <w:r w:rsidRPr="00AD77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4445" w:rsidRPr="00AD775B" w:rsidTr="004634BE">
        <w:trPr>
          <w:trHeight w:val="372"/>
        </w:trPr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B74445" w:rsidRPr="00AD775B" w:rsidRDefault="00B74445" w:rsidP="00B7444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775B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  <w:tc>
          <w:tcPr>
            <w:tcW w:w="59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74445" w:rsidRPr="00AD775B" w:rsidRDefault="00B74445" w:rsidP="00B7444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775B">
              <w:rPr>
                <w:rFonts w:ascii="Arial" w:hAnsi="Arial" w:cs="Arial"/>
                <w:sz w:val="16"/>
                <w:szCs w:val="16"/>
              </w:rPr>
              <w:t>(1)</w:t>
            </w:r>
          </w:p>
          <w:p w:rsidR="00B74445" w:rsidRPr="00AD775B" w:rsidRDefault="00B74445" w:rsidP="00B7444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775B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2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74445" w:rsidRPr="00AD775B" w:rsidRDefault="00B74445" w:rsidP="00B7444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775B">
              <w:rPr>
                <w:rFonts w:ascii="Arial" w:hAnsi="Arial" w:cs="Arial"/>
                <w:sz w:val="16"/>
                <w:szCs w:val="16"/>
              </w:rPr>
              <w:t>(2)</w:t>
            </w:r>
          </w:p>
          <w:p w:rsidR="00B74445" w:rsidRPr="00AD775B" w:rsidRDefault="00B74445" w:rsidP="00B7444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775B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74445" w:rsidRPr="00AD775B" w:rsidRDefault="00B74445" w:rsidP="00B7444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775B">
              <w:rPr>
                <w:rFonts w:ascii="Arial" w:hAnsi="Arial" w:cs="Arial"/>
                <w:sz w:val="16"/>
                <w:szCs w:val="16"/>
              </w:rPr>
              <w:t>(3)</w:t>
            </w:r>
          </w:p>
          <w:p w:rsidR="00B74445" w:rsidRPr="00AD775B" w:rsidRDefault="00B74445" w:rsidP="00B7444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775B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 SURE</w:t>
            </w:r>
          </w:p>
        </w:tc>
        <w:tc>
          <w:tcPr>
            <w:tcW w:w="84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B74445" w:rsidRPr="00B74445" w:rsidRDefault="00B74445" w:rsidP="00B74445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B74445" w:rsidRPr="00B74445" w:rsidRDefault="00B74445" w:rsidP="00B74445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B74445">
              <w:rPr>
                <w:rFonts w:ascii="Arial" w:hAnsi="Arial" w:cs="Arial"/>
                <w:caps/>
                <w:sz w:val="16"/>
                <w:szCs w:val="16"/>
              </w:rPr>
              <w:t>DDA Person Centered Service Plan</w:t>
            </w:r>
            <w:r w:rsidR="004634BE">
              <w:rPr>
                <w:rFonts w:ascii="Arial" w:hAnsi="Arial" w:cs="Arial"/>
                <w:caps/>
                <w:sz w:val="16"/>
                <w:szCs w:val="16"/>
              </w:rPr>
              <w:t xml:space="preserve"> MEETING SURVEY</w:t>
            </w:r>
          </w:p>
        </w:tc>
      </w:tr>
      <w:tr w:rsidR="009808CD" w:rsidRPr="00AD775B" w:rsidTr="009808CD">
        <w:tc>
          <w:tcPr>
            <w:tcW w:w="60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0" w:name="_GoBack"/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08CD" w:rsidRPr="00AD775B" w:rsidRDefault="009808CD" w:rsidP="009808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rFonts w:ascii="Arial" w:hAnsi="Arial" w:cs="Arial"/>
                <w:sz w:val="20"/>
                <w:szCs w:val="20"/>
              </w:rPr>
              <w:t>Did you get to choose who came to your meeting?</w:t>
            </w:r>
          </w:p>
        </w:tc>
      </w:tr>
      <w:tr w:rsidR="009808CD" w:rsidRPr="00AD775B" w:rsidTr="009808CD">
        <w:tc>
          <w:tcPr>
            <w:tcW w:w="60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77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08CD" w:rsidRPr="00AD775B" w:rsidRDefault="009808CD" w:rsidP="009808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you get to choose the time and place of your meeting?</w:t>
            </w:r>
          </w:p>
        </w:tc>
      </w:tr>
      <w:tr w:rsidR="009808CD" w:rsidRPr="00AD775B" w:rsidTr="009808CD">
        <w:tc>
          <w:tcPr>
            <w:tcW w:w="60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D77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08CD" w:rsidRPr="00AD775B" w:rsidRDefault="009808CD" w:rsidP="009808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your input guide the meeting?</w:t>
            </w:r>
          </w:p>
        </w:tc>
      </w:tr>
      <w:tr w:rsidR="009808CD" w:rsidRPr="00AD775B" w:rsidTr="009808CD">
        <w:tc>
          <w:tcPr>
            <w:tcW w:w="60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D77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08CD" w:rsidRPr="00AD775B" w:rsidRDefault="009808CD" w:rsidP="009808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Were your personal goals discussed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developing your plan?</w:t>
            </w:r>
          </w:p>
        </w:tc>
      </w:tr>
      <w:tr w:rsidR="009808CD" w:rsidRPr="00AD775B" w:rsidTr="009808CD">
        <w:tc>
          <w:tcPr>
            <w:tcW w:w="60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D77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08CD" w:rsidRPr="00AD775B" w:rsidRDefault="009808CD" w:rsidP="009808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your case manager talk to you about what service choices were available to you?</w:t>
            </w:r>
          </w:p>
        </w:tc>
      </w:tr>
      <w:tr w:rsidR="009808CD" w:rsidRPr="00AD775B" w:rsidTr="009808CD">
        <w:tc>
          <w:tcPr>
            <w:tcW w:w="60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D77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08CD" w:rsidRPr="00AD775B" w:rsidRDefault="009808CD" w:rsidP="009808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Were you given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choice of</w:t>
            </w:r>
            <w:r w:rsidRPr="00AD77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your service </w:t>
            </w:r>
            <w:r w:rsidRPr="00AD775B">
              <w:rPr>
                <w:rFonts w:ascii="Arial" w:hAnsi="Arial" w:cs="Arial"/>
                <w:sz w:val="20"/>
                <w:szCs w:val="20"/>
              </w:rPr>
              <w:t>providers?</w:t>
            </w:r>
          </w:p>
        </w:tc>
      </w:tr>
      <w:tr w:rsidR="009808CD" w:rsidRPr="00AD775B" w:rsidTr="009808CD">
        <w:tc>
          <w:tcPr>
            <w:tcW w:w="60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D77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08CD" w:rsidRPr="00AD775B" w:rsidRDefault="009808CD" w:rsidP="009808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Did you choose where and how the services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will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 provided?</w:t>
            </w:r>
          </w:p>
        </w:tc>
      </w:tr>
      <w:tr w:rsidR="009808CD" w:rsidRPr="00AD775B" w:rsidTr="009808CD">
        <w:tc>
          <w:tcPr>
            <w:tcW w:w="60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D77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08CD" w:rsidRPr="00AD775B" w:rsidRDefault="009808CD" w:rsidP="009808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rFonts w:ascii="Arial" w:hAnsi="Arial" w:cs="Arial"/>
                <w:sz w:val="20"/>
                <w:szCs w:val="20"/>
              </w:rPr>
              <w:t xml:space="preserve">Did your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D775B">
              <w:rPr>
                <w:rFonts w:ascii="Arial" w:hAnsi="Arial" w:cs="Arial"/>
                <w:sz w:val="20"/>
                <w:szCs w:val="20"/>
              </w:rPr>
              <w:t xml:space="preserve">ase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D775B">
              <w:rPr>
                <w:rFonts w:ascii="Arial" w:hAnsi="Arial" w:cs="Arial"/>
                <w:sz w:val="20"/>
                <w:szCs w:val="20"/>
              </w:rPr>
              <w:t xml:space="preserve">anager </w:t>
            </w:r>
            <w:r>
              <w:rPr>
                <w:rFonts w:ascii="Arial" w:hAnsi="Arial" w:cs="Arial"/>
                <w:sz w:val="20"/>
                <w:szCs w:val="20"/>
              </w:rPr>
              <w:t xml:space="preserve">review last year’s plan to ask you what supports are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working and which are not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9808CD" w:rsidRPr="00AD775B" w:rsidTr="009808CD">
        <w:tc>
          <w:tcPr>
            <w:tcW w:w="60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AD77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08CD" w:rsidRPr="00AD775B" w:rsidRDefault="009808CD" w:rsidP="009808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rFonts w:ascii="Arial" w:hAnsi="Arial" w:cs="Arial"/>
                <w:sz w:val="20"/>
                <w:szCs w:val="20"/>
              </w:rPr>
              <w:t xml:space="preserve">Were </w:t>
            </w:r>
            <w:r>
              <w:rPr>
                <w:rFonts w:ascii="Arial" w:hAnsi="Arial" w:cs="Arial"/>
                <w:sz w:val="20"/>
                <w:szCs w:val="20"/>
              </w:rPr>
              <w:t>any</w:t>
            </w:r>
            <w:r w:rsidRPr="00AD775B">
              <w:rPr>
                <w:rFonts w:ascii="Arial" w:hAnsi="Arial" w:cs="Arial"/>
                <w:sz w:val="20"/>
                <w:szCs w:val="20"/>
              </w:rPr>
              <w:t xml:space="preserve"> concerns</w:t>
            </w:r>
            <w:r>
              <w:rPr>
                <w:rFonts w:ascii="Arial" w:hAnsi="Arial" w:cs="Arial"/>
                <w:sz w:val="20"/>
                <w:szCs w:val="20"/>
              </w:rPr>
              <w:t xml:space="preserve"> you may have had addressed in your new</w:t>
            </w:r>
            <w:r w:rsidRPr="00AD775B">
              <w:rPr>
                <w:rFonts w:ascii="Arial" w:hAnsi="Arial" w:cs="Arial"/>
                <w:sz w:val="20"/>
                <w:szCs w:val="20"/>
              </w:rPr>
              <w:t xml:space="preserve"> plan?</w:t>
            </w:r>
          </w:p>
        </w:tc>
      </w:tr>
      <w:tr w:rsidR="009808CD" w:rsidRPr="00AD775B" w:rsidTr="009808CD">
        <w:tc>
          <w:tcPr>
            <w:tcW w:w="60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AD77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08CD" w:rsidRPr="00AD775B" w:rsidRDefault="009808CD" w:rsidP="009808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rFonts w:ascii="Arial" w:hAnsi="Arial" w:cs="Arial"/>
                <w:sz w:val="20"/>
                <w:szCs w:val="20"/>
              </w:rPr>
              <w:t xml:space="preserve">Did you receive information about </w:t>
            </w:r>
            <w:r>
              <w:rPr>
                <w:rFonts w:ascii="Arial" w:hAnsi="Arial" w:cs="Arial"/>
                <w:sz w:val="20"/>
                <w:szCs w:val="20"/>
              </w:rPr>
              <w:t xml:space="preserve">resources and </w:t>
            </w:r>
            <w:r w:rsidRPr="00AD775B">
              <w:rPr>
                <w:rFonts w:ascii="Arial" w:hAnsi="Arial" w:cs="Arial"/>
                <w:sz w:val="20"/>
                <w:szCs w:val="20"/>
              </w:rPr>
              <w:t>services available to meet your</w:t>
            </w:r>
            <w:r>
              <w:rPr>
                <w:rFonts w:ascii="Arial" w:hAnsi="Arial" w:cs="Arial"/>
                <w:sz w:val="20"/>
                <w:szCs w:val="20"/>
              </w:rPr>
              <w:t xml:space="preserve"> goals</w:t>
            </w:r>
            <w:r w:rsidRPr="00AD775B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9808CD" w:rsidRPr="00AD775B" w:rsidTr="009808CD">
        <w:tc>
          <w:tcPr>
            <w:tcW w:w="60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AD77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08CD" w:rsidRPr="00AD775B" w:rsidRDefault="009808CD" w:rsidP="009808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Were plans made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meet any</w:t>
            </w:r>
            <w:r w:rsidRPr="00AD775B">
              <w:rPr>
                <w:rFonts w:ascii="Arial" w:hAnsi="Arial" w:cs="Arial"/>
                <w:sz w:val="20"/>
                <w:szCs w:val="20"/>
              </w:rPr>
              <w:t xml:space="preserve"> health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safety</w:t>
            </w:r>
            <w:r w:rsidRPr="00AD775B">
              <w:rPr>
                <w:rFonts w:ascii="Arial" w:hAnsi="Arial" w:cs="Arial"/>
                <w:sz w:val="20"/>
                <w:szCs w:val="20"/>
              </w:rPr>
              <w:t xml:space="preserve"> concern</w:t>
            </w:r>
            <w:r>
              <w:rPr>
                <w:rFonts w:ascii="Arial" w:hAnsi="Arial" w:cs="Arial"/>
                <w:sz w:val="20"/>
                <w:szCs w:val="20"/>
              </w:rPr>
              <w:t xml:space="preserve">s you may have had? </w:t>
            </w:r>
          </w:p>
        </w:tc>
      </w:tr>
      <w:tr w:rsidR="009808CD" w:rsidRPr="00AD775B" w:rsidTr="009808CD">
        <w:tc>
          <w:tcPr>
            <w:tcW w:w="60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AD77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08CD" w:rsidRPr="00AD775B" w:rsidRDefault="009808CD" w:rsidP="009808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rFonts w:ascii="Arial" w:hAnsi="Arial" w:cs="Arial"/>
                <w:sz w:val="20"/>
                <w:szCs w:val="20"/>
              </w:rPr>
              <w:t>Did you</w:t>
            </w:r>
            <w:r>
              <w:rPr>
                <w:rFonts w:ascii="Arial" w:hAnsi="Arial" w:cs="Arial"/>
                <w:sz w:val="20"/>
                <w:szCs w:val="20"/>
              </w:rPr>
              <w:t>r case manager talk with you about your plan</w:t>
            </w:r>
            <w:r w:rsidRPr="00AD775B">
              <w:rPr>
                <w:rFonts w:ascii="Arial" w:hAnsi="Arial" w:cs="Arial"/>
                <w:sz w:val="20"/>
                <w:szCs w:val="20"/>
              </w:rPr>
              <w:t xml:space="preserve"> for emergencies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9808CD" w:rsidRPr="00AD775B" w:rsidTr="009808CD">
        <w:tc>
          <w:tcPr>
            <w:tcW w:w="60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AD77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08CD" w:rsidRPr="00AD775B" w:rsidRDefault="009808CD" w:rsidP="009808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rFonts w:ascii="Arial" w:hAnsi="Arial" w:cs="Arial"/>
                <w:sz w:val="20"/>
                <w:szCs w:val="20"/>
              </w:rPr>
              <w:t>Do you know who to contact if your needs change before the next assessment?</w:t>
            </w:r>
          </w:p>
        </w:tc>
      </w:tr>
      <w:tr w:rsidR="009808CD" w:rsidRPr="00AD775B" w:rsidTr="009808CD">
        <w:tc>
          <w:tcPr>
            <w:tcW w:w="60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AD77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08CD" w:rsidRPr="00AD775B" w:rsidRDefault="009808CD" w:rsidP="009808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Did your case manager tell you that you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call 1-866-END-HARM (1-866-363-4276) any time to report abuse or neglect? </w:t>
            </w:r>
          </w:p>
        </w:tc>
      </w:tr>
      <w:tr w:rsidR="009808CD" w:rsidRPr="00AD775B" w:rsidTr="009808CD">
        <w:tc>
          <w:tcPr>
            <w:tcW w:w="609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D77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808CD" w:rsidRPr="00AD775B" w:rsidRDefault="009808CD" w:rsidP="009808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rFonts w:ascii="Arial" w:hAnsi="Arial" w:cs="Arial"/>
                <w:sz w:val="20"/>
                <w:szCs w:val="20"/>
              </w:rPr>
              <w:t xml:space="preserve">Did your case manager explain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AD775B">
              <w:rPr>
                <w:rFonts w:ascii="Arial" w:hAnsi="Arial" w:cs="Arial"/>
                <w:sz w:val="20"/>
                <w:szCs w:val="20"/>
              </w:rPr>
              <w:t xml:space="preserve"> Planned Action Notice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how </w:t>
            </w:r>
            <w:r w:rsidRPr="00AD775B">
              <w:rPr>
                <w:rFonts w:ascii="Arial" w:hAnsi="Arial" w:cs="Arial"/>
                <w:sz w:val="20"/>
                <w:szCs w:val="20"/>
              </w:rPr>
              <w:t xml:space="preserve">to appeal </w:t>
            </w:r>
            <w:r>
              <w:rPr>
                <w:rFonts w:ascii="Arial" w:hAnsi="Arial" w:cs="Arial"/>
                <w:sz w:val="20"/>
                <w:szCs w:val="20"/>
              </w:rPr>
              <w:t>if you disagree with DDA about your services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9808CD" w:rsidRPr="00AD775B" w:rsidTr="009808CD">
        <w:tc>
          <w:tcPr>
            <w:tcW w:w="60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D77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808CD" w:rsidRPr="00AD775B" w:rsidRDefault="009808CD" w:rsidP="009808C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75B">
              <w:rPr>
                <w:b/>
                <w:sz w:val="20"/>
                <w:szCs w:val="20"/>
              </w:rPr>
              <w:instrText xml:space="preserve"> FORMCHECKBOX </w:instrText>
            </w:r>
            <w:r w:rsidR="00D341C9" w:rsidRPr="00AD775B">
              <w:rPr>
                <w:b/>
                <w:sz w:val="20"/>
                <w:szCs w:val="20"/>
              </w:rPr>
            </w:r>
            <w:r w:rsidR="00D341C9">
              <w:rPr>
                <w:b/>
                <w:sz w:val="20"/>
                <w:szCs w:val="20"/>
              </w:rPr>
              <w:fldChar w:fldCharType="separate"/>
            </w:r>
            <w:r w:rsidRPr="00AD775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808CD" w:rsidRPr="00AD775B" w:rsidRDefault="009808CD" w:rsidP="009808C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happy with the services you receive?</w:t>
            </w:r>
          </w:p>
        </w:tc>
      </w:tr>
      <w:tr w:rsidR="009808CD" w:rsidRPr="00AD775B" w:rsidTr="003E2321">
        <w:trPr>
          <w:trHeight w:hRule="exact" w:val="3146"/>
        </w:trPr>
        <w:tc>
          <w:tcPr>
            <w:tcW w:w="109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08CD" w:rsidRPr="00AD775B" w:rsidRDefault="009808CD" w:rsidP="009808CD">
            <w:pPr>
              <w:tabs>
                <w:tab w:val="left" w:pos="540"/>
              </w:tabs>
              <w:spacing w:before="40"/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 w:rsidRPr="00AD77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D775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D775B">
              <w:rPr>
                <w:rFonts w:ascii="Arial" w:hAnsi="Arial" w:cs="Arial"/>
                <w:sz w:val="20"/>
                <w:szCs w:val="20"/>
              </w:rPr>
              <w:t>Please</w:t>
            </w:r>
            <w:proofErr w:type="gramEnd"/>
            <w:r w:rsidRPr="00AD775B">
              <w:rPr>
                <w:rFonts w:ascii="Arial" w:hAnsi="Arial" w:cs="Arial"/>
                <w:sz w:val="20"/>
                <w:szCs w:val="20"/>
              </w:rPr>
              <w:t xml:space="preserve"> use the space below to provide information about what went well or to tell us what suggestions you have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75B">
              <w:rPr>
                <w:rFonts w:ascii="Arial" w:hAnsi="Arial" w:cs="Arial"/>
                <w:sz w:val="20"/>
                <w:szCs w:val="20"/>
              </w:rPr>
              <w:t>improve your meeting.</w:t>
            </w:r>
          </w:p>
          <w:p w:rsidR="009808CD" w:rsidRPr="007A0ED5" w:rsidRDefault="009808CD" w:rsidP="009808CD">
            <w:pPr>
              <w:spacing w:before="40"/>
              <w:rPr>
                <w:b/>
              </w:rPr>
            </w:pPr>
            <w:r w:rsidRPr="007A0ED5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A0ED5">
              <w:rPr>
                <w:b/>
              </w:rPr>
              <w:instrText xml:space="preserve"> FORMTEXT </w:instrText>
            </w:r>
            <w:r w:rsidRPr="007A0ED5">
              <w:rPr>
                <w:b/>
              </w:rPr>
            </w:r>
            <w:r w:rsidRPr="007A0ED5">
              <w:rPr>
                <w:b/>
              </w:rPr>
              <w:fldChar w:fldCharType="separate"/>
            </w:r>
            <w:r w:rsidR="00D341C9">
              <w:rPr>
                <w:b/>
                <w:noProof/>
              </w:rPr>
              <w:t> </w:t>
            </w:r>
            <w:r w:rsidR="00D341C9">
              <w:rPr>
                <w:b/>
                <w:noProof/>
              </w:rPr>
              <w:t> </w:t>
            </w:r>
            <w:r w:rsidR="00D341C9">
              <w:rPr>
                <w:b/>
                <w:noProof/>
              </w:rPr>
              <w:t> </w:t>
            </w:r>
            <w:r w:rsidR="00D341C9">
              <w:rPr>
                <w:b/>
                <w:noProof/>
              </w:rPr>
              <w:t> </w:t>
            </w:r>
            <w:r w:rsidR="00D341C9">
              <w:rPr>
                <w:b/>
                <w:noProof/>
              </w:rPr>
              <w:t> </w:t>
            </w:r>
            <w:r w:rsidRPr="007A0ED5">
              <w:rPr>
                <w:b/>
              </w:rPr>
              <w:fldChar w:fldCharType="end"/>
            </w:r>
            <w:bookmarkEnd w:id="1"/>
          </w:p>
        </w:tc>
      </w:tr>
      <w:tr w:rsidR="009808CD" w:rsidRPr="00AD775B" w:rsidTr="004634BE">
        <w:tc>
          <w:tcPr>
            <w:tcW w:w="10908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808CD" w:rsidRDefault="009808CD" w:rsidP="009808CD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return using the enclosed stamped, addressed envelope, or mail to:</w:t>
            </w:r>
          </w:p>
          <w:p w:rsidR="009808CD" w:rsidRDefault="009808CD" w:rsidP="0098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of Social and Health Services</w:t>
            </w:r>
          </w:p>
          <w:p w:rsidR="009808CD" w:rsidRDefault="009808CD" w:rsidP="0098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Developmental Disabilities Administration (DDA)</w:t>
            </w:r>
          </w:p>
          <w:p w:rsidR="009808CD" w:rsidRDefault="009808CD" w:rsidP="0098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Attention: Quality Assurance</w:t>
            </w:r>
          </w:p>
          <w:p w:rsidR="009808CD" w:rsidRDefault="009808CD" w:rsidP="0098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45310</w:t>
            </w:r>
          </w:p>
          <w:p w:rsidR="009808CD" w:rsidRPr="00AD775B" w:rsidRDefault="009808CD" w:rsidP="0098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Olympia WA 98504-5310</w:t>
            </w:r>
          </w:p>
        </w:tc>
      </w:tr>
    </w:tbl>
    <w:p w:rsidR="006D5D61" w:rsidRPr="009E7CE2" w:rsidRDefault="006D5D61" w:rsidP="009E7CE2">
      <w:pPr>
        <w:rPr>
          <w:rFonts w:ascii="Arial" w:hAnsi="Arial" w:cs="Arial"/>
          <w:sz w:val="14"/>
          <w:szCs w:val="14"/>
        </w:rPr>
      </w:pPr>
    </w:p>
    <w:sectPr w:rsidR="006D5D61" w:rsidRPr="009E7CE2" w:rsidSect="009C140B">
      <w:footerReference w:type="first" r:id="rId8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39" w:rsidRDefault="00A00239">
      <w:r>
        <w:separator/>
      </w:r>
    </w:p>
  </w:endnote>
  <w:endnote w:type="continuationSeparator" w:id="0">
    <w:p w:rsidR="00A00239" w:rsidRDefault="00A0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272" w:rsidRPr="00176ECA" w:rsidRDefault="00D341C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1.7pt;height:30.05pt">
          <v:imagedata r:id="rId1" o:title="1087px-Five_Pointed_Star_Solid"/>
        </v:shape>
      </w:pict>
    </w:r>
    <w:r w:rsidR="001E5A8F">
      <w:rPr>
        <w:rFonts w:ascii="Arial" w:hAnsi="Arial" w:cs="Arial"/>
        <w:b/>
        <w:sz w:val="16"/>
        <w:szCs w:val="16"/>
      </w:rPr>
      <w:t xml:space="preserve">DSHS 15-295 (REV. </w:t>
    </w:r>
    <w:r w:rsidR="0011517B">
      <w:rPr>
        <w:rFonts w:ascii="Arial" w:hAnsi="Arial" w:cs="Arial"/>
        <w:b/>
        <w:sz w:val="16"/>
        <w:szCs w:val="16"/>
      </w:rPr>
      <w:t>03/2019</w:t>
    </w:r>
    <w:r w:rsidR="00E02272" w:rsidRPr="00176ECA"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39" w:rsidRDefault="00A00239">
      <w:r>
        <w:separator/>
      </w:r>
    </w:p>
  </w:footnote>
  <w:footnote w:type="continuationSeparator" w:id="0">
    <w:p w:rsidR="00A00239" w:rsidRDefault="00A00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cxf1iXUfHn2hJw6MttIWDVysUvEfnk644qLFsPC1rh14dVDnF8+0ZhJFYWUSz+9vLeNwJYqffDG+sE7I5bT7lg==" w:salt="YKp+oM/iWWYNLcdGc8zkWA=="/>
  <w:defaultTabStop w:val="360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E78"/>
    <w:rsid w:val="0001379A"/>
    <w:rsid w:val="00024394"/>
    <w:rsid w:val="00024921"/>
    <w:rsid w:val="00060EAA"/>
    <w:rsid w:val="00064E78"/>
    <w:rsid w:val="000676D5"/>
    <w:rsid w:val="00082561"/>
    <w:rsid w:val="00086127"/>
    <w:rsid w:val="000D607C"/>
    <w:rsid w:val="000D6D1C"/>
    <w:rsid w:val="00110FC5"/>
    <w:rsid w:val="0011358F"/>
    <w:rsid w:val="0011517B"/>
    <w:rsid w:val="00166146"/>
    <w:rsid w:val="00167B7D"/>
    <w:rsid w:val="00176ECA"/>
    <w:rsid w:val="00177446"/>
    <w:rsid w:val="001C2ACA"/>
    <w:rsid w:val="001D0F11"/>
    <w:rsid w:val="001E0744"/>
    <w:rsid w:val="001E5A8F"/>
    <w:rsid w:val="00207069"/>
    <w:rsid w:val="00213686"/>
    <w:rsid w:val="00255818"/>
    <w:rsid w:val="00262006"/>
    <w:rsid w:val="00270C55"/>
    <w:rsid w:val="00274A66"/>
    <w:rsid w:val="00277630"/>
    <w:rsid w:val="002A3395"/>
    <w:rsid w:val="002A669C"/>
    <w:rsid w:val="0030564B"/>
    <w:rsid w:val="00316884"/>
    <w:rsid w:val="00332271"/>
    <w:rsid w:val="00336524"/>
    <w:rsid w:val="00344FBA"/>
    <w:rsid w:val="00372D35"/>
    <w:rsid w:val="00374CA3"/>
    <w:rsid w:val="00376751"/>
    <w:rsid w:val="00386295"/>
    <w:rsid w:val="003921FC"/>
    <w:rsid w:val="0039251A"/>
    <w:rsid w:val="003A4816"/>
    <w:rsid w:val="003B2FBC"/>
    <w:rsid w:val="003C045C"/>
    <w:rsid w:val="003C5C34"/>
    <w:rsid w:val="003E2321"/>
    <w:rsid w:val="0040731F"/>
    <w:rsid w:val="0042163B"/>
    <w:rsid w:val="004235BA"/>
    <w:rsid w:val="004609D0"/>
    <w:rsid w:val="004634BE"/>
    <w:rsid w:val="00482371"/>
    <w:rsid w:val="00482916"/>
    <w:rsid w:val="00491C77"/>
    <w:rsid w:val="00496227"/>
    <w:rsid w:val="004A7919"/>
    <w:rsid w:val="004C777E"/>
    <w:rsid w:val="004D0289"/>
    <w:rsid w:val="004E6A8A"/>
    <w:rsid w:val="004E7692"/>
    <w:rsid w:val="004F2359"/>
    <w:rsid w:val="00504DC9"/>
    <w:rsid w:val="00513885"/>
    <w:rsid w:val="0052375A"/>
    <w:rsid w:val="00524E86"/>
    <w:rsid w:val="00527327"/>
    <w:rsid w:val="005571D9"/>
    <w:rsid w:val="00573675"/>
    <w:rsid w:val="00585B91"/>
    <w:rsid w:val="0059155F"/>
    <w:rsid w:val="005D083A"/>
    <w:rsid w:val="005D3321"/>
    <w:rsid w:val="005F73CB"/>
    <w:rsid w:val="00604D9D"/>
    <w:rsid w:val="00616F85"/>
    <w:rsid w:val="006218B9"/>
    <w:rsid w:val="006266BF"/>
    <w:rsid w:val="00626EE6"/>
    <w:rsid w:val="006422CD"/>
    <w:rsid w:val="006507E2"/>
    <w:rsid w:val="00677A80"/>
    <w:rsid w:val="00696D94"/>
    <w:rsid w:val="006C2512"/>
    <w:rsid w:val="006D5D61"/>
    <w:rsid w:val="00700EB6"/>
    <w:rsid w:val="0071702F"/>
    <w:rsid w:val="007172A4"/>
    <w:rsid w:val="00750304"/>
    <w:rsid w:val="007539C7"/>
    <w:rsid w:val="007A0ED5"/>
    <w:rsid w:val="007B73AF"/>
    <w:rsid w:val="007C2893"/>
    <w:rsid w:val="007E73DC"/>
    <w:rsid w:val="00807336"/>
    <w:rsid w:val="008308F3"/>
    <w:rsid w:val="00831162"/>
    <w:rsid w:val="008402CF"/>
    <w:rsid w:val="00855A1C"/>
    <w:rsid w:val="00857938"/>
    <w:rsid w:val="008725C3"/>
    <w:rsid w:val="00874023"/>
    <w:rsid w:val="00883396"/>
    <w:rsid w:val="00886D17"/>
    <w:rsid w:val="008B7749"/>
    <w:rsid w:val="008D2A95"/>
    <w:rsid w:val="008D39EE"/>
    <w:rsid w:val="00916091"/>
    <w:rsid w:val="00916B50"/>
    <w:rsid w:val="009209FD"/>
    <w:rsid w:val="00926541"/>
    <w:rsid w:val="00953148"/>
    <w:rsid w:val="00964D55"/>
    <w:rsid w:val="009700D1"/>
    <w:rsid w:val="00974040"/>
    <w:rsid w:val="0097582E"/>
    <w:rsid w:val="0097655C"/>
    <w:rsid w:val="009808CD"/>
    <w:rsid w:val="009856B4"/>
    <w:rsid w:val="0098714B"/>
    <w:rsid w:val="00987F4D"/>
    <w:rsid w:val="0099460C"/>
    <w:rsid w:val="009B64CA"/>
    <w:rsid w:val="009B680E"/>
    <w:rsid w:val="009C140B"/>
    <w:rsid w:val="009E7CE2"/>
    <w:rsid w:val="009F01D2"/>
    <w:rsid w:val="009F4AEA"/>
    <w:rsid w:val="00A00239"/>
    <w:rsid w:val="00A121F1"/>
    <w:rsid w:val="00A256C0"/>
    <w:rsid w:val="00A31B41"/>
    <w:rsid w:val="00A33916"/>
    <w:rsid w:val="00A44E46"/>
    <w:rsid w:val="00A555FF"/>
    <w:rsid w:val="00A8271A"/>
    <w:rsid w:val="00A84930"/>
    <w:rsid w:val="00A94CAF"/>
    <w:rsid w:val="00AB1383"/>
    <w:rsid w:val="00AC12AD"/>
    <w:rsid w:val="00AC5404"/>
    <w:rsid w:val="00AD775B"/>
    <w:rsid w:val="00AF34CD"/>
    <w:rsid w:val="00B112A6"/>
    <w:rsid w:val="00B3261E"/>
    <w:rsid w:val="00B60950"/>
    <w:rsid w:val="00B67BD9"/>
    <w:rsid w:val="00B741A2"/>
    <w:rsid w:val="00B74445"/>
    <w:rsid w:val="00B80139"/>
    <w:rsid w:val="00BC7B2A"/>
    <w:rsid w:val="00BC7FCF"/>
    <w:rsid w:val="00BD1E95"/>
    <w:rsid w:val="00BD349B"/>
    <w:rsid w:val="00BD6502"/>
    <w:rsid w:val="00BD7C71"/>
    <w:rsid w:val="00BF1072"/>
    <w:rsid w:val="00C61B14"/>
    <w:rsid w:val="00C65519"/>
    <w:rsid w:val="00C70336"/>
    <w:rsid w:val="00CD57FE"/>
    <w:rsid w:val="00CE40E8"/>
    <w:rsid w:val="00D122A4"/>
    <w:rsid w:val="00D27835"/>
    <w:rsid w:val="00D30901"/>
    <w:rsid w:val="00D341C9"/>
    <w:rsid w:val="00D428A2"/>
    <w:rsid w:val="00D70BCB"/>
    <w:rsid w:val="00D91D25"/>
    <w:rsid w:val="00D930F7"/>
    <w:rsid w:val="00DA6F9F"/>
    <w:rsid w:val="00DD0273"/>
    <w:rsid w:val="00DD30CF"/>
    <w:rsid w:val="00DD30E0"/>
    <w:rsid w:val="00DD5FBC"/>
    <w:rsid w:val="00DE62BE"/>
    <w:rsid w:val="00E02272"/>
    <w:rsid w:val="00E15661"/>
    <w:rsid w:val="00E21093"/>
    <w:rsid w:val="00E237EB"/>
    <w:rsid w:val="00E2478E"/>
    <w:rsid w:val="00E26F92"/>
    <w:rsid w:val="00E572D9"/>
    <w:rsid w:val="00E62EEF"/>
    <w:rsid w:val="00E673F0"/>
    <w:rsid w:val="00E73CCE"/>
    <w:rsid w:val="00E76F7A"/>
    <w:rsid w:val="00E87FDF"/>
    <w:rsid w:val="00E90F82"/>
    <w:rsid w:val="00EB3FAD"/>
    <w:rsid w:val="00EE4783"/>
    <w:rsid w:val="00F326C8"/>
    <w:rsid w:val="00F37FF1"/>
    <w:rsid w:val="00F520BF"/>
    <w:rsid w:val="00F526B1"/>
    <w:rsid w:val="00F56728"/>
    <w:rsid w:val="00FA006C"/>
    <w:rsid w:val="00FC4656"/>
    <w:rsid w:val="00FC76C3"/>
    <w:rsid w:val="00FF2944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570E55F-E913-44B9-BD97-21056E67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634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63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2522</Characters>
  <Application>Microsoft Office Word</Application>
  <DocSecurity>0</DocSecurity>
  <Lines>157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Centered Service Plan Meeting Survey</vt:lpstr>
    </vt:vector>
  </TitlesOfParts>
  <Company>ASD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Centered Service Plan Meeting Survey</dc:title>
  <dc:subject/>
  <dc:creator>ASD</dc:creator>
  <cp:keywords/>
  <cp:lastModifiedBy>Brombacher, Millie A. (DSHS/IGU)</cp:lastModifiedBy>
  <cp:revision>2</cp:revision>
  <cp:lastPrinted>2011-03-17T00:11:00Z</cp:lastPrinted>
  <dcterms:created xsi:type="dcterms:W3CDTF">2019-03-27T16:14:00Z</dcterms:created>
  <dcterms:modified xsi:type="dcterms:W3CDTF">2019-03-27T16:14:00Z</dcterms:modified>
</cp:coreProperties>
</file>