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2177"/>
        <w:gridCol w:w="4294"/>
        <w:gridCol w:w="4329"/>
      </w:tblGrid>
      <w:tr w:rsidR="003E02BC" w:rsidTr="003E02BC">
        <w:trPr>
          <w:cantSplit/>
        </w:trPr>
        <w:tc>
          <w:tcPr>
            <w:tcW w:w="2178" w:type="dxa"/>
          </w:tcPr>
          <w:p w:rsidR="003E02BC" w:rsidRDefault="000D1BAA">
            <w:r>
              <w:rPr>
                <w:noProof/>
              </w:rPr>
              <w:drawing>
                <wp:inline distT="0" distB="0" distL="0" distR="0">
                  <wp:extent cx="1230630" cy="708660"/>
                  <wp:effectExtent l="0" t="0" r="0" b="0"/>
                  <wp:docPr id="1" name="Picture 1" descr="Transforming Li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nsforming Li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63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8" w:type="dxa"/>
            <w:gridSpan w:val="2"/>
            <w:vAlign w:val="center"/>
          </w:tcPr>
          <w:p w:rsidR="003E02BC" w:rsidRPr="003E02BC" w:rsidRDefault="003E02BC" w:rsidP="003E02BC">
            <w:pPr>
              <w:pStyle w:val="Heading1"/>
              <w:tabs>
                <w:tab w:val="center" w:pos="3222"/>
              </w:tabs>
              <w:spacing w:before="40"/>
              <w:jc w:val="left"/>
              <w:rPr>
                <w:b w:val="0"/>
              </w:rPr>
            </w:pPr>
            <w:r>
              <w:rPr>
                <w:b w:val="0"/>
              </w:rPr>
              <w:tab/>
            </w:r>
            <w:r w:rsidRPr="003E02BC">
              <w:rPr>
                <w:b w:val="0"/>
              </w:rPr>
              <w:t>DEVELOPMENTAL DISABILITIES</w:t>
            </w:r>
            <w:r>
              <w:rPr>
                <w:b w:val="0"/>
              </w:rPr>
              <w:t xml:space="preserve"> ADMINISTRATION</w:t>
            </w:r>
            <w:r w:rsidR="00F77C55">
              <w:rPr>
                <w:b w:val="0"/>
              </w:rPr>
              <w:t xml:space="preserve"> (DDA)</w:t>
            </w:r>
          </w:p>
          <w:p w:rsidR="003E02BC" w:rsidRPr="003E02BC" w:rsidRDefault="003E02BC" w:rsidP="003E02BC">
            <w:pPr>
              <w:tabs>
                <w:tab w:val="center" w:pos="3222"/>
              </w:tabs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Pr="003E02BC">
              <w:rPr>
                <w:rFonts w:ascii="Arial" w:hAnsi="Arial" w:cs="Arial"/>
                <w:b/>
                <w:bCs/>
                <w:sz w:val="28"/>
                <w:szCs w:val="28"/>
              </w:rPr>
              <w:t>HCBS Waiver Enrollment Database Update</w:t>
            </w:r>
          </w:p>
        </w:tc>
      </w:tr>
      <w:bookmarkStart w:id="0" w:name="Text1"/>
      <w:tr w:rsidR="003E02BC" w:rsidTr="00AE4B78">
        <w:trPr>
          <w:cantSplit/>
        </w:trPr>
        <w:tc>
          <w:tcPr>
            <w:tcW w:w="11016" w:type="dxa"/>
            <w:gridSpan w:val="3"/>
          </w:tcPr>
          <w:p w:rsidR="003E02BC" w:rsidRPr="003E02BC" w:rsidRDefault="003E02BC" w:rsidP="0087630A">
            <w:pPr>
              <w:spacing w:before="40" w:after="80"/>
              <w:jc w:val="center"/>
              <w:rPr>
                <w:b/>
              </w:rPr>
            </w:pPr>
            <w:r w:rsidRPr="003E02B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3E02BC">
              <w:rPr>
                <w:b/>
              </w:rPr>
              <w:instrText xml:space="preserve"> FORMTEXT </w:instrText>
            </w:r>
            <w:r w:rsidRPr="003E02BC">
              <w:rPr>
                <w:b/>
              </w:rPr>
            </w:r>
            <w:r w:rsidRPr="003E02BC">
              <w:rPr>
                <w:b/>
              </w:rPr>
              <w:fldChar w:fldCharType="separate"/>
            </w:r>
            <w:bookmarkStart w:id="1" w:name="_GoBack"/>
            <w:r w:rsidR="000D1BAA">
              <w:rPr>
                <w:b/>
                <w:noProof/>
              </w:rPr>
              <w:t> </w:t>
            </w:r>
            <w:r w:rsidR="000D1BAA">
              <w:rPr>
                <w:b/>
                <w:noProof/>
              </w:rPr>
              <w:t> </w:t>
            </w:r>
            <w:r w:rsidR="000D1BAA">
              <w:rPr>
                <w:b/>
                <w:noProof/>
              </w:rPr>
              <w:t> </w:t>
            </w:r>
            <w:r w:rsidR="000D1BAA">
              <w:rPr>
                <w:b/>
                <w:noProof/>
              </w:rPr>
              <w:t> </w:t>
            </w:r>
            <w:r w:rsidR="000D1BAA">
              <w:rPr>
                <w:b/>
                <w:noProof/>
              </w:rPr>
              <w:t> </w:t>
            </w:r>
            <w:bookmarkEnd w:id="1"/>
            <w:r w:rsidRPr="003E02BC">
              <w:rPr>
                <w:b/>
              </w:rPr>
              <w:fldChar w:fldCharType="end"/>
            </w:r>
            <w:bookmarkEnd w:id="0"/>
          </w:p>
        </w:tc>
      </w:tr>
      <w:tr w:rsidR="003E02BC" w:rsidRPr="0087630A" w:rsidTr="00AE4B78">
        <w:trPr>
          <w:cantSplit/>
          <w:trHeight w:val="2053"/>
        </w:trPr>
        <w:tc>
          <w:tcPr>
            <w:tcW w:w="6588" w:type="dxa"/>
            <w:gridSpan w:val="2"/>
          </w:tcPr>
          <w:p w:rsidR="003E02BC" w:rsidRPr="003E02BC" w:rsidRDefault="003E02BC" w:rsidP="00AE4B78">
            <w:pPr>
              <w:spacing w:before="40"/>
              <w:rPr>
                <w:rFonts w:ascii="Arial" w:hAnsi="Arial" w:cs="Arial"/>
              </w:rPr>
            </w:pPr>
            <w:r w:rsidRPr="003E02BC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E02BC">
              <w:rPr>
                <w:b/>
                <w:bCs/>
              </w:rPr>
              <w:instrText xml:space="preserve"> FORMTEXT </w:instrText>
            </w:r>
            <w:r w:rsidRPr="003E02BC">
              <w:rPr>
                <w:b/>
                <w:bCs/>
              </w:rPr>
            </w:r>
            <w:r w:rsidRPr="003E02BC">
              <w:rPr>
                <w:b/>
                <w:bCs/>
              </w:rPr>
              <w:fldChar w:fldCharType="separate"/>
            </w:r>
            <w:r w:rsidR="000D1BAA">
              <w:rPr>
                <w:b/>
                <w:bCs/>
                <w:noProof/>
              </w:rPr>
              <w:t> </w:t>
            </w:r>
            <w:r w:rsidR="000D1BAA">
              <w:rPr>
                <w:b/>
                <w:bCs/>
                <w:noProof/>
              </w:rPr>
              <w:t> </w:t>
            </w:r>
            <w:r w:rsidR="000D1BAA">
              <w:rPr>
                <w:b/>
                <w:bCs/>
                <w:noProof/>
              </w:rPr>
              <w:t> </w:t>
            </w:r>
            <w:r w:rsidR="000D1BAA">
              <w:rPr>
                <w:b/>
                <w:bCs/>
                <w:noProof/>
              </w:rPr>
              <w:t> </w:t>
            </w:r>
            <w:r w:rsidR="000D1BAA">
              <w:rPr>
                <w:b/>
                <w:bCs/>
                <w:noProof/>
              </w:rPr>
              <w:t> </w:t>
            </w:r>
            <w:r w:rsidRPr="003E02BC">
              <w:rPr>
                <w:b/>
                <w:bCs/>
              </w:rPr>
              <w:fldChar w:fldCharType="end"/>
            </w:r>
          </w:p>
        </w:tc>
        <w:tc>
          <w:tcPr>
            <w:tcW w:w="4428" w:type="dxa"/>
          </w:tcPr>
          <w:p w:rsidR="003E02BC" w:rsidRPr="003E02BC" w:rsidRDefault="006B3941" w:rsidP="00AE4B78">
            <w:pPr>
              <w:spacing w:before="40"/>
              <w:rPr>
                <w:rFonts w:ascii="Arial" w:hAnsi="Arial" w:cs="Arial"/>
              </w:rPr>
            </w:pPr>
            <w:r w:rsidRPr="003E02BC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E02BC">
              <w:rPr>
                <w:b/>
                <w:bCs/>
              </w:rPr>
              <w:instrText xml:space="preserve"> FORMTEXT </w:instrText>
            </w:r>
            <w:r w:rsidRPr="003E02BC">
              <w:rPr>
                <w:b/>
                <w:bCs/>
              </w:rPr>
            </w:r>
            <w:r w:rsidRPr="003E02BC">
              <w:rPr>
                <w:b/>
                <w:bCs/>
              </w:rPr>
              <w:fldChar w:fldCharType="separate"/>
            </w:r>
            <w:r w:rsidR="000D1BAA">
              <w:rPr>
                <w:b/>
                <w:bCs/>
                <w:noProof/>
              </w:rPr>
              <w:t> </w:t>
            </w:r>
            <w:r w:rsidR="000D1BAA">
              <w:rPr>
                <w:b/>
                <w:bCs/>
                <w:noProof/>
              </w:rPr>
              <w:t> </w:t>
            </w:r>
            <w:r w:rsidR="000D1BAA">
              <w:rPr>
                <w:b/>
                <w:bCs/>
                <w:noProof/>
              </w:rPr>
              <w:t> </w:t>
            </w:r>
            <w:r w:rsidR="000D1BAA">
              <w:rPr>
                <w:b/>
                <w:bCs/>
                <w:noProof/>
              </w:rPr>
              <w:t> </w:t>
            </w:r>
            <w:r w:rsidR="000D1BAA">
              <w:rPr>
                <w:b/>
                <w:bCs/>
                <w:noProof/>
              </w:rPr>
              <w:t> </w:t>
            </w:r>
            <w:r w:rsidRPr="003E02BC">
              <w:rPr>
                <w:b/>
                <w:bCs/>
              </w:rPr>
              <w:fldChar w:fldCharType="end"/>
            </w:r>
          </w:p>
        </w:tc>
      </w:tr>
      <w:tr w:rsidR="003E02BC" w:rsidTr="009B7D98">
        <w:tc>
          <w:tcPr>
            <w:tcW w:w="11016" w:type="dxa"/>
            <w:gridSpan w:val="3"/>
            <w:tcBorders>
              <w:bottom w:val="single" w:sz="2" w:space="0" w:color="auto"/>
            </w:tcBorders>
          </w:tcPr>
          <w:p w:rsidR="003E02BC" w:rsidRPr="003E02BC" w:rsidRDefault="00DE4FEA" w:rsidP="000021E6">
            <w:pPr>
              <w:tabs>
                <w:tab w:val="left" w:pos="2430"/>
                <w:tab w:val="right" w:pos="10800"/>
              </w:tabs>
              <w:spacing w:before="120" w:after="120" w:line="276" w:lineRule="auto"/>
              <w:rPr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6711AB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="000021E6">
              <w:rPr>
                <w:b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2" w:name="Text3"/>
            <w:r w:rsidR="000021E6">
              <w:rPr>
                <w:b/>
                <w:u w:val="single"/>
              </w:rPr>
              <w:instrText xml:space="preserve"> FORMTEXT </w:instrText>
            </w:r>
            <w:r w:rsidR="000021E6">
              <w:rPr>
                <w:b/>
                <w:u w:val="single"/>
              </w:rPr>
            </w:r>
            <w:r w:rsidR="000021E6">
              <w:rPr>
                <w:b/>
                <w:u w:val="single"/>
              </w:rPr>
              <w:fldChar w:fldCharType="separate"/>
            </w:r>
            <w:r w:rsidR="000D1BAA">
              <w:rPr>
                <w:b/>
                <w:noProof/>
                <w:u w:val="single"/>
              </w:rPr>
              <w:t> </w:t>
            </w:r>
            <w:r w:rsidR="000D1BAA">
              <w:rPr>
                <w:b/>
                <w:noProof/>
                <w:u w:val="single"/>
              </w:rPr>
              <w:t> </w:t>
            </w:r>
            <w:r w:rsidR="000D1BAA">
              <w:rPr>
                <w:b/>
                <w:noProof/>
                <w:u w:val="single"/>
              </w:rPr>
              <w:t> </w:t>
            </w:r>
            <w:r w:rsidR="000D1BAA">
              <w:rPr>
                <w:b/>
                <w:noProof/>
                <w:u w:val="single"/>
              </w:rPr>
              <w:t> </w:t>
            </w:r>
            <w:r w:rsidR="000D1BAA">
              <w:rPr>
                <w:b/>
                <w:noProof/>
                <w:u w:val="single"/>
              </w:rPr>
              <w:t> </w:t>
            </w:r>
            <w:r w:rsidR="000021E6">
              <w:rPr>
                <w:b/>
                <w:u w:val="single"/>
              </w:rPr>
              <w:fldChar w:fldCharType="end"/>
            </w:r>
            <w:bookmarkEnd w:id="2"/>
            <w:r w:rsidR="006711AB" w:rsidRPr="003E02BC">
              <w:rPr>
                <w:rFonts w:ascii="Arial" w:hAnsi="Arial" w:cs="Arial"/>
                <w:sz w:val="20"/>
                <w:u w:val="single"/>
              </w:rPr>
              <w:tab/>
            </w:r>
            <w:r w:rsidR="006711AB">
              <w:rPr>
                <w:rFonts w:ascii="Arial" w:hAnsi="Arial" w:cs="Arial"/>
                <w:sz w:val="20"/>
              </w:rPr>
              <w:t xml:space="preserve"> (date), you made a request </w:t>
            </w:r>
            <w:r w:rsidR="003E02BC" w:rsidRPr="003E02BC">
              <w:rPr>
                <w:rFonts w:ascii="Arial" w:hAnsi="Arial" w:cs="Arial"/>
                <w:sz w:val="20"/>
                <w:szCs w:val="20"/>
              </w:rPr>
              <w:t>for enrollment in the</w:t>
            </w:r>
            <w:r w:rsidR="003E02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02BC" w:rsidRPr="003E02BC">
              <w:rPr>
                <w:b/>
                <w:bCs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E02BC" w:rsidRPr="003E02BC">
              <w:rPr>
                <w:b/>
                <w:bCs/>
                <w:u w:val="single"/>
              </w:rPr>
              <w:instrText xml:space="preserve"> FORMTEXT </w:instrText>
            </w:r>
            <w:r w:rsidR="003E02BC" w:rsidRPr="003E02BC">
              <w:rPr>
                <w:b/>
                <w:bCs/>
                <w:u w:val="single"/>
              </w:rPr>
            </w:r>
            <w:r w:rsidR="003E02BC" w:rsidRPr="003E02BC">
              <w:rPr>
                <w:b/>
                <w:bCs/>
                <w:u w:val="single"/>
              </w:rPr>
              <w:fldChar w:fldCharType="separate"/>
            </w:r>
            <w:r w:rsidR="000D1BAA">
              <w:rPr>
                <w:b/>
                <w:bCs/>
                <w:noProof/>
                <w:u w:val="single"/>
              </w:rPr>
              <w:t> </w:t>
            </w:r>
            <w:r w:rsidR="000D1BAA">
              <w:rPr>
                <w:b/>
                <w:bCs/>
                <w:noProof/>
                <w:u w:val="single"/>
              </w:rPr>
              <w:t> </w:t>
            </w:r>
            <w:r w:rsidR="000D1BAA">
              <w:rPr>
                <w:b/>
                <w:bCs/>
                <w:noProof/>
                <w:u w:val="single"/>
              </w:rPr>
              <w:t> </w:t>
            </w:r>
            <w:r w:rsidR="000D1BAA">
              <w:rPr>
                <w:b/>
                <w:bCs/>
                <w:noProof/>
                <w:u w:val="single"/>
              </w:rPr>
              <w:t> </w:t>
            </w:r>
            <w:r w:rsidR="000D1BAA">
              <w:rPr>
                <w:b/>
                <w:bCs/>
                <w:noProof/>
                <w:u w:val="single"/>
              </w:rPr>
              <w:t> </w:t>
            </w:r>
            <w:r w:rsidR="003E02BC" w:rsidRPr="003E02BC">
              <w:rPr>
                <w:b/>
                <w:bCs/>
                <w:u w:val="single"/>
              </w:rPr>
              <w:fldChar w:fldCharType="end"/>
            </w:r>
            <w:r w:rsidR="003E02BC" w:rsidRPr="003E02BC">
              <w:rPr>
                <w:bCs/>
                <w:u w:val="single"/>
              </w:rPr>
              <w:tab/>
            </w:r>
            <w:r w:rsidR="006711AB">
              <w:rPr>
                <w:b/>
                <w:bCs/>
              </w:rPr>
              <w:br/>
            </w:r>
            <w:r w:rsidR="003E02BC" w:rsidRPr="003E02BC">
              <w:rPr>
                <w:rFonts w:ascii="Arial" w:hAnsi="Arial" w:cs="Arial"/>
                <w:sz w:val="20"/>
                <w:szCs w:val="20"/>
              </w:rPr>
              <w:t>Waiver</w:t>
            </w:r>
            <w:r w:rsidR="006711AB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:rsidR="003E02BC" w:rsidRDefault="003E02BC" w:rsidP="000021E6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DD</w:t>
            </w:r>
            <w:r w:rsidR="00F77C55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 xml:space="preserve"> re-evaluate</w:t>
            </w:r>
            <w:r w:rsidR="006711AB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 waiver enrollment requests </w:t>
            </w:r>
            <w:r w:rsidR="006711AB">
              <w:rPr>
                <w:rFonts w:ascii="Arial" w:hAnsi="Arial" w:cs="Arial"/>
                <w:sz w:val="20"/>
              </w:rPr>
              <w:t xml:space="preserve">on this database </w:t>
            </w:r>
            <w:r>
              <w:rPr>
                <w:rFonts w:ascii="Arial" w:hAnsi="Arial" w:cs="Arial"/>
                <w:sz w:val="20"/>
              </w:rPr>
              <w:t xml:space="preserve">annually. </w:t>
            </w:r>
            <w:r w:rsidR="000021E6">
              <w:rPr>
                <w:rFonts w:ascii="Arial" w:hAnsi="Arial" w:cs="Arial"/>
                <w:sz w:val="20"/>
              </w:rPr>
              <w:t xml:space="preserve"> It is important to us that your Waiver Enrollment Request accurately reflects your current situation and your current needs.</w:t>
            </w:r>
            <w:r w:rsidR="00543269">
              <w:rPr>
                <w:rFonts w:ascii="Arial" w:hAnsi="Arial" w:cs="Arial"/>
                <w:sz w:val="20"/>
              </w:rPr>
              <w:t xml:space="preserve">  If you have been approved for a waiver, and are awaiting enrollment onto the waiver, you may disregard this notice.</w:t>
            </w:r>
          </w:p>
          <w:p w:rsidR="000021E6" w:rsidRDefault="000021E6" w:rsidP="000021E6">
            <w:pPr>
              <w:spacing w:before="120" w:after="12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If you have questions, or would like to resubmit your waiver enrollment request, you may contact your Case Resource Manager (CRM).</w:t>
            </w:r>
          </w:p>
          <w:p w:rsidR="000021E6" w:rsidRPr="009B7D98" w:rsidRDefault="009B7D98" w:rsidP="000021E6">
            <w:pPr>
              <w:spacing w:before="120" w:after="12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If you do not have a CRM, you may request information online at </w:t>
            </w:r>
            <w:hyperlink r:id="rId8" w:history="1">
              <w:r w:rsidRPr="00A5533B">
                <w:rPr>
                  <w:rStyle w:val="Hyperlink"/>
                  <w:rFonts w:ascii="Arial" w:hAnsi="Arial" w:cs="Arial"/>
                  <w:b/>
                  <w:sz w:val="20"/>
                </w:rPr>
                <w:t>https://www.dshs.wa.gov/dda/service-and-information-request</w:t>
              </w:r>
            </w:hyperlink>
            <w:r>
              <w:rPr>
                <w:rFonts w:ascii="Arial" w:hAnsi="Arial" w:cs="Arial"/>
                <w:b/>
                <w:sz w:val="20"/>
              </w:rPr>
              <w:t xml:space="preserve"> or call the Service Request and Information Line.</w:t>
            </w:r>
          </w:p>
        </w:tc>
      </w:tr>
      <w:tr w:rsidR="000021E6" w:rsidTr="009B7D98">
        <w:trPr>
          <w:trHeight w:hRule="exact" w:val="288"/>
        </w:trPr>
        <w:tc>
          <w:tcPr>
            <w:tcW w:w="65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0021E6" w:rsidRPr="000021E6" w:rsidRDefault="000021E6" w:rsidP="000021E6">
            <w:pPr>
              <w:tabs>
                <w:tab w:val="right" w:pos="1080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County</w:t>
            </w: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0021E6" w:rsidRPr="000021E6" w:rsidRDefault="000021E6" w:rsidP="000021E6">
            <w:pPr>
              <w:tabs>
                <w:tab w:val="right" w:pos="10800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</w:tr>
      <w:tr w:rsidR="000021E6" w:rsidTr="009B7D98">
        <w:trPr>
          <w:trHeight w:hRule="exact" w:val="576"/>
        </w:trPr>
        <w:tc>
          <w:tcPr>
            <w:tcW w:w="65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21E6" w:rsidRDefault="000021E6" w:rsidP="009B7D9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B4B60">
              <w:rPr>
                <w:rFonts w:ascii="Arial" w:hAnsi="Arial" w:cs="Arial"/>
                <w:sz w:val="20"/>
                <w:szCs w:val="20"/>
              </w:rPr>
              <w:t>Chelan, Douglas, Ferry, Grant, Lincoln, Okanogan, Spokane, Stevens</w:t>
            </w: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21E6" w:rsidRDefault="000021E6" w:rsidP="000021E6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B60">
              <w:rPr>
                <w:rFonts w:ascii="Arial" w:hAnsi="Arial" w:cs="Arial"/>
                <w:sz w:val="20"/>
                <w:szCs w:val="20"/>
              </w:rPr>
              <w:t>(800) 319-7116</w:t>
            </w:r>
          </w:p>
        </w:tc>
      </w:tr>
      <w:tr w:rsidR="000021E6" w:rsidTr="009B7D98">
        <w:trPr>
          <w:trHeight w:hRule="exact" w:val="576"/>
        </w:trPr>
        <w:tc>
          <w:tcPr>
            <w:tcW w:w="65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21E6" w:rsidRDefault="000021E6" w:rsidP="009B7D98">
            <w:pPr>
              <w:tabs>
                <w:tab w:val="right" w:pos="108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B4B60">
              <w:rPr>
                <w:rFonts w:ascii="Arial" w:hAnsi="Arial" w:cs="Arial"/>
                <w:sz w:val="20"/>
                <w:szCs w:val="20"/>
              </w:rPr>
              <w:t>Adams, Asotin, Benton, Columbia, Franklin, Garfield, Grant, Kittitas, Klickitat, Walla Walla, Whitman, Yakima</w:t>
            </w: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21E6" w:rsidRDefault="000021E6" w:rsidP="000021E6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B60">
              <w:rPr>
                <w:rFonts w:ascii="Arial" w:hAnsi="Arial" w:cs="Arial"/>
                <w:sz w:val="20"/>
                <w:szCs w:val="20"/>
              </w:rPr>
              <w:t>(866) 715-3646</w:t>
            </w:r>
          </w:p>
        </w:tc>
      </w:tr>
      <w:tr w:rsidR="000021E6" w:rsidTr="009B7D98">
        <w:trPr>
          <w:trHeight w:hRule="exact" w:val="576"/>
        </w:trPr>
        <w:tc>
          <w:tcPr>
            <w:tcW w:w="65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21E6" w:rsidRDefault="000021E6" w:rsidP="009B7D98">
            <w:pPr>
              <w:tabs>
                <w:tab w:val="right" w:pos="108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B4B60">
              <w:rPr>
                <w:rFonts w:ascii="Arial" w:hAnsi="Arial" w:cs="Arial"/>
                <w:sz w:val="20"/>
                <w:szCs w:val="20"/>
              </w:rPr>
              <w:t>Island, San Juan, Skagit, Snohomish, Whatcom</w:t>
            </w: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21E6" w:rsidRDefault="000021E6" w:rsidP="000021E6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B60">
              <w:rPr>
                <w:rFonts w:ascii="Arial" w:hAnsi="Arial" w:cs="Arial"/>
                <w:sz w:val="20"/>
                <w:szCs w:val="20"/>
              </w:rPr>
              <w:t>(800) 567-5582</w:t>
            </w:r>
          </w:p>
        </w:tc>
      </w:tr>
      <w:tr w:rsidR="000021E6" w:rsidTr="009B7D98">
        <w:trPr>
          <w:trHeight w:hRule="exact" w:val="576"/>
        </w:trPr>
        <w:tc>
          <w:tcPr>
            <w:tcW w:w="65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21E6" w:rsidRDefault="000021E6" w:rsidP="009B7D98">
            <w:pPr>
              <w:tabs>
                <w:tab w:val="right" w:pos="108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King</w:t>
            </w: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21E6" w:rsidRDefault="000021E6" w:rsidP="000021E6">
            <w:pPr>
              <w:tabs>
                <w:tab w:val="right" w:pos="10800"/>
              </w:tabs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B60">
              <w:rPr>
                <w:rFonts w:ascii="Arial" w:hAnsi="Arial" w:cs="Arial"/>
                <w:sz w:val="20"/>
                <w:szCs w:val="20"/>
              </w:rPr>
              <w:t>(800) 974-4428</w:t>
            </w:r>
          </w:p>
        </w:tc>
      </w:tr>
      <w:tr w:rsidR="000021E6" w:rsidTr="009B7D98">
        <w:trPr>
          <w:trHeight w:hRule="exact" w:val="576"/>
        </w:trPr>
        <w:tc>
          <w:tcPr>
            <w:tcW w:w="65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21E6" w:rsidRDefault="000021E6" w:rsidP="009B7D98">
            <w:pPr>
              <w:tabs>
                <w:tab w:val="right" w:pos="108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Kitsap, Pierce</w:t>
            </w: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21E6" w:rsidRDefault="000021E6" w:rsidP="000021E6">
            <w:pPr>
              <w:tabs>
                <w:tab w:val="right" w:pos="10800"/>
              </w:tabs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B60">
              <w:rPr>
                <w:rFonts w:ascii="Arial" w:hAnsi="Arial" w:cs="Arial"/>
                <w:sz w:val="20"/>
                <w:szCs w:val="20"/>
              </w:rPr>
              <w:t>(800) 735-6740</w:t>
            </w:r>
          </w:p>
        </w:tc>
      </w:tr>
      <w:tr w:rsidR="000021E6" w:rsidTr="009B7D98">
        <w:trPr>
          <w:trHeight w:hRule="exact" w:val="576"/>
        </w:trPr>
        <w:tc>
          <w:tcPr>
            <w:tcW w:w="65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21E6" w:rsidRDefault="000021E6" w:rsidP="009B7D98">
            <w:pPr>
              <w:tabs>
                <w:tab w:val="right" w:pos="1080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B4B60">
              <w:rPr>
                <w:rFonts w:ascii="Arial" w:hAnsi="Arial" w:cs="Arial"/>
                <w:sz w:val="20"/>
                <w:szCs w:val="20"/>
              </w:rPr>
              <w:t>Clallam, Clark, Cowlitz, Grays Harbor, Jefferson, Lewis, Mason, Pacific, Skamania, Thurston, Wahkiakum</w:t>
            </w: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21E6" w:rsidRDefault="000021E6" w:rsidP="000021E6">
            <w:pPr>
              <w:tabs>
                <w:tab w:val="right" w:pos="10800"/>
              </w:tabs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4B60">
              <w:rPr>
                <w:rFonts w:ascii="Arial" w:hAnsi="Arial" w:cs="Arial"/>
                <w:sz w:val="20"/>
                <w:szCs w:val="20"/>
              </w:rPr>
              <w:t>(888) 707-1202</w:t>
            </w:r>
          </w:p>
        </w:tc>
      </w:tr>
    </w:tbl>
    <w:p w:rsidR="00216D3F" w:rsidRDefault="00216D3F" w:rsidP="008C0EBA">
      <w:pPr>
        <w:pStyle w:val="Heading2"/>
        <w:spacing w:before="0" w:after="120" w:line="276" w:lineRule="auto"/>
        <w:sectPr w:rsidR="00216D3F" w:rsidSect="008C0EBA">
          <w:footerReference w:type="default" r:id="rId9"/>
          <w:footerReference w:type="first" r:id="rId10"/>
          <w:pgSz w:w="12240" w:h="15840" w:code="1"/>
          <w:pgMar w:top="720" w:right="720" w:bottom="720" w:left="720" w:header="0" w:footer="720" w:gutter="0"/>
          <w:cols w:space="720"/>
          <w:docGrid w:linePitch="36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016"/>
      </w:tblGrid>
      <w:tr w:rsidR="008C0EBA" w:rsidTr="003E02BC">
        <w:tc>
          <w:tcPr>
            <w:tcW w:w="11016" w:type="dxa"/>
          </w:tcPr>
          <w:p w:rsidR="009B7D98" w:rsidRDefault="009B7D98" w:rsidP="009B7D98">
            <w:pPr>
              <w:pStyle w:val="Heading2"/>
              <w:spacing w:before="360" w:after="120"/>
            </w:pPr>
            <w:r>
              <w:lastRenderedPageBreak/>
              <w:t>Frequently Asked Questions</w:t>
            </w:r>
          </w:p>
          <w:p w:rsidR="009B7D98" w:rsidRDefault="009B7D98" w:rsidP="009B7D9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When is this form used?</w:t>
            </w:r>
          </w:p>
          <w:p w:rsidR="009B7D98" w:rsidRDefault="009B7D98" w:rsidP="009B7D98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form is used to update the Waiver Enrollment Request.</w:t>
            </w:r>
          </w:p>
          <w:p w:rsidR="009B7D98" w:rsidRDefault="009B7D98" w:rsidP="009B7D98">
            <w:pPr>
              <w:spacing w:before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Who will be sending this notice?</w:t>
            </w:r>
          </w:p>
          <w:p w:rsidR="009B7D98" w:rsidRDefault="009B7D98" w:rsidP="009B7D98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Headquarters will send this notice to the client and their NSA contact on the 10</w:t>
            </w:r>
            <w:r w:rsidRPr="00B34981">
              <w:rPr>
                <w:rFonts w:ascii="Arial" w:hAnsi="Arial" w:cs="Arial"/>
                <w:sz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</w:rPr>
              <w:t xml:space="preserve"> month of their original enrollment to the database.</w:t>
            </w:r>
          </w:p>
          <w:p w:rsidR="009B7D98" w:rsidRDefault="009B7D98" w:rsidP="009B7D98">
            <w:pPr>
              <w:spacing w:before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What if their notice goes out late?</w:t>
            </w:r>
          </w:p>
          <w:p w:rsidR="009B7D98" w:rsidRDefault="009B7D98" w:rsidP="009B7D98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Notices sent out late will provide the individual with the same time frame for response as those letters sent out at 10 months.</w:t>
            </w:r>
          </w:p>
          <w:p w:rsidR="009B7D98" w:rsidRDefault="009B7D98" w:rsidP="009B7D98">
            <w:pPr>
              <w:spacing w:before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How can the individual notify DDA of their desire to update their Waiver Enrollment Request?</w:t>
            </w:r>
          </w:p>
          <w:p w:rsidR="009B7D98" w:rsidRDefault="009B7D98" w:rsidP="009B7D98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individual may contact their local DDA office or their Case Resource Manager directly.</w:t>
            </w:r>
          </w:p>
          <w:p w:rsidR="009B7D98" w:rsidRDefault="009B7D98" w:rsidP="009B7D98">
            <w:pPr>
              <w:spacing w:before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What if they telephone in their request to update their waiver enrollment request?</w:t>
            </w:r>
          </w:p>
          <w:p w:rsidR="009B7D98" w:rsidRDefault="009B7D98" w:rsidP="009B7D98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Case Resource Manager will assist the client with submitting an updated waiver enrollment request.</w:t>
            </w:r>
          </w:p>
          <w:p w:rsidR="009B7D98" w:rsidRDefault="009B7D98" w:rsidP="009B7D98">
            <w:pPr>
              <w:spacing w:before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What if the situation has changed?</w:t>
            </w:r>
          </w:p>
          <w:p w:rsidR="009B7D98" w:rsidRDefault="009B7D98" w:rsidP="009B7D98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CRM must follow-up by telephone or in person and assess the change in circumstance or condition.</w:t>
            </w:r>
          </w:p>
          <w:p w:rsidR="009B7D98" w:rsidRDefault="009B7D98" w:rsidP="009B7D98">
            <w:pPr>
              <w:numPr>
                <w:ilvl w:val="0"/>
                <w:numId w:val="3"/>
              </w:num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contacts and information will be entered into an SER.</w:t>
            </w:r>
          </w:p>
          <w:p w:rsidR="009B7D98" w:rsidRPr="008C0EBA" w:rsidRDefault="009B7D98" w:rsidP="009B7D98">
            <w:pPr>
              <w:numPr>
                <w:ilvl w:val="0"/>
                <w:numId w:val="3"/>
              </w:num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new waiver enrollment request must be completed and submitted.</w:t>
            </w:r>
          </w:p>
          <w:p w:rsidR="009B7D98" w:rsidRDefault="009B7D98" w:rsidP="009B7D98">
            <w:pPr>
              <w:spacing w:before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What if I contact my family after they have withdrawn the waiver enrollment request, and they wish to request a waiver?</w:t>
            </w:r>
          </w:p>
          <w:p w:rsidR="008C0EBA" w:rsidRDefault="009B7D98" w:rsidP="009B7D98">
            <w:pPr>
              <w:spacing w:after="120"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Submit a Waiver Enrollment Request in CARE.</w:t>
            </w:r>
          </w:p>
        </w:tc>
      </w:tr>
    </w:tbl>
    <w:p w:rsidR="00E040D9" w:rsidRDefault="00E040D9" w:rsidP="008C0EBA">
      <w:pPr>
        <w:spacing w:before="40"/>
        <w:rPr>
          <w:rFonts w:ascii="Arial" w:hAnsi="Arial" w:cs="Arial"/>
          <w:sz w:val="20"/>
        </w:rPr>
      </w:pPr>
    </w:p>
    <w:sectPr w:rsidR="00E040D9" w:rsidSect="008C0EBA">
      <w:pgSz w:w="12240" w:h="15840" w:code="1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5C2" w:rsidRDefault="006655C2">
      <w:r>
        <w:separator/>
      </w:r>
    </w:p>
  </w:endnote>
  <w:endnote w:type="continuationSeparator" w:id="0">
    <w:p w:rsidR="006655C2" w:rsidRDefault="0066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21E" w:rsidRPr="008C0EBA" w:rsidRDefault="00CD6161">
    <w:pPr>
      <w:pStyle w:val="Head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HCBS WAIVER ENROLLMENT DATABASE UPDATE</w:t>
    </w:r>
    <w:r>
      <w:rPr>
        <w:rFonts w:ascii="Arial" w:hAnsi="Arial" w:cs="Arial"/>
        <w:b/>
        <w:bCs/>
        <w:sz w:val="16"/>
        <w:szCs w:val="16"/>
      </w:rPr>
      <w:br/>
    </w:r>
    <w:r w:rsidR="008C0EBA" w:rsidRPr="008C0EBA">
      <w:rPr>
        <w:rFonts w:ascii="Arial" w:hAnsi="Arial" w:cs="Arial"/>
        <w:b/>
        <w:bCs/>
        <w:sz w:val="16"/>
        <w:szCs w:val="16"/>
      </w:rPr>
      <w:t xml:space="preserve">DSHS 15-304 (REV. </w:t>
    </w:r>
    <w:r w:rsidR="001F432B">
      <w:rPr>
        <w:rFonts w:ascii="Arial" w:hAnsi="Arial" w:cs="Arial"/>
        <w:b/>
        <w:bCs/>
        <w:sz w:val="16"/>
        <w:szCs w:val="16"/>
      </w:rPr>
      <w:t>0</w:t>
    </w:r>
    <w:r w:rsidR="00773A9D">
      <w:rPr>
        <w:rFonts w:ascii="Arial" w:hAnsi="Arial" w:cs="Arial"/>
        <w:b/>
        <w:bCs/>
        <w:sz w:val="16"/>
        <w:szCs w:val="16"/>
      </w:rPr>
      <w:t>6</w:t>
    </w:r>
    <w:r w:rsidR="001F432B">
      <w:rPr>
        <w:rFonts w:ascii="Arial" w:hAnsi="Arial" w:cs="Arial"/>
        <w:b/>
        <w:bCs/>
        <w:sz w:val="16"/>
        <w:szCs w:val="16"/>
      </w:rPr>
      <w:t>/20</w:t>
    </w:r>
    <w:r w:rsidR="00BF5C9F">
      <w:rPr>
        <w:rFonts w:ascii="Arial" w:hAnsi="Arial" w:cs="Arial"/>
        <w:b/>
        <w:bCs/>
        <w:sz w:val="16"/>
        <w:szCs w:val="16"/>
      </w:rPr>
      <w:t>20</w:t>
    </w:r>
    <w:r w:rsidR="008C0EBA" w:rsidRPr="008C0EBA">
      <w:rPr>
        <w:rFonts w:ascii="Arial" w:hAnsi="Arial" w:cs="Arial"/>
        <w:b/>
        <w:bCs/>
        <w:sz w:val="16"/>
        <w:szCs w:val="16"/>
      </w:rPr>
      <w:t xml:space="preserve">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21E" w:rsidRPr="008C0EBA" w:rsidRDefault="003E721E" w:rsidP="00E040D9">
    <w:pPr>
      <w:pStyle w:val="Header"/>
      <w:rPr>
        <w:rFonts w:ascii="Arial" w:hAnsi="Arial" w:cs="Arial"/>
        <w:b/>
        <w:bCs/>
        <w:sz w:val="16"/>
        <w:szCs w:val="16"/>
      </w:rPr>
    </w:pPr>
    <w:r w:rsidRPr="008C0EBA">
      <w:rPr>
        <w:rFonts w:ascii="Arial" w:hAnsi="Arial" w:cs="Arial"/>
        <w:b/>
        <w:bCs/>
        <w:sz w:val="16"/>
        <w:szCs w:val="16"/>
      </w:rPr>
      <w:t xml:space="preserve">DSHS 15-304 (REV. </w:t>
    </w:r>
    <w:r w:rsidR="008C0EBA" w:rsidRPr="008C0EBA">
      <w:rPr>
        <w:rFonts w:ascii="Arial" w:hAnsi="Arial" w:cs="Arial"/>
        <w:b/>
        <w:bCs/>
        <w:sz w:val="16"/>
        <w:szCs w:val="16"/>
      </w:rPr>
      <w:t>10/2013) PROPOSED REVISION – DO NOT PRINT MILLIE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5C2" w:rsidRDefault="006655C2">
      <w:r>
        <w:separator/>
      </w:r>
    </w:p>
  </w:footnote>
  <w:footnote w:type="continuationSeparator" w:id="0">
    <w:p w:rsidR="006655C2" w:rsidRDefault="00665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B2B35"/>
    <w:multiLevelType w:val="hybridMultilevel"/>
    <w:tmpl w:val="BA04BF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901FB"/>
    <w:multiLevelType w:val="hybridMultilevel"/>
    <w:tmpl w:val="F54E4574"/>
    <w:lvl w:ilvl="0" w:tplc="36585E0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F18386B"/>
    <w:multiLevelType w:val="hybridMultilevel"/>
    <w:tmpl w:val="625CD33E"/>
    <w:lvl w:ilvl="0" w:tplc="5C26B04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b5ol7FQH8QLYsRxox9fODytIHPYRwbKCpD4IZsQGTEAeb+v00rqcEoqj/bbWaG9lrSmCPw6PneJoYs78oknHmw==" w:salt="Gt/qYgLpamq1EGAZs42zyg==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BA"/>
    <w:rsid w:val="000021E6"/>
    <w:rsid w:val="00070E43"/>
    <w:rsid w:val="00092DE0"/>
    <w:rsid w:val="000969CA"/>
    <w:rsid w:val="000D1BAA"/>
    <w:rsid w:val="00120E80"/>
    <w:rsid w:val="0015335A"/>
    <w:rsid w:val="00156803"/>
    <w:rsid w:val="001700A2"/>
    <w:rsid w:val="001758FF"/>
    <w:rsid w:val="001938C3"/>
    <w:rsid w:val="001D042A"/>
    <w:rsid w:val="001E7D8D"/>
    <w:rsid w:val="001F432B"/>
    <w:rsid w:val="00216D3F"/>
    <w:rsid w:val="002234E6"/>
    <w:rsid w:val="00224682"/>
    <w:rsid w:val="00226B35"/>
    <w:rsid w:val="00235C66"/>
    <w:rsid w:val="00267889"/>
    <w:rsid w:val="002F72A8"/>
    <w:rsid w:val="00360AB1"/>
    <w:rsid w:val="003E02BC"/>
    <w:rsid w:val="003E721E"/>
    <w:rsid w:val="0044596E"/>
    <w:rsid w:val="00466B6D"/>
    <w:rsid w:val="00480432"/>
    <w:rsid w:val="00480C45"/>
    <w:rsid w:val="004A053C"/>
    <w:rsid w:val="00510599"/>
    <w:rsid w:val="00543269"/>
    <w:rsid w:val="00617DA8"/>
    <w:rsid w:val="00621CBA"/>
    <w:rsid w:val="00634267"/>
    <w:rsid w:val="0064325D"/>
    <w:rsid w:val="006655C2"/>
    <w:rsid w:val="006711AB"/>
    <w:rsid w:val="006B3941"/>
    <w:rsid w:val="00734A16"/>
    <w:rsid w:val="007510C7"/>
    <w:rsid w:val="00767D0A"/>
    <w:rsid w:val="00773970"/>
    <w:rsid w:val="00773A9D"/>
    <w:rsid w:val="00774EAF"/>
    <w:rsid w:val="007F189C"/>
    <w:rsid w:val="00813742"/>
    <w:rsid w:val="00816831"/>
    <w:rsid w:val="0087630A"/>
    <w:rsid w:val="008A77C9"/>
    <w:rsid w:val="008C0EBA"/>
    <w:rsid w:val="008D620A"/>
    <w:rsid w:val="009605E8"/>
    <w:rsid w:val="00972D71"/>
    <w:rsid w:val="009B7D98"/>
    <w:rsid w:val="00A01126"/>
    <w:rsid w:val="00A03341"/>
    <w:rsid w:val="00A30050"/>
    <w:rsid w:val="00AB4E31"/>
    <w:rsid w:val="00AE4B78"/>
    <w:rsid w:val="00B34981"/>
    <w:rsid w:val="00B83B01"/>
    <w:rsid w:val="00BA6930"/>
    <w:rsid w:val="00BB1DF2"/>
    <w:rsid w:val="00BF5C9F"/>
    <w:rsid w:val="00C5757C"/>
    <w:rsid w:val="00C85DBE"/>
    <w:rsid w:val="00CB47EB"/>
    <w:rsid w:val="00CC6AFB"/>
    <w:rsid w:val="00CD54ED"/>
    <w:rsid w:val="00CD6161"/>
    <w:rsid w:val="00CF101F"/>
    <w:rsid w:val="00D30C7F"/>
    <w:rsid w:val="00D611F9"/>
    <w:rsid w:val="00D867ED"/>
    <w:rsid w:val="00DE4FEA"/>
    <w:rsid w:val="00E040D9"/>
    <w:rsid w:val="00E27933"/>
    <w:rsid w:val="00E74908"/>
    <w:rsid w:val="00E90304"/>
    <w:rsid w:val="00EE3845"/>
    <w:rsid w:val="00F20B06"/>
    <w:rsid w:val="00F320C5"/>
    <w:rsid w:val="00F43134"/>
    <w:rsid w:val="00F65D1A"/>
    <w:rsid w:val="00F77C55"/>
    <w:rsid w:val="00F8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5:chartTrackingRefBased/>
  <w15:docId w15:val="{A95405D1-794F-43C7-BAE3-1C2AD9A6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0D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spacing w:before="40"/>
      <w:jc w:val="center"/>
      <w:outlineLvl w:val="1"/>
    </w:pPr>
    <w:rPr>
      <w:rFonts w:ascii="Arial" w:hAnsi="Arial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40"/>
    </w:pPr>
    <w:rPr>
      <w:rFonts w:ascii="Arial" w:hAnsi="Arial" w:cs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75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B7D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hs.wa.gov/dda/service-and-information-reques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2245</Characters>
  <Application>Microsoft Office Word</Application>
  <DocSecurity>0</DocSecurity>
  <Lines>56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HCBS Waiver Enrollment Database Update</vt:lpstr>
    </vt:vector>
  </TitlesOfParts>
  <Company>DSHS ASD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HCBS Waiver Enrollment Database Update</dc:title>
  <dc:subject/>
  <dc:creator>osterkd</dc:creator>
  <cp:keywords/>
  <dc:description/>
  <cp:lastModifiedBy>Brombacher, Millie (DSHS/OOS/OIG)</cp:lastModifiedBy>
  <cp:revision>2</cp:revision>
  <cp:lastPrinted>2008-07-01T22:06:00Z</cp:lastPrinted>
  <dcterms:created xsi:type="dcterms:W3CDTF">2020-06-12T15:13:00Z</dcterms:created>
  <dcterms:modified xsi:type="dcterms:W3CDTF">2020-06-12T15:13:00Z</dcterms:modified>
</cp:coreProperties>
</file>