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107"/>
        <w:gridCol w:w="315"/>
        <w:gridCol w:w="882"/>
        <w:gridCol w:w="1053"/>
        <w:gridCol w:w="837"/>
        <w:gridCol w:w="315"/>
        <w:gridCol w:w="1251"/>
        <w:gridCol w:w="54"/>
        <w:gridCol w:w="945"/>
        <w:gridCol w:w="315"/>
        <w:gridCol w:w="810"/>
        <w:gridCol w:w="2556"/>
      </w:tblGrid>
      <w:tr w:rsidR="00AB74BF" w:rsidRPr="002D4AD6" w14:paraId="612DF206" w14:textId="77777777" w:rsidTr="00AB74BF">
        <w:trPr>
          <w:trHeight w:val="1170"/>
        </w:trPr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F6023" w14:textId="70D51D14" w:rsidR="00AB74BF" w:rsidRPr="002D4AD6" w:rsidRDefault="007633C6" w:rsidP="002D4AD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454593" wp14:editId="0D720125">
                  <wp:extent cx="1127760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7DC02" w14:textId="77777777" w:rsidR="00AB74BF" w:rsidRPr="002D4AD6" w:rsidRDefault="00AB74BF" w:rsidP="00AB74BF">
            <w:pPr>
              <w:tabs>
                <w:tab w:val="center" w:pos="34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D4AD6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</w:t>
            </w:r>
          </w:p>
          <w:p w14:paraId="00C00289" w14:textId="77777777" w:rsidR="00AB74BF" w:rsidRPr="002D4AD6" w:rsidRDefault="00AB74BF" w:rsidP="00AB74BF">
            <w:pPr>
              <w:tabs>
                <w:tab w:val="center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AB74BF">
              <w:rPr>
                <w:rFonts w:ascii="Arial" w:hAnsi="Arial" w:cs="Arial"/>
                <w:b/>
                <w:sz w:val="28"/>
                <w:szCs w:val="28"/>
              </w:rPr>
              <w:t>Notice of Exception to Rule Decision</w:t>
            </w:r>
          </w:p>
        </w:tc>
      </w:tr>
      <w:tr w:rsidR="00AB74BF" w:rsidRPr="002D4AD6" w14:paraId="4026E081" w14:textId="77777777" w:rsidTr="00C60B22">
        <w:trPr>
          <w:trHeight w:val="360"/>
        </w:trPr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AAA91F" w14:textId="7CA9A519" w:rsidR="00AB74BF" w:rsidRPr="00AB74BF" w:rsidRDefault="00AB74BF" w:rsidP="00AB74BF">
            <w:pPr>
              <w:spacing w:before="120" w:after="120"/>
              <w:jc w:val="center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57FFB" w:rsidRPr="002D4AD6" w14:paraId="67F29C36" w14:textId="77777777" w:rsidTr="002D4AD6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E7F9154" w14:textId="77777777" w:rsidR="00C57FFB" w:rsidRPr="002D4AD6" w:rsidRDefault="00C57FFB" w:rsidP="002D4AD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F6FC89" w14:textId="77777777" w:rsidR="00C57FFB" w:rsidRPr="002D4AD6" w:rsidRDefault="00C57FFB" w:rsidP="002D4AD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2D4AD6">
              <w:rPr>
                <w:rFonts w:ascii="Arial" w:hAnsi="Arial" w:cs="Arial"/>
                <w:sz w:val="14"/>
                <w:szCs w:val="14"/>
              </w:rPr>
              <w:t>CLIENT NAME AND ADDRESS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42F661" w14:textId="77777777" w:rsidR="00C57FFB" w:rsidRPr="002D4AD6" w:rsidRDefault="00C00E74" w:rsidP="002D4AD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2D4AD6">
              <w:rPr>
                <w:rFonts w:ascii="Arial" w:hAnsi="Arial" w:cs="Arial"/>
                <w:sz w:val="14"/>
                <w:szCs w:val="14"/>
              </w:rPr>
              <w:t>CLIENT REPRESENTATIVE</w:t>
            </w:r>
            <w:r w:rsidR="00C57FFB" w:rsidRPr="002D4AD6">
              <w:rPr>
                <w:rFonts w:ascii="Arial" w:hAnsi="Arial" w:cs="Arial"/>
                <w:sz w:val="14"/>
                <w:szCs w:val="14"/>
              </w:rPr>
              <w:t xml:space="preserve"> NAME AND ADDRESS</w:t>
            </w:r>
          </w:p>
        </w:tc>
      </w:tr>
      <w:tr w:rsidR="00AB74BF" w:rsidRPr="002D4AD6" w14:paraId="7895127A" w14:textId="77777777" w:rsidTr="00AB74BF">
        <w:trPr>
          <w:trHeight w:val="129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15FAD90" w14:textId="77777777" w:rsidR="00AB74BF" w:rsidRPr="002D4AD6" w:rsidRDefault="00AB74BF" w:rsidP="002D4AD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92675F" w14:textId="74317CD9" w:rsidR="00AB74BF" w:rsidRPr="002D4AD6" w:rsidRDefault="00AB74BF" w:rsidP="002D4AD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947D3B" w14:textId="041AB3AD" w:rsidR="00AB74BF" w:rsidRPr="002D4AD6" w:rsidRDefault="00AB74BF" w:rsidP="002D4A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61274" w:rsidRPr="002D4AD6" w14:paraId="36964141" w14:textId="77777777" w:rsidTr="002D4AD6">
        <w:trPr>
          <w:trHeight w:val="100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2CE8E" w14:textId="328B6F78" w:rsidR="00861274" w:rsidRPr="002D4AD6" w:rsidRDefault="00861274" w:rsidP="002D4A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>An E</w:t>
            </w:r>
            <w:r w:rsidR="00957CBB" w:rsidRPr="002D4AD6">
              <w:rPr>
                <w:rFonts w:ascii="Arial" w:hAnsi="Arial" w:cs="Arial"/>
                <w:sz w:val="20"/>
                <w:szCs w:val="20"/>
              </w:rPr>
              <w:t xml:space="preserve">xception to </w:t>
            </w:r>
            <w:r w:rsidRPr="002D4AD6">
              <w:rPr>
                <w:rFonts w:ascii="Arial" w:hAnsi="Arial" w:cs="Arial"/>
                <w:sz w:val="20"/>
                <w:szCs w:val="20"/>
              </w:rPr>
              <w:t>R</w:t>
            </w:r>
            <w:r w:rsidR="00957CBB" w:rsidRPr="002D4AD6">
              <w:rPr>
                <w:rFonts w:ascii="Arial" w:hAnsi="Arial" w:cs="Arial"/>
                <w:sz w:val="20"/>
                <w:szCs w:val="20"/>
              </w:rPr>
              <w:t>ule (ETR)</w:t>
            </w:r>
            <w:r w:rsidRPr="002D4AD6">
              <w:rPr>
                <w:rFonts w:ascii="Arial" w:hAnsi="Arial" w:cs="Arial"/>
                <w:sz w:val="20"/>
                <w:szCs w:val="20"/>
              </w:rPr>
              <w:t xml:space="preserve"> has been requested to WAC </w:t>
            </w:r>
            <w:r w:rsidR="00AB74B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74BF">
              <w:rPr>
                <w:b/>
              </w:rPr>
              <w:instrText xml:space="preserve"> FORMTEXT </w:instrText>
            </w:r>
            <w:r w:rsidR="00AB74BF">
              <w:rPr>
                <w:b/>
              </w:rPr>
            </w:r>
            <w:r w:rsidR="00AB74BF"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B74BF">
              <w:rPr>
                <w:b/>
              </w:rPr>
              <w:fldChar w:fldCharType="end"/>
            </w:r>
          </w:p>
          <w:p w14:paraId="42EAD75B" w14:textId="77777777" w:rsidR="00861274" w:rsidRPr="002D4AD6" w:rsidRDefault="00861274" w:rsidP="002D4A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>Describe the request:</w:t>
            </w:r>
          </w:p>
          <w:p w14:paraId="4654999F" w14:textId="7814763F" w:rsidR="00861274" w:rsidRPr="002D4AD6" w:rsidRDefault="00AB74BF" w:rsidP="002D4A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0E74" w:rsidRPr="002D4AD6" w14:paraId="12ED17C2" w14:textId="77777777" w:rsidTr="002D4AD6"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221F2" w14:textId="77777777" w:rsidR="00C00E74" w:rsidRPr="002D4AD6" w:rsidRDefault="00C00E74" w:rsidP="0079414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C3AA0" w:rsidRPr="002D4AD6" w14:paraId="3EBD7FC8" w14:textId="77777777" w:rsidTr="002D4AD6">
        <w:trPr>
          <w:trHeight w:val="36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534F6" w14:textId="3FE99985" w:rsidR="00BC3AA0" w:rsidRPr="002D4AD6" w:rsidRDefault="00BC3AA0" w:rsidP="002D4AD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AD6">
              <w:rPr>
                <w:b/>
                <w:sz w:val="20"/>
                <w:szCs w:val="20"/>
              </w:rPr>
              <w:instrText xml:space="preserve"> FORMCHECKBOX </w:instrText>
            </w:r>
            <w:r w:rsidR="00A45389" w:rsidRPr="002D4AD6">
              <w:rPr>
                <w:b/>
                <w:sz w:val="20"/>
                <w:szCs w:val="20"/>
              </w:rPr>
            </w:r>
            <w:r w:rsidR="00395783">
              <w:rPr>
                <w:b/>
                <w:sz w:val="20"/>
                <w:szCs w:val="20"/>
              </w:rPr>
              <w:fldChar w:fldCharType="separate"/>
            </w:r>
            <w:r w:rsidRPr="002D4AD6">
              <w:rPr>
                <w:b/>
                <w:sz w:val="20"/>
                <w:szCs w:val="20"/>
              </w:rPr>
              <w:fldChar w:fldCharType="end"/>
            </w:r>
            <w:r w:rsidRPr="002D4AD6">
              <w:rPr>
                <w:rFonts w:ascii="Arial" w:hAnsi="Arial" w:cs="Arial"/>
                <w:sz w:val="20"/>
                <w:szCs w:val="20"/>
              </w:rPr>
              <w:tab/>
            </w:r>
            <w:r w:rsidR="00794144" w:rsidRPr="002D4AD6">
              <w:rPr>
                <w:rFonts w:ascii="Arial" w:hAnsi="Arial" w:cs="Arial"/>
                <w:sz w:val="20"/>
                <w:szCs w:val="20"/>
              </w:rPr>
              <w:t>The</w:t>
            </w:r>
            <w:r w:rsidRPr="002D4AD6">
              <w:rPr>
                <w:rFonts w:ascii="Arial" w:hAnsi="Arial" w:cs="Arial"/>
                <w:sz w:val="20"/>
                <w:szCs w:val="20"/>
              </w:rPr>
              <w:t xml:space="preserve"> ETR has not been initiated.</w:t>
            </w:r>
          </w:p>
        </w:tc>
      </w:tr>
      <w:tr w:rsidR="00B00BC4" w:rsidRPr="002D4AD6" w14:paraId="41292681" w14:textId="77777777" w:rsidTr="002D4AD6">
        <w:trPr>
          <w:trHeight w:val="360"/>
        </w:trPr>
        <w:tc>
          <w:tcPr>
            <w:tcW w:w="110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C0143" w14:textId="1D5A6C9B" w:rsidR="00B00BC4" w:rsidRPr="002D4AD6" w:rsidRDefault="00B00BC4" w:rsidP="002D4AD6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D4AD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AD6">
              <w:rPr>
                <w:b/>
                <w:sz w:val="20"/>
                <w:szCs w:val="20"/>
              </w:rPr>
              <w:instrText xml:space="preserve"> FORMCHECKBOX </w:instrText>
            </w:r>
            <w:r w:rsidR="00A45389" w:rsidRPr="002D4AD6">
              <w:rPr>
                <w:b/>
                <w:sz w:val="20"/>
                <w:szCs w:val="20"/>
              </w:rPr>
            </w:r>
            <w:r w:rsidR="00395783">
              <w:rPr>
                <w:b/>
                <w:sz w:val="20"/>
                <w:szCs w:val="20"/>
              </w:rPr>
              <w:fldChar w:fldCharType="separate"/>
            </w:r>
            <w:r w:rsidRPr="002D4AD6">
              <w:rPr>
                <w:b/>
                <w:sz w:val="20"/>
                <w:szCs w:val="20"/>
              </w:rPr>
              <w:fldChar w:fldCharType="end"/>
            </w:r>
            <w:r w:rsidRPr="002D4AD6">
              <w:rPr>
                <w:rFonts w:ascii="Arial" w:hAnsi="Arial" w:cs="Arial"/>
                <w:sz w:val="20"/>
                <w:szCs w:val="20"/>
              </w:rPr>
              <w:tab/>
              <w:t>The ETR is denied.</w:t>
            </w:r>
          </w:p>
        </w:tc>
      </w:tr>
      <w:tr w:rsidR="001B75BC" w:rsidRPr="002D4AD6" w14:paraId="415087E4" w14:textId="77777777" w:rsidTr="002D4AD6">
        <w:trPr>
          <w:trHeight w:val="288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016C" w14:textId="2EB64EF8" w:rsidR="001B75BC" w:rsidRPr="002D4AD6" w:rsidRDefault="001B75BC" w:rsidP="002D4AD6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4AD6">
              <w:rPr>
                <w:b/>
                <w:sz w:val="20"/>
                <w:szCs w:val="20"/>
              </w:rPr>
              <w:instrText xml:space="preserve"> FORMCHECKBOX </w:instrText>
            </w:r>
            <w:r w:rsidR="00A45389" w:rsidRPr="002D4AD6">
              <w:rPr>
                <w:b/>
                <w:sz w:val="20"/>
                <w:szCs w:val="20"/>
              </w:rPr>
            </w:r>
            <w:r w:rsidR="00395783">
              <w:rPr>
                <w:b/>
                <w:sz w:val="20"/>
                <w:szCs w:val="20"/>
              </w:rPr>
              <w:fldChar w:fldCharType="separate"/>
            </w:r>
            <w:r w:rsidRPr="002D4AD6">
              <w:rPr>
                <w:b/>
                <w:sz w:val="20"/>
                <w:szCs w:val="20"/>
              </w:rPr>
              <w:fldChar w:fldCharType="end"/>
            </w:r>
            <w:bookmarkEnd w:id="1"/>
            <w:r w:rsidRPr="002D4AD6">
              <w:rPr>
                <w:rFonts w:ascii="Arial" w:hAnsi="Arial" w:cs="Arial"/>
                <w:sz w:val="20"/>
                <w:szCs w:val="20"/>
              </w:rPr>
              <w:tab/>
              <w:t xml:space="preserve">The ETR is approved for </w:t>
            </w:r>
          </w:p>
        </w:tc>
        <w:tc>
          <w:tcPr>
            <w:tcW w:w="4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E6EEB" w14:textId="32FE24C2" w:rsidR="001B75BC" w:rsidRPr="002D4AD6" w:rsidRDefault="00AB74BF" w:rsidP="002D4AD6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</w:tcBorders>
          </w:tcPr>
          <w:p w14:paraId="21B1E951" w14:textId="77777777" w:rsidR="001B75BC" w:rsidRPr="002D4AD6" w:rsidRDefault="001B75BC" w:rsidP="002D4AD6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815" w:rsidRPr="002D4AD6" w14:paraId="11CA0255" w14:textId="77777777" w:rsidTr="002D4AD6"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A09E6" w14:textId="77777777" w:rsidR="00E97815" w:rsidRPr="002D4AD6" w:rsidRDefault="00E97815" w:rsidP="002D4AD6">
            <w:pPr>
              <w:spacing w:before="20" w:after="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A8EC0" w14:textId="77777777" w:rsidR="00E97815" w:rsidRPr="002D4AD6" w:rsidRDefault="00E97815" w:rsidP="002D4AD6">
            <w:pPr>
              <w:spacing w:before="2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4AD6">
              <w:rPr>
                <w:rFonts w:ascii="Arial" w:hAnsi="Arial" w:cs="Arial"/>
                <w:sz w:val="14"/>
                <w:szCs w:val="14"/>
              </w:rPr>
              <w:t>SERVICE</w:t>
            </w:r>
            <w:r w:rsidR="00AB74B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D4AD6">
              <w:rPr>
                <w:rFonts w:ascii="Arial" w:hAnsi="Arial" w:cs="Arial"/>
                <w:sz w:val="14"/>
                <w:szCs w:val="14"/>
              </w:rPr>
              <w:t>/</w:t>
            </w:r>
            <w:r w:rsidR="00AB74B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D4AD6">
              <w:rPr>
                <w:rFonts w:ascii="Arial" w:hAnsi="Arial" w:cs="Arial"/>
                <w:sz w:val="14"/>
                <w:szCs w:val="14"/>
              </w:rPr>
              <w:t>AMOUNT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</w:tcBorders>
          </w:tcPr>
          <w:p w14:paraId="00A33F8F" w14:textId="77777777" w:rsidR="00E97815" w:rsidRPr="002D4AD6" w:rsidRDefault="00E97815" w:rsidP="002D4AD6">
            <w:pPr>
              <w:spacing w:before="20" w:after="8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75BC" w:rsidRPr="002D4AD6" w14:paraId="00CFF0C4" w14:textId="77777777" w:rsidTr="002D4AD6">
        <w:trPr>
          <w:trHeight w:val="288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1EE5" w14:textId="77777777" w:rsidR="001B75BC" w:rsidRPr="002D4AD6" w:rsidRDefault="001B75BC" w:rsidP="002D4AD6">
            <w:pPr>
              <w:spacing w:before="80"/>
              <w:rPr>
                <w:b/>
                <w:sz w:val="20"/>
                <w:szCs w:val="20"/>
              </w:rPr>
            </w:pPr>
            <w:r w:rsidRPr="002D4AD6">
              <w:rPr>
                <w:b/>
                <w:sz w:val="20"/>
                <w:szCs w:val="20"/>
              </w:rPr>
              <w:tab/>
            </w:r>
            <w:r w:rsidR="00E97815" w:rsidRPr="002D4AD6">
              <w:rPr>
                <w:rFonts w:ascii="Arial" w:hAnsi="Arial" w:cs="Arial"/>
                <w:sz w:val="20"/>
                <w:szCs w:val="20"/>
              </w:rPr>
              <w:t>Begin</w:t>
            </w:r>
            <w:r w:rsidRPr="002D4AD6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5F605" w14:textId="365AAD8B" w:rsidR="001B75BC" w:rsidRPr="002D4AD6" w:rsidRDefault="00AB74BF" w:rsidP="002D4AD6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BF033" w14:textId="77777777" w:rsidR="001B75BC" w:rsidRPr="002D4AD6" w:rsidRDefault="00E97815" w:rsidP="002D4AD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>End</w:t>
            </w:r>
            <w:r w:rsidR="001B75BC" w:rsidRPr="002D4AD6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AB688" w14:textId="24014EDD" w:rsidR="001B75BC" w:rsidRPr="002D4AD6" w:rsidRDefault="00AB74BF" w:rsidP="002D4AD6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96FBA" w14:textId="77777777" w:rsidR="001B75BC" w:rsidRPr="002D4AD6" w:rsidRDefault="001B75BC" w:rsidP="002D4AD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BC" w:rsidRPr="002D4AD6" w14:paraId="6E302EA9" w14:textId="77777777" w:rsidTr="002D4AD6">
        <w:tc>
          <w:tcPr>
            <w:tcW w:w="110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4398A" w14:textId="77777777" w:rsidR="001B75BC" w:rsidRPr="002D4AD6" w:rsidRDefault="001B75BC" w:rsidP="001B75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49D7" w:rsidRPr="002D4AD6" w14:paraId="0CAE0C7A" w14:textId="77777777" w:rsidTr="002D4AD6"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AF24B" w14:textId="77777777" w:rsidR="004649D7" w:rsidRPr="002D4AD6" w:rsidRDefault="004649D7" w:rsidP="00B00B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BC4" w:rsidRPr="002D4AD6" w14:paraId="76731ADE" w14:textId="77777777" w:rsidTr="002D4AD6">
        <w:trPr>
          <w:trHeight w:val="288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16703" w14:textId="77777777" w:rsidR="00B00BC4" w:rsidRPr="002D4AD6" w:rsidRDefault="00B00BC4" w:rsidP="002D4A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>The reason for not initiating or denying the ETR:</w:t>
            </w:r>
          </w:p>
          <w:p w14:paraId="78798486" w14:textId="5C175F12" w:rsidR="00B00BC4" w:rsidRPr="002D4AD6" w:rsidRDefault="00B00BC4" w:rsidP="002D4AD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AD6">
              <w:rPr>
                <w:b/>
                <w:sz w:val="20"/>
                <w:szCs w:val="20"/>
              </w:rPr>
              <w:instrText xml:space="preserve"> FORMCHECKBOX </w:instrText>
            </w:r>
            <w:r w:rsidR="00A45389" w:rsidRPr="002D4AD6">
              <w:rPr>
                <w:b/>
                <w:sz w:val="20"/>
                <w:szCs w:val="20"/>
              </w:rPr>
            </w:r>
            <w:r w:rsidR="00395783">
              <w:rPr>
                <w:b/>
                <w:sz w:val="20"/>
                <w:szCs w:val="20"/>
              </w:rPr>
              <w:fldChar w:fldCharType="separate"/>
            </w:r>
            <w:r w:rsidRPr="002D4AD6">
              <w:rPr>
                <w:b/>
                <w:sz w:val="20"/>
                <w:szCs w:val="20"/>
              </w:rPr>
              <w:fldChar w:fldCharType="end"/>
            </w:r>
            <w:r w:rsidRPr="002D4AD6">
              <w:rPr>
                <w:rFonts w:ascii="Arial" w:hAnsi="Arial" w:cs="Arial"/>
                <w:sz w:val="20"/>
                <w:szCs w:val="20"/>
              </w:rPr>
              <w:tab/>
            </w:r>
            <w:r w:rsidR="007047EA" w:rsidRPr="002D4AD6">
              <w:rPr>
                <w:rFonts w:ascii="Arial" w:hAnsi="Arial" w:cs="Arial"/>
                <w:sz w:val="20"/>
                <w:szCs w:val="20"/>
              </w:rPr>
              <w:t>WAC 388-440-0001(1)(b)</w:t>
            </w:r>
          </w:p>
          <w:p w14:paraId="68DE0FD9" w14:textId="77777777" w:rsidR="007047EA" w:rsidRPr="002D4AD6" w:rsidRDefault="007047EA" w:rsidP="007047EA">
            <w:pPr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ab/>
              <w:t>Your situation does not differ from the majority.</w:t>
            </w:r>
          </w:p>
          <w:p w14:paraId="2A12EBBF" w14:textId="2E36D739" w:rsidR="007047EA" w:rsidRPr="002D4AD6" w:rsidRDefault="007047EA" w:rsidP="002D4AD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AD6">
              <w:rPr>
                <w:b/>
                <w:sz w:val="20"/>
                <w:szCs w:val="20"/>
              </w:rPr>
              <w:instrText xml:space="preserve"> FORMCHECKBOX </w:instrText>
            </w:r>
            <w:r w:rsidR="00A45389" w:rsidRPr="002D4AD6">
              <w:rPr>
                <w:b/>
                <w:sz w:val="20"/>
                <w:szCs w:val="20"/>
              </w:rPr>
            </w:r>
            <w:r w:rsidR="00395783">
              <w:rPr>
                <w:b/>
                <w:sz w:val="20"/>
                <w:szCs w:val="20"/>
              </w:rPr>
              <w:fldChar w:fldCharType="separate"/>
            </w:r>
            <w:r w:rsidRPr="002D4AD6">
              <w:rPr>
                <w:b/>
                <w:sz w:val="20"/>
                <w:szCs w:val="20"/>
              </w:rPr>
              <w:fldChar w:fldCharType="end"/>
            </w:r>
            <w:r w:rsidRPr="002D4AD6">
              <w:rPr>
                <w:rFonts w:ascii="Arial" w:hAnsi="Arial" w:cs="Arial"/>
                <w:sz w:val="20"/>
                <w:szCs w:val="20"/>
              </w:rPr>
              <w:tab/>
              <w:t>WAC 388-440-0001(1)(</w:t>
            </w:r>
            <w:r w:rsidR="00AE2900" w:rsidRPr="002D4AD6">
              <w:rPr>
                <w:rFonts w:ascii="Arial" w:hAnsi="Arial" w:cs="Arial"/>
                <w:sz w:val="20"/>
                <w:szCs w:val="20"/>
              </w:rPr>
              <w:t>a</w:t>
            </w:r>
            <w:r w:rsidRPr="002D4AD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EAD827" w14:textId="77777777" w:rsidR="007047EA" w:rsidRPr="002D4AD6" w:rsidRDefault="007047EA" w:rsidP="00505BEE">
            <w:pPr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ab/>
              <w:t xml:space="preserve">Your request contradicts </w:t>
            </w:r>
            <w:r w:rsidR="00AE2900" w:rsidRPr="002D4AD6">
              <w:rPr>
                <w:rFonts w:ascii="Arial" w:hAnsi="Arial" w:cs="Arial"/>
                <w:sz w:val="20"/>
                <w:szCs w:val="20"/>
              </w:rPr>
              <w:t>a specific provision of federal law or state statute.</w:t>
            </w:r>
            <w:r w:rsidR="00861274" w:rsidRPr="002D4AD6">
              <w:rPr>
                <w:rFonts w:ascii="Arial" w:hAnsi="Arial" w:cs="Arial"/>
                <w:sz w:val="20"/>
                <w:szCs w:val="20"/>
              </w:rPr>
              <w:t xml:space="preserve">  (Cite specific WAC language that </w:t>
            </w:r>
            <w:r w:rsidR="00861274" w:rsidRPr="002D4AD6">
              <w:rPr>
                <w:rFonts w:ascii="Arial" w:hAnsi="Arial" w:cs="Arial"/>
                <w:sz w:val="20"/>
                <w:szCs w:val="20"/>
              </w:rPr>
              <w:tab/>
              <w:t>supports the denial</w:t>
            </w:r>
            <w:r w:rsidR="00963429" w:rsidRPr="002D4AD6">
              <w:rPr>
                <w:rFonts w:ascii="Arial" w:hAnsi="Arial" w:cs="Arial"/>
                <w:sz w:val="20"/>
                <w:szCs w:val="20"/>
              </w:rPr>
              <w:t>)</w:t>
            </w:r>
            <w:r w:rsidR="00861274" w:rsidRPr="002D4A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5BEE" w:rsidRPr="002D4AD6" w14:paraId="3A327488" w14:textId="77777777" w:rsidTr="002D4AD6">
        <w:trPr>
          <w:trHeight w:val="2160"/>
        </w:trPr>
        <w:tc>
          <w:tcPr>
            <w:tcW w:w="110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BA86" w14:textId="355756AD" w:rsidR="00505BEE" w:rsidRPr="002D4AD6" w:rsidRDefault="00861274" w:rsidP="002D4A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ab/>
            </w:r>
            <w:r w:rsidR="00AB74B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74BF">
              <w:rPr>
                <w:b/>
              </w:rPr>
              <w:instrText xml:space="preserve"> FORMTEXT </w:instrText>
            </w:r>
            <w:r w:rsidR="00AB74BF">
              <w:rPr>
                <w:b/>
              </w:rPr>
            </w:r>
            <w:r w:rsidR="00AB74BF"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B74BF">
              <w:rPr>
                <w:b/>
              </w:rPr>
              <w:fldChar w:fldCharType="end"/>
            </w:r>
          </w:p>
        </w:tc>
      </w:tr>
      <w:tr w:rsidR="00C75CA7" w:rsidRPr="002D4AD6" w14:paraId="336B306B" w14:textId="77777777" w:rsidTr="002D4AD6">
        <w:trPr>
          <w:trHeight w:val="504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4AE" w14:textId="77777777" w:rsidR="00C75CA7" w:rsidRPr="002D4AD6" w:rsidRDefault="00C75CA7" w:rsidP="002D4A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D4AD6">
              <w:rPr>
                <w:rFonts w:ascii="Arial" w:hAnsi="Arial" w:cs="Arial"/>
                <w:sz w:val="16"/>
                <w:szCs w:val="16"/>
              </w:rPr>
              <w:t>CASE</w:t>
            </w:r>
            <w:r w:rsidR="000F16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4AD6">
              <w:rPr>
                <w:rFonts w:ascii="Arial" w:hAnsi="Arial" w:cs="Arial"/>
                <w:sz w:val="16"/>
                <w:szCs w:val="16"/>
              </w:rPr>
              <w:t>/</w:t>
            </w:r>
            <w:r w:rsidR="000F16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4AD6">
              <w:rPr>
                <w:rFonts w:ascii="Arial" w:hAnsi="Arial" w:cs="Arial"/>
                <w:sz w:val="16"/>
                <w:szCs w:val="16"/>
              </w:rPr>
              <w:t>RESOURCE MANAGER SIGNATURE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7CB" w14:textId="77777777" w:rsidR="00C75CA7" w:rsidRPr="002D4AD6" w:rsidRDefault="00C75CA7" w:rsidP="002D4A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D4AD6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77E85C2" w14:textId="3F6F8896" w:rsidR="00C75CA7" w:rsidRPr="00AB74BF" w:rsidRDefault="00AB74BF" w:rsidP="002D4AD6">
            <w:pPr>
              <w:spacing w:before="20"/>
              <w:rPr>
                <w:rFonts w:ascii="Arial" w:hAnsi="Arial" w:cs="Arial"/>
              </w:rPr>
            </w:pPr>
            <w:r w:rsidRPr="00AB74B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B74BF">
              <w:rPr>
                <w:b/>
              </w:rPr>
              <w:instrText xml:space="preserve"> FORMTEXT </w:instrText>
            </w:r>
            <w:r w:rsidRPr="00AB74BF">
              <w:rPr>
                <w:b/>
              </w:rPr>
            </w:r>
            <w:r w:rsidRPr="00AB74BF"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Pr="00AB74BF">
              <w:rPr>
                <w:b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33E" w14:textId="77777777" w:rsidR="00C75CA7" w:rsidRPr="002D4AD6" w:rsidRDefault="00C75CA7" w:rsidP="002D4A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D4AD6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33FACB1B" w14:textId="50477E3E" w:rsidR="00C75CA7" w:rsidRPr="002D4AD6" w:rsidRDefault="00AB74BF" w:rsidP="002D4A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C86" w14:textId="77777777" w:rsidR="00C75CA7" w:rsidRPr="002D4AD6" w:rsidRDefault="00C75CA7" w:rsidP="002D4A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D4AD6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5B71AF9E" w14:textId="114ED94D" w:rsidR="00C75CA7" w:rsidRPr="002D4AD6" w:rsidRDefault="00AB74BF" w:rsidP="002D4A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 w:rsidR="00A453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22D418D" w14:textId="77777777" w:rsidR="008D1E6A" w:rsidRDefault="008D1E6A" w:rsidP="008D1E6A">
      <w:pPr>
        <w:rPr>
          <w:rFonts w:ascii="Arial" w:hAnsi="Arial" w:cs="Arial"/>
          <w:sz w:val="16"/>
          <w:szCs w:val="16"/>
        </w:rPr>
      </w:pPr>
    </w:p>
    <w:p w14:paraId="0D389F68" w14:textId="77777777" w:rsidR="00963429" w:rsidRDefault="00963429" w:rsidP="008D1E6A">
      <w:pPr>
        <w:rPr>
          <w:rFonts w:ascii="Arial" w:hAnsi="Arial" w:cs="Arial"/>
          <w:sz w:val="16"/>
          <w:szCs w:val="16"/>
        </w:rPr>
      </w:pPr>
    </w:p>
    <w:p w14:paraId="504822CF" w14:textId="77777777" w:rsidR="00FD0B30" w:rsidRDefault="00963429" w:rsidP="008A601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A6C4AB8" w14:textId="77777777" w:rsidR="00FD0B30" w:rsidRDefault="00FD0B30" w:rsidP="008A601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AB74BF" w:rsidRPr="00C60B22" w14:paraId="11F963D9" w14:textId="77777777" w:rsidTr="00C60B22">
        <w:trPr>
          <w:trHeight w:val="7461"/>
        </w:trPr>
        <w:tc>
          <w:tcPr>
            <w:tcW w:w="11016" w:type="dxa"/>
            <w:shd w:val="clear" w:color="auto" w:fill="auto"/>
          </w:tcPr>
          <w:p w14:paraId="277B67C9" w14:textId="77777777" w:rsidR="00AB74BF" w:rsidRPr="00C60B22" w:rsidRDefault="00AB74BF" w:rsidP="00C60B2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0B22">
              <w:rPr>
                <w:rFonts w:ascii="Arial" w:hAnsi="Arial" w:cs="Arial"/>
                <w:b/>
                <w:sz w:val="20"/>
                <w:szCs w:val="20"/>
                <w:u w:val="single"/>
              </w:rPr>
              <w:t>DDA Client Complaint Procedure</w:t>
            </w:r>
          </w:p>
          <w:p w14:paraId="44495612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A.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While WAC 388-02 gives you, the client or client representative, the right to request an Administrative Hearing, there 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is no appeal right to the </w:t>
            </w:r>
            <w:r w:rsidRPr="00C60B22">
              <w:rPr>
                <w:rFonts w:ascii="Arial" w:hAnsi="Arial" w:cs="Arial"/>
                <w:b/>
                <w:sz w:val="20"/>
                <w:szCs w:val="20"/>
              </w:rPr>
              <w:t>Initial denial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of an exception-to-rule (ETR) per WAC 388-825-120(3)(d).</w:t>
            </w:r>
          </w:p>
          <w:p w14:paraId="4C77D864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B.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If you do not agree with the ETR decision, you can call your case/resource manager with your concern.</w:t>
            </w:r>
          </w:p>
          <w:p w14:paraId="2CB544BA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C.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You also have the right to present your complaint in writing to your case/resource manager’s supervisor.</w:t>
            </w:r>
          </w:p>
          <w:p w14:paraId="411A6997" w14:textId="77777777" w:rsidR="00AB74BF" w:rsidRPr="00C60B22" w:rsidRDefault="00AB74BF" w:rsidP="00C60B22">
            <w:pPr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Address your written complaint to “DDA Supervisor of (CRM name)”, or</w:t>
            </w:r>
          </w:p>
          <w:p w14:paraId="2D518D6A" w14:textId="77777777" w:rsidR="00AB74BF" w:rsidRPr="00C60B22" w:rsidRDefault="00AB74BF" w:rsidP="00C60B22">
            <w:pPr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Ask your DDA case/resource manager for the name of their supervisor.</w:t>
            </w:r>
          </w:p>
          <w:p w14:paraId="2CAAE0E5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D.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Upon receipt of your written complaint, the DDA supervisor will review the ETR decision on your complaint and notify 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you in writing within ten (10) days of their decision.</w:t>
            </w:r>
          </w:p>
          <w:p w14:paraId="32826C50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E.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If you are not satisfied with the supervisor’s decision, you have the right to send your written complaint to the DDA 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Regional Administrator for your region.</w:t>
            </w:r>
          </w:p>
          <w:p w14:paraId="5081F89A" w14:textId="77777777" w:rsidR="00AB74BF" w:rsidRPr="00C60B22" w:rsidRDefault="00AB74BF" w:rsidP="00C60B22">
            <w:pPr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F.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The DDA Region</w:t>
            </w:r>
            <w:r w:rsidR="00BA4205">
              <w:rPr>
                <w:rFonts w:ascii="Arial" w:hAnsi="Arial" w:cs="Arial"/>
                <w:sz w:val="20"/>
                <w:szCs w:val="20"/>
              </w:rPr>
              <w:t>al Administrator or designee will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review your written complaint and send you written notice of his/her decision within ten (10) working days of receipt of the complaint.  </w:t>
            </w:r>
            <w:r w:rsidRPr="00C60B22">
              <w:rPr>
                <w:rFonts w:ascii="Arial" w:hAnsi="Arial" w:cs="Arial"/>
                <w:sz w:val="20"/>
                <w:szCs w:val="20"/>
                <w:u w:val="single"/>
              </w:rPr>
              <w:t>This notice terminates the complaint procedure</w:t>
            </w:r>
            <w:r w:rsidRPr="00C60B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2B06FC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7BF9E" w14:textId="77777777" w:rsidR="00AB74BF" w:rsidRPr="00C60B22" w:rsidRDefault="00AB74BF" w:rsidP="00C60B22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b/>
                <w:sz w:val="20"/>
                <w:szCs w:val="20"/>
                <w:u w:val="single"/>
              </w:rPr>
              <w:t>Non-Discrimination Statement</w:t>
            </w:r>
          </w:p>
          <w:p w14:paraId="6A3F1AF0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Discrimination is prohibited in all programs and activities:  no one shall be excluded on the basis of race, color, religion, creed, national origin, sex, age, marital status, disabled or Vietnam-era veteran status, or handicap</w:t>
            </w:r>
            <w:r w:rsidR="005639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B74BF" w:rsidRPr="00C60B22" w14:paraId="52D7D9BB" w14:textId="77777777" w:rsidTr="00C60B22">
        <w:tc>
          <w:tcPr>
            <w:tcW w:w="11016" w:type="dxa"/>
            <w:shd w:val="clear" w:color="auto" w:fill="auto"/>
          </w:tcPr>
          <w:p w14:paraId="27783C92" w14:textId="77777777" w:rsidR="00AB74BF" w:rsidRPr="00C60B22" w:rsidRDefault="00AB74BF" w:rsidP="00C60B2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0B22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Instructions for Notice of ETR Decision</w:t>
            </w:r>
          </w:p>
          <w:p w14:paraId="4AB8847B" w14:textId="77777777" w:rsidR="00AB74BF" w:rsidRPr="00C60B22" w:rsidRDefault="00AB74BF" w:rsidP="00C60B22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BF3B8D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1.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Follow notification requirements per Policy 5.02.</w:t>
            </w:r>
          </w:p>
          <w:p w14:paraId="7A5C5408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2.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Enter the date of the ETR decision at the top of the form.</w:t>
            </w:r>
          </w:p>
          <w:p w14:paraId="43109F82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3.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Enter the relevant WAC citation for the requested exception along with a brief description of the request.  </w:t>
            </w:r>
          </w:p>
          <w:p w14:paraId="6FC40794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4.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Check the box that is appropriate for the disposition of the request.</w:t>
            </w:r>
          </w:p>
          <w:p w14:paraId="4E63B24C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5.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If an ETR is not initiated or denied then </w:t>
            </w:r>
            <w:proofErr w:type="gramStart"/>
            <w:r w:rsidRPr="00C60B22">
              <w:rPr>
                <w:rFonts w:ascii="Arial" w:hAnsi="Arial" w:cs="Arial"/>
                <w:sz w:val="20"/>
                <w:szCs w:val="20"/>
              </w:rPr>
              <w:t>check</w:t>
            </w:r>
            <w:proofErr w:type="gramEnd"/>
            <w:r w:rsidRPr="00C60B22">
              <w:rPr>
                <w:rFonts w:ascii="Arial" w:hAnsi="Arial" w:cs="Arial"/>
                <w:sz w:val="20"/>
                <w:szCs w:val="20"/>
              </w:rPr>
              <w:t xml:space="preserve"> the appropriate reason.</w:t>
            </w:r>
          </w:p>
          <w:p w14:paraId="61BBFF6C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6.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If the ETR is approved, document the </w:t>
            </w:r>
            <w:r w:rsidRPr="00C60B22">
              <w:rPr>
                <w:rFonts w:ascii="Arial" w:hAnsi="Arial" w:cs="Arial"/>
                <w:b/>
                <w:sz w:val="20"/>
                <w:szCs w:val="20"/>
              </w:rPr>
              <w:t>service type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B22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B22">
              <w:rPr>
                <w:rFonts w:ascii="Arial" w:hAnsi="Arial" w:cs="Arial"/>
                <w:b/>
                <w:sz w:val="20"/>
                <w:szCs w:val="20"/>
              </w:rPr>
              <w:t>amount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in the space provided next to the approved box.</w:t>
            </w:r>
          </w:p>
          <w:p w14:paraId="0442CF12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7.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Enter any relevant text from the WAC that supports denial because the request contradicts federal law or state 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statute.</w:t>
            </w:r>
          </w:p>
          <w:p w14:paraId="120E8A2F" w14:textId="77777777"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ab/>
            </w:r>
            <w:r w:rsidRPr="00C60B22">
              <w:rPr>
                <w:rFonts w:ascii="Arial" w:hAnsi="Arial" w:cs="Arial"/>
                <w:sz w:val="20"/>
                <w:szCs w:val="20"/>
                <w:u w:val="single"/>
              </w:rPr>
              <w:t>Example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:  WAC 388-825-375(b):  The department will deny payment of services to the natural/step/adoptive parent of 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a minor client </w:t>
            </w:r>
            <w:proofErr w:type="gramStart"/>
            <w:r w:rsidRPr="00C60B22">
              <w:rPr>
                <w:rFonts w:ascii="Arial" w:hAnsi="Arial" w:cs="Arial"/>
                <w:sz w:val="20"/>
                <w:szCs w:val="20"/>
              </w:rPr>
              <w:t>age</w:t>
            </w:r>
            <w:proofErr w:type="gramEnd"/>
            <w:r w:rsidRPr="00C60B22">
              <w:rPr>
                <w:rFonts w:ascii="Arial" w:hAnsi="Arial" w:cs="Arial"/>
                <w:sz w:val="20"/>
                <w:szCs w:val="20"/>
              </w:rPr>
              <w:t xml:space="preserve"> seventeen or younger.</w:t>
            </w:r>
          </w:p>
        </w:tc>
      </w:tr>
    </w:tbl>
    <w:p w14:paraId="3DC8BEAA" w14:textId="77777777" w:rsidR="00FD0B30" w:rsidRDefault="00FD0B30" w:rsidP="008A6012">
      <w:pPr>
        <w:jc w:val="center"/>
        <w:rPr>
          <w:rFonts w:ascii="Arial" w:hAnsi="Arial" w:cs="Arial"/>
          <w:sz w:val="16"/>
          <w:szCs w:val="16"/>
        </w:rPr>
      </w:pPr>
    </w:p>
    <w:p w14:paraId="59475087" w14:textId="77777777" w:rsidR="00FD0B30" w:rsidRDefault="00FD0B30" w:rsidP="008A6012">
      <w:pPr>
        <w:jc w:val="center"/>
        <w:rPr>
          <w:rFonts w:ascii="Arial" w:hAnsi="Arial" w:cs="Arial"/>
          <w:sz w:val="16"/>
          <w:szCs w:val="16"/>
        </w:rPr>
      </w:pPr>
    </w:p>
    <w:p w14:paraId="1FE943E8" w14:textId="77777777" w:rsidR="00963429" w:rsidRDefault="00963429" w:rsidP="00963429">
      <w:pPr>
        <w:jc w:val="center"/>
        <w:rPr>
          <w:rFonts w:ascii="Arial" w:hAnsi="Arial" w:cs="Arial"/>
          <w:sz w:val="16"/>
          <w:szCs w:val="16"/>
        </w:rPr>
      </w:pPr>
    </w:p>
    <w:p w14:paraId="52DECE3B" w14:textId="77777777" w:rsidR="00FD0B30" w:rsidRDefault="00FD0B30" w:rsidP="00963429">
      <w:pPr>
        <w:jc w:val="center"/>
        <w:rPr>
          <w:rFonts w:ascii="Arial" w:hAnsi="Arial" w:cs="Arial"/>
          <w:sz w:val="16"/>
          <w:szCs w:val="16"/>
        </w:rPr>
      </w:pPr>
    </w:p>
    <w:p w14:paraId="489A9B0E" w14:textId="77777777" w:rsidR="00963429" w:rsidRDefault="00963429" w:rsidP="00963429">
      <w:pPr>
        <w:jc w:val="center"/>
        <w:rPr>
          <w:rFonts w:ascii="Arial" w:hAnsi="Arial" w:cs="Arial"/>
          <w:sz w:val="16"/>
          <w:szCs w:val="16"/>
        </w:rPr>
      </w:pPr>
    </w:p>
    <w:p w14:paraId="6E3B37F5" w14:textId="77777777" w:rsidR="00963429" w:rsidRDefault="00963429" w:rsidP="00963429">
      <w:pPr>
        <w:jc w:val="center"/>
        <w:rPr>
          <w:rFonts w:ascii="Arial" w:hAnsi="Arial" w:cs="Arial"/>
          <w:sz w:val="16"/>
          <w:szCs w:val="16"/>
        </w:rPr>
      </w:pPr>
    </w:p>
    <w:p w14:paraId="70DEA3F8" w14:textId="77777777" w:rsidR="00963429" w:rsidRDefault="00963429" w:rsidP="00963429">
      <w:pPr>
        <w:jc w:val="center"/>
        <w:rPr>
          <w:rFonts w:ascii="Arial" w:hAnsi="Arial" w:cs="Arial"/>
          <w:sz w:val="16"/>
          <w:szCs w:val="16"/>
        </w:rPr>
      </w:pPr>
    </w:p>
    <w:sectPr w:rsidR="00963429" w:rsidSect="00AB74BF">
      <w:footerReference w:type="default" r:id="rId8"/>
      <w:footerReference w:type="first" r:id="rId9"/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FC59" w14:textId="77777777" w:rsidR="00D25CC6" w:rsidRDefault="00D25CC6">
      <w:r>
        <w:separator/>
      </w:r>
    </w:p>
  </w:endnote>
  <w:endnote w:type="continuationSeparator" w:id="0">
    <w:p w14:paraId="61146F3F" w14:textId="77777777" w:rsidR="00D25CC6" w:rsidRDefault="00D2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348D" w14:textId="77777777" w:rsidR="00AB74BF" w:rsidRDefault="00AB74BF" w:rsidP="00A4748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NOTICE OF EXCEPTION TO RULE DECISION</w:t>
    </w:r>
  </w:p>
  <w:p w14:paraId="3F7EE91A" w14:textId="77777777" w:rsidR="00C86A9F" w:rsidRPr="002E5BCC" w:rsidRDefault="00C86A9F" w:rsidP="00A47484">
    <w:pPr>
      <w:pStyle w:val="Footer"/>
      <w:rPr>
        <w:rFonts w:ascii="Arial" w:hAnsi="Arial" w:cs="Arial"/>
        <w:b/>
        <w:sz w:val="16"/>
        <w:szCs w:val="16"/>
      </w:rPr>
    </w:pPr>
    <w:r w:rsidRPr="002E5BCC">
      <w:rPr>
        <w:rFonts w:ascii="Arial" w:hAnsi="Arial" w:cs="Arial"/>
        <w:b/>
        <w:sz w:val="16"/>
        <w:szCs w:val="16"/>
      </w:rPr>
      <w:t>DSHS 15-342 (REV. 0</w:t>
    </w:r>
    <w:r w:rsidR="002E5BCC" w:rsidRPr="002E5BCC">
      <w:rPr>
        <w:rFonts w:ascii="Arial" w:hAnsi="Arial" w:cs="Arial"/>
        <w:b/>
        <w:sz w:val="16"/>
        <w:szCs w:val="16"/>
      </w:rPr>
      <w:t>6</w:t>
    </w:r>
    <w:r w:rsidRPr="002E5BCC">
      <w:rPr>
        <w:rFonts w:ascii="Arial" w:hAnsi="Arial" w:cs="Arial"/>
        <w:b/>
        <w:sz w:val="16"/>
        <w:szCs w:val="16"/>
      </w:rPr>
      <w:t>/20</w:t>
    </w:r>
    <w:r w:rsidR="002E5BCC" w:rsidRPr="002E5BCC">
      <w:rPr>
        <w:rFonts w:ascii="Arial" w:hAnsi="Arial" w:cs="Arial"/>
        <w:b/>
        <w:sz w:val="16"/>
        <w:szCs w:val="16"/>
      </w:rPr>
      <w:t>1</w:t>
    </w:r>
    <w:r w:rsidR="00946E3E">
      <w:rPr>
        <w:rFonts w:ascii="Arial" w:hAnsi="Arial" w:cs="Arial"/>
        <w:b/>
        <w:sz w:val="16"/>
        <w:szCs w:val="16"/>
      </w:rPr>
      <w:t>6</w:t>
    </w:r>
    <w:r w:rsidRPr="002E5BCC">
      <w:rPr>
        <w:rFonts w:ascii="Arial" w:hAnsi="Arial" w:cs="Arial"/>
        <w:b/>
        <w:sz w:val="16"/>
        <w:szCs w:val="16"/>
      </w:rPr>
      <w:t>)</w:t>
    </w:r>
    <w:r w:rsidR="00AB74BF"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EDC9" w14:textId="77777777" w:rsidR="00AB74BF" w:rsidRDefault="00AB74B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NOTICE OF EXCEPTION TO RULE DECISION</w:t>
    </w:r>
  </w:p>
  <w:p w14:paraId="060E1217" w14:textId="77777777" w:rsidR="00C86A9F" w:rsidRPr="002E5BCC" w:rsidRDefault="00C86A9F">
    <w:pPr>
      <w:pStyle w:val="Footer"/>
      <w:rPr>
        <w:rFonts w:ascii="Arial" w:hAnsi="Arial" w:cs="Arial"/>
        <w:b/>
        <w:sz w:val="16"/>
        <w:szCs w:val="16"/>
      </w:rPr>
    </w:pPr>
    <w:r w:rsidRPr="002E5BCC">
      <w:rPr>
        <w:rFonts w:ascii="Arial" w:hAnsi="Arial" w:cs="Arial"/>
        <w:b/>
        <w:sz w:val="16"/>
        <w:szCs w:val="16"/>
      </w:rPr>
      <w:t>DSHS 15-342 (REV. 0</w:t>
    </w:r>
    <w:r w:rsidR="002E5BCC" w:rsidRPr="002E5BCC">
      <w:rPr>
        <w:rFonts w:ascii="Arial" w:hAnsi="Arial" w:cs="Arial"/>
        <w:b/>
        <w:sz w:val="16"/>
        <w:szCs w:val="16"/>
      </w:rPr>
      <w:t>6</w:t>
    </w:r>
    <w:r w:rsidRPr="002E5BCC">
      <w:rPr>
        <w:rFonts w:ascii="Arial" w:hAnsi="Arial" w:cs="Arial"/>
        <w:b/>
        <w:sz w:val="16"/>
        <w:szCs w:val="16"/>
      </w:rPr>
      <w:t>/20</w:t>
    </w:r>
    <w:r w:rsidR="002E5BCC" w:rsidRPr="002E5BCC">
      <w:rPr>
        <w:rFonts w:ascii="Arial" w:hAnsi="Arial" w:cs="Arial"/>
        <w:b/>
        <w:sz w:val="16"/>
        <w:szCs w:val="16"/>
      </w:rPr>
      <w:t>10</w:t>
    </w:r>
    <w:r w:rsidRPr="002E5BCC">
      <w:rPr>
        <w:rFonts w:ascii="Arial" w:hAnsi="Arial" w:cs="Arial"/>
        <w:b/>
        <w:sz w:val="16"/>
        <w:szCs w:val="16"/>
      </w:rPr>
      <w:t>)</w:t>
    </w:r>
    <w:r w:rsidR="00AB74BF">
      <w:rPr>
        <w:rFonts w:ascii="Arial" w:hAnsi="Arial" w:cs="Arial"/>
        <w:b/>
        <w:sz w:val="16"/>
        <w:szCs w:val="16"/>
      </w:rPr>
      <w:t xml:space="preserve"> 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E236" w14:textId="77777777" w:rsidR="00D25CC6" w:rsidRDefault="00D25CC6">
      <w:r>
        <w:separator/>
      </w:r>
    </w:p>
  </w:footnote>
  <w:footnote w:type="continuationSeparator" w:id="0">
    <w:p w14:paraId="3F2A00F4" w14:textId="77777777" w:rsidR="00D25CC6" w:rsidRDefault="00D2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DE3"/>
    <w:multiLevelType w:val="hybridMultilevel"/>
    <w:tmpl w:val="38080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447"/>
    <w:multiLevelType w:val="hybridMultilevel"/>
    <w:tmpl w:val="F6BC1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2405"/>
    <w:multiLevelType w:val="hybridMultilevel"/>
    <w:tmpl w:val="F5B48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333A6"/>
    <w:multiLevelType w:val="hybridMultilevel"/>
    <w:tmpl w:val="52AE5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F30DC"/>
    <w:multiLevelType w:val="hybridMultilevel"/>
    <w:tmpl w:val="3CAAD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735"/>
    <w:multiLevelType w:val="hybridMultilevel"/>
    <w:tmpl w:val="18DAC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57D5"/>
    <w:multiLevelType w:val="hybridMultilevel"/>
    <w:tmpl w:val="7D3CF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AC3"/>
    <w:multiLevelType w:val="hybridMultilevel"/>
    <w:tmpl w:val="0088B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0C93"/>
    <w:multiLevelType w:val="hybridMultilevel"/>
    <w:tmpl w:val="0548D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385619">
    <w:abstractNumId w:val="4"/>
  </w:num>
  <w:num w:numId="2" w16cid:durableId="1184707846">
    <w:abstractNumId w:val="0"/>
  </w:num>
  <w:num w:numId="3" w16cid:durableId="1408115547">
    <w:abstractNumId w:val="8"/>
  </w:num>
  <w:num w:numId="4" w16cid:durableId="81531564">
    <w:abstractNumId w:val="5"/>
  </w:num>
  <w:num w:numId="5" w16cid:durableId="2044362214">
    <w:abstractNumId w:val="9"/>
  </w:num>
  <w:num w:numId="6" w16cid:durableId="628514618">
    <w:abstractNumId w:val="7"/>
  </w:num>
  <w:num w:numId="7" w16cid:durableId="1932157351">
    <w:abstractNumId w:val="1"/>
  </w:num>
  <w:num w:numId="8" w16cid:durableId="486748898">
    <w:abstractNumId w:val="6"/>
  </w:num>
  <w:num w:numId="9" w16cid:durableId="1019235367">
    <w:abstractNumId w:val="2"/>
  </w:num>
  <w:num w:numId="10" w16cid:durableId="1062944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7ftDSmdOjBYRO6FrdOZKMsZuwTAPXamtwMy5hbwqDFRswpn5+PxV7xrt4wXGPV7Wog3RY2QUd28WGSnptOilWg==" w:salt="mIHGJbQP0oQhgYlAvDPThQ=="/>
  <w:defaultTabStop w:val="36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17F36"/>
    <w:rsid w:val="00024394"/>
    <w:rsid w:val="00024921"/>
    <w:rsid w:val="0005505A"/>
    <w:rsid w:val="00064E78"/>
    <w:rsid w:val="00067350"/>
    <w:rsid w:val="00077BBD"/>
    <w:rsid w:val="00082561"/>
    <w:rsid w:val="000D607C"/>
    <w:rsid w:val="000D6D1C"/>
    <w:rsid w:val="000E73E2"/>
    <w:rsid w:val="000F0CDC"/>
    <w:rsid w:val="000F1697"/>
    <w:rsid w:val="000F2E13"/>
    <w:rsid w:val="00110FC5"/>
    <w:rsid w:val="00121DE8"/>
    <w:rsid w:val="00122873"/>
    <w:rsid w:val="001647F4"/>
    <w:rsid w:val="00167E65"/>
    <w:rsid w:val="00177446"/>
    <w:rsid w:val="001817DB"/>
    <w:rsid w:val="001B75BC"/>
    <w:rsid w:val="001C2ACA"/>
    <w:rsid w:val="001C5704"/>
    <w:rsid w:val="00207069"/>
    <w:rsid w:val="00212964"/>
    <w:rsid w:val="0021491B"/>
    <w:rsid w:val="002256FB"/>
    <w:rsid w:val="00241B66"/>
    <w:rsid w:val="00255818"/>
    <w:rsid w:val="00274A66"/>
    <w:rsid w:val="00277630"/>
    <w:rsid w:val="00294401"/>
    <w:rsid w:val="002A3395"/>
    <w:rsid w:val="002B5F51"/>
    <w:rsid w:val="002D4AD6"/>
    <w:rsid w:val="002E5BCC"/>
    <w:rsid w:val="003103B1"/>
    <w:rsid w:val="00316884"/>
    <w:rsid w:val="003262EC"/>
    <w:rsid w:val="00334DB3"/>
    <w:rsid w:val="00344FBA"/>
    <w:rsid w:val="00372D35"/>
    <w:rsid w:val="00383763"/>
    <w:rsid w:val="003907B2"/>
    <w:rsid w:val="003C045C"/>
    <w:rsid w:val="003C2898"/>
    <w:rsid w:val="003C4B84"/>
    <w:rsid w:val="003C5C34"/>
    <w:rsid w:val="003F4CDF"/>
    <w:rsid w:val="0040731F"/>
    <w:rsid w:val="0042163B"/>
    <w:rsid w:val="00430B4E"/>
    <w:rsid w:val="00431A44"/>
    <w:rsid w:val="004609D0"/>
    <w:rsid w:val="0046160E"/>
    <w:rsid w:val="004649D7"/>
    <w:rsid w:val="00476991"/>
    <w:rsid w:val="00482916"/>
    <w:rsid w:val="00491C77"/>
    <w:rsid w:val="004A7919"/>
    <w:rsid w:val="004B2143"/>
    <w:rsid w:val="004C777E"/>
    <w:rsid w:val="004D0289"/>
    <w:rsid w:val="004D05FF"/>
    <w:rsid w:val="004E6A8A"/>
    <w:rsid w:val="004E7692"/>
    <w:rsid w:val="004F2359"/>
    <w:rsid w:val="004F5311"/>
    <w:rsid w:val="00503D45"/>
    <w:rsid w:val="00505BEE"/>
    <w:rsid w:val="00513885"/>
    <w:rsid w:val="00522BCF"/>
    <w:rsid w:val="00554966"/>
    <w:rsid w:val="005566A2"/>
    <w:rsid w:val="005639DE"/>
    <w:rsid w:val="00564867"/>
    <w:rsid w:val="00585B91"/>
    <w:rsid w:val="0059155F"/>
    <w:rsid w:val="00591A67"/>
    <w:rsid w:val="005D083A"/>
    <w:rsid w:val="005D3321"/>
    <w:rsid w:val="005E6107"/>
    <w:rsid w:val="0060289E"/>
    <w:rsid w:val="006032A5"/>
    <w:rsid w:val="00604D9D"/>
    <w:rsid w:val="00616F85"/>
    <w:rsid w:val="00620FE4"/>
    <w:rsid w:val="00625BBE"/>
    <w:rsid w:val="0064185A"/>
    <w:rsid w:val="006463CB"/>
    <w:rsid w:val="006671B5"/>
    <w:rsid w:val="006767EC"/>
    <w:rsid w:val="00696D94"/>
    <w:rsid w:val="006B0C3F"/>
    <w:rsid w:val="006B338C"/>
    <w:rsid w:val="006C2512"/>
    <w:rsid w:val="006C6C2A"/>
    <w:rsid w:val="00700EB6"/>
    <w:rsid w:val="007047EA"/>
    <w:rsid w:val="0071009F"/>
    <w:rsid w:val="00735F4E"/>
    <w:rsid w:val="00745985"/>
    <w:rsid w:val="00750304"/>
    <w:rsid w:val="007574E9"/>
    <w:rsid w:val="00762B76"/>
    <w:rsid w:val="007633C6"/>
    <w:rsid w:val="0079329D"/>
    <w:rsid w:val="00794144"/>
    <w:rsid w:val="00795BFC"/>
    <w:rsid w:val="007B73AF"/>
    <w:rsid w:val="007C2893"/>
    <w:rsid w:val="007E73DC"/>
    <w:rsid w:val="00807336"/>
    <w:rsid w:val="00827F1E"/>
    <w:rsid w:val="008308F3"/>
    <w:rsid w:val="00855A1C"/>
    <w:rsid w:val="00861274"/>
    <w:rsid w:val="00867ACE"/>
    <w:rsid w:val="00881C6B"/>
    <w:rsid w:val="00883396"/>
    <w:rsid w:val="008A6012"/>
    <w:rsid w:val="008B7749"/>
    <w:rsid w:val="008D1E6A"/>
    <w:rsid w:val="008D39EE"/>
    <w:rsid w:val="00910BDE"/>
    <w:rsid w:val="00916B50"/>
    <w:rsid w:val="00946E3E"/>
    <w:rsid w:val="00953148"/>
    <w:rsid w:val="00957CBB"/>
    <w:rsid w:val="00963429"/>
    <w:rsid w:val="009700D1"/>
    <w:rsid w:val="0097582E"/>
    <w:rsid w:val="00977FF5"/>
    <w:rsid w:val="0099460C"/>
    <w:rsid w:val="009B2AA1"/>
    <w:rsid w:val="009B64CA"/>
    <w:rsid w:val="009E6CA2"/>
    <w:rsid w:val="009F01D2"/>
    <w:rsid w:val="009F3F22"/>
    <w:rsid w:val="00A00BAE"/>
    <w:rsid w:val="00A03261"/>
    <w:rsid w:val="00A121F1"/>
    <w:rsid w:val="00A256C0"/>
    <w:rsid w:val="00A445A9"/>
    <w:rsid w:val="00A45389"/>
    <w:rsid w:val="00A47484"/>
    <w:rsid w:val="00A514C0"/>
    <w:rsid w:val="00A555FF"/>
    <w:rsid w:val="00A55DCA"/>
    <w:rsid w:val="00AB1383"/>
    <w:rsid w:val="00AB74BF"/>
    <w:rsid w:val="00AC12AD"/>
    <w:rsid w:val="00AC5228"/>
    <w:rsid w:val="00AC5404"/>
    <w:rsid w:val="00AE154E"/>
    <w:rsid w:val="00AE2900"/>
    <w:rsid w:val="00AE335F"/>
    <w:rsid w:val="00AE43C7"/>
    <w:rsid w:val="00AF3AD7"/>
    <w:rsid w:val="00B00BC4"/>
    <w:rsid w:val="00B233A1"/>
    <w:rsid w:val="00B309B6"/>
    <w:rsid w:val="00B3261E"/>
    <w:rsid w:val="00B545E5"/>
    <w:rsid w:val="00B60950"/>
    <w:rsid w:val="00B67DF8"/>
    <w:rsid w:val="00B741A2"/>
    <w:rsid w:val="00BA1AE6"/>
    <w:rsid w:val="00BA31AB"/>
    <w:rsid w:val="00BA4205"/>
    <w:rsid w:val="00BC3AA0"/>
    <w:rsid w:val="00BC7B2A"/>
    <w:rsid w:val="00BF4B20"/>
    <w:rsid w:val="00C00E74"/>
    <w:rsid w:val="00C145CA"/>
    <w:rsid w:val="00C277DE"/>
    <w:rsid w:val="00C27F54"/>
    <w:rsid w:val="00C57FFB"/>
    <w:rsid w:val="00C60B22"/>
    <w:rsid w:val="00C61B14"/>
    <w:rsid w:val="00C70336"/>
    <w:rsid w:val="00C75CA7"/>
    <w:rsid w:val="00C81ADB"/>
    <w:rsid w:val="00C81B07"/>
    <w:rsid w:val="00C821A9"/>
    <w:rsid w:val="00C86A9F"/>
    <w:rsid w:val="00C94710"/>
    <w:rsid w:val="00C949E3"/>
    <w:rsid w:val="00CB612F"/>
    <w:rsid w:val="00CD57FE"/>
    <w:rsid w:val="00D25CC6"/>
    <w:rsid w:val="00D26717"/>
    <w:rsid w:val="00D30901"/>
    <w:rsid w:val="00D3104D"/>
    <w:rsid w:val="00D40034"/>
    <w:rsid w:val="00D70BCB"/>
    <w:rsid w:val="00D8608F"/>
    <w:rsid w:val="00D91D25"/>
    <w:rsid w:val="00D930F7"/>
    <w:rsid w:val="00D953D8"/>
    <w:rsid w:val="00DA6F9F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8597C"/>
    <w:rsid w:val="00E863A7"/>
    <w:rsid w:val="00E90E44"/>
    <w:rsid w:val="00E90F82"/>
    <w:rsid w:val="00E95B9A"/>
    <w:rsid w:val="00E97815"/>
    <w:rsid w:val="00EB0B25"/>
    <w:rsid w:val="00EE4783"/>
    <w:rsid w:val="00EE6C90"/>
    <w:rsid w:val="00F11AA6"/>
    <w:rsid w:val="00F56728"/>
    <w:rsid w:val="00F63018"/>
    <w:rsid w:val="00F71CE9"/>
    <w:rsid w:val="00FA006C"/>
    <w:rsid w:val="00FC24C3"/>
    <w:rsid w:val="00FC4656"/>
    <w:rsid w:val="00FD0B30"/>
    <w:rsid w:val="00FE4480"/>
    <w:rsid w:val="00FF1EFC"/>
    <w:rsid w:val="00FF36C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E71BAB"/>
  <w15:chartTrackingRefBased/>
  <w15:docId w15:val="{B9D275E4-BE14-490E-92D9-BC82A403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Exception to Rule Decision</vt:lpstr>
    </vt:vector>
  </TitlesOfParts>
  <Company>ASD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Exception to Rule Decision</dc:title>
  <dc:subject/>
  <dc:creator>ASD</dc:creator>
  <cp:keywords/>
  <cp:lastModifiedBy>Brombacher, Millie (DSHS/OOS/OIG)</cp:lastModifiedBy>
  <cp:revision>2</cp:revision>
  <cp:lastPrinted>2010-07-21T15:38:00Z</cp:lastPrinted>
  <dcterms:created xsi:type="dcterms:W3CDTF">2023-09-01T22:08:00Z</dcterms:created>
  <dcterms:modified xsi:type="dcterms:W3CDTF">2023-09-01T22:08:00Z</dcterms:modified>
</cp:coreProperties>
</file>