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7"/>
        <w:gridCol w:w="1845"/>
        <w:gridCol w:w="3672"/>
        <w:gridCol w:w="1411"/>
        <w:gridCol w:w="2261"/>
      </w:tblGrid>
      <w:tr w:rsidR="00B721B1" w:rsidRPr="00205038" w:rsidTr="00C95A88">
        <w:trPr>
          <w:trHeight w:val="270"/>
        </w:trPr>
        <w:tc>
          <w:tcPr>
            <w:tcW w:w="1827" w:type="dxa"/>
            <w:vMerge w:val="restart"/>
            <w:tcBorders>
              <w:top w:val="nil"/>
              <w:left w:val="nil"/>
              <w:right w:val="nil"/>
            </w:tcBorders>
          </w:tcPr>
          <w:p w:rsidR="00B721B1" w:rsidRPr="00205038" w:rsidRDefault="00F07E22" w:rsidP="00C95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7pt;height:38.25pt">
                  <v:imagedata r:id="rId8" o:title="Transforming Lives"/>
                </v:shape>
              </w:pict>
            </w:r>
          </w:p>
        </w:tc>
        <w:tc>
          <w:tcPr>
            <w:tcW w:w="692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721B1" w:rsidRPr="00205038" w:rsidRDefault="00B721B1" w:rsidP="00C95A8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9046C5" w:rsidRPr="00205038"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B721B1" w:rsidRPr="00205038" w:rsidRDefault="00B721B1" w:rsidP="00C95A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5038">
              <w:rPr>
                <w:rFonts w:ascii="Arial" w:hAnsi="Arial" w:cs="Arial"/>
                <w:b/>
                <w:sz w:val="28"/>
                <w:szCs w:val="28"/>
              </w:rPr>
              <w:t>Community Protection Treatment Worksheet</w:t>
            </w:r>
          </w:p>
          <w:p w:rsidR="00B721B1" w:rsidRPr="00205038" w:rsidRDefault="00B721B1" w:rsidP="00C95A88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05038">
              <w:rPr>
                <w:rFonts w:ascii="Arial" w:hAnsi="Arial" w:cs="Arial"/>
                <w:b/>
                <w:sz w:val="28"/>
                <w:szCs w:val="28"/>
              </w:rPr>
              <w:t>Quarterly Review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1B1" w:rsidRPr="00205038" w:rsidRDefault="00B721B1" w:rsidP="00A10C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B1" w:rsidRPr="00205038" w:rsidTr="000A0676">
        <w:trPr>
          <w:trHeight w:hRule="exact" w:val="640"/>
        </w:trPr>
        <w:tc>
          <w:tcPr>
            <w:tcW w:w="182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721B1" w:rsidRPr="00205038" w:rsidRDefault="00B721B1" w:rsidP="00C95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B721B1" w:rsidRPr="00205038" w:rsidRDefault="00B721B1" w:rsidP="00C95A8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21B1" w:rsidRPr="00205038" w:rsidRDefault="00B721B1" w:rsidP="002050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TEAM MEETING DATE</w:t>
            </w:r>
          </w:p>
          <w:p w:rsidR="00B721B1" w:rsidRPr="00205038" w:rsidRDefault="009046C5" w:rsidP="009046C5">
            <w:pPr>
              <w:rPr>
                <w:b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205038">
              <w:rPr>
                <w:b/>
                <w:sz w:val="20"/>
                <w:szCs w:val="20"/>
              </w:rPr>
              <w:instrText xml:space="preserve"> FORMTEXT </w:instrText>
            </w:r>
            <w:r w:rsidRPr="00205038">
              <w:rPr>
                <w:b/>
                <w:sz w:val="20"/>
                <w:szCs w:val="20"/>
              </w:rPr>
            </w:r>
            <w:r w:rsidRPr="00205038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F07E22">
              <w:rPr>
                <w:b/>
                <w:noProof/>
                <w:sz w:val="20"/>
                <w:szCs w:val="20"/>
              </w:rPr>
              <w:t> </w:t>
            </w:r>
            <w:r w:rsidR="00F07E22">
              <w:rPr>
                <w:b/>
                <w:noProof/>
                <w:sz w:val="20"/>
                <w:szCs w:val="20"/>
              </w:rPr>
              <w:t> </w:t>
            </w:r>
            <w:r w:rsidR="00F07E22">
              <w:rPr>
                <w:b/>
                <w:noProof/>
                <w:sz w:val="20"/>
                <w:szCs w:val="20"/>
              </w:rPr>
              <w:t> </w:t>
            </w:r>
            <w:r w:rsidR="00F07E22">
              <w:rPr>
                <w:b/>
                <w:noProof/>
                <w:sz w:val="20"/>
                <w:szCs w:val="20"/>
              </w:rPr>
              <w:t> </w:t>
            </w:r>
            <w:r w:rsidR="00F07E22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205038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D641BA" w:rsidRPr="00205038" w:rsidTr="00C95A88">
        <w:trPr>
          <w:trHeight w:val="499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1BA" w:rsidRPr="00205038" w:rsidRDefault="002405CD" w:rsidP="00C95A8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sz w:val="20"/>
                <w:szCs w:val="20"/>
              </w:rPr>
              <w:t>Participation in the Community Protection P</w:t>
            </w:r>
            <w:r w:rsidR="00D641BA" w:rsidRPr="00205038">
              <w:rPr>
                <w:rFonts w:ascii="Arial" w:hAnsi="Arial" w:cs="Arial"/>
                <w:sz w:val="20"/>
                <w:szCs w:val="20"/>
              </w:rPr>
              <w:t xml:space="preserve">rogram requires cooperation with </w:t>
            </w:r>
            <w:r w:rsidRPr="00205038">
              <w:rPr>
                <w:rFonts w:ascii="Arial" w:hAnsi="Arial" w:cs="Arial"/>
                <w:sz w:val="20"/>
                <w:szCs w:val="20"/>
              </w:rPr>
              <w:t>the T</w:t>
            </w:r>
            <w:r w:rsidR="00D641BA" w:rsidRPr="00205038">
              <w:rPr>
                <w:rFonts w:ascii="Arial" w:hAnsi="Arial" w:cs="Arial"/>
                <w:sz w:val="20"/>
                <w:szCs w:val="20"/>
              </w:rPr>
              <w:t>reatment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Plan</w:t>
            </w:r>
            <w:r w:rsidR="00D641BA" w:rsidRPr="00205038">
              <w:rPr>
                <w:rFonts w:ascii="Arial" w:hAnsi="Arial" w:cs="Arial"/>
                <w:sz w:val="20"/>
                <w:szCs w:val="20"/>
              </w:rPr>
              <w:t xml:space="preserve"> and program guidelines.  </w:t>
            </w:r>
            <w:r w:rsidR="00B721B1" w:rsidRPr="00205038">
              <w:rPr>
                <w:rFonts w:ascii="Arial" w:hAnsi="Arial" w:cs="Arial"/>
                <w:sz w:val="20"/>
                <w:szCs w:val="20"/>
              </w:rPr>
              <w:t>The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restrictions</w:t>
            </w:r>
            <w:r w:rsidR="009046C5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9046C5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limitations</w:t>
            </w:r>
            <w:r w:rsidR="00D641BA" w:rsidRPr="00205038">
              <w:rPr>
                <w:rFonts w:ascii="Arial" w:hAnsi="Arial" w:cs="Arial"/>
                <w:sz w:val="20"/>
                <w:szCs w:val="20"/>
              </w:rPr>
              <w:t xml:space="preserve"> identified below will be in place for</w:t>
            </w:r>
            <w:r w:rsidR="0058268D" w:rsidRPr="00205038">
              <w:rPr>
                <w:rFonts w:ascii="Arial" w:hAnsi="Arial" w:cs="Arial"/>
                <w:sz w:val="20"/>
                <w:szCs w:val="20"/>
              </w:rPr>
              <w:t xml:space="preserve"> (client name): </w:t>
            </w:r>
            <w:r w:rsidR="00D641BA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6C5"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6C5" w:rsidRPr="00205038">
              <w:rPr>
                <w:b/>
              </w:rPr>
              <w:instrText xml:space="preserve"> FORMTEXT </w:instrText>
            </w:r>
            <w:r w:rsidR="009046C5" w:rsidRPr="00205038">
              <w:rPr>
                <w:b/>
              </w:rPr>
            </w:r>
            <w:r w:rsidR="009046C5"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9046C5" w:rsidRPr="00205038">
              <w:rPr>
                <w:b/>
              </w:rPr>
              <w:fldChar w:fldCharType="end"/>
            </w:r>
            <w:r w:rsidR="00D641BA" w:rsidRPr="002050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21B1" w:rsidRPr="00205038" w:rsidRDefault="00B721B1" w:rsidP="00C95A8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641BA" w:rsidRPr="00205038" w:rsidTr="00C95A8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D641BA" w:rsidRPr="00C95A88" w:rsidRDefault="00D641BA" w:rsidP="00C95A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A8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046C5" w:rsidRPr="00C95A88">
              <w:rPr>
                <w:rFonts w:ascii="Arial" w:hAnsi="Arial" w:cs="Arial"/>
                <w:b/>
                <w:sz w:val="20"/>
                <w:szCs w:val="20"/>
              </w:rPr>
              <w:t>esidence</w:t>
            </w:r>
          </w:p>
        </w:tc>
      </w:tr>
      <w:tr w:rsidR="00D641BA" w:rsidRPr="00205038" w:rsidTr="000A0676">
        <w:trPr>
          <w:trHeight w:val="6232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1BA" w:rsidRPr="00205038" w:rsidRDefault="00D641BA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C95A88">
              <w:rPr>
                <w:rFonts w:ascii="Arial" w:hAnsi="Arial" w:cs="Arial"/>
                <w:sz w:val="20"/>
                <w:szCs w:val="20"/>
              </w:rPr>
              <w:tab/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Housing location </w:t>
            </w:r>
            <w:r w:rsidR="009046C5" w:rsidRPr="00205038">
              <w:rPr>
                <w:rFonts w:ascii="Arial" w:hAnsi="Arial" w:cs="Arial"/>
                <w:sz w:val="20"/>
                <w:szCs w:val="20"/>
              </w:rPr>
              <w:t>to restrict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access to vulnerable populations.</w:t>
            </w:r>
          </w:p>
          <w:p w:rsidR="00F504AD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D641BA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95A88">
              <w:rPr>
                <w:rFonts w:ascii="Arial" w:hAnsi="Arial" w:cs="Arial"/>
                <w:sz w:val="20"/>
                <w:szCs w:val="20"/>
              </w:rPr>
              <w:tab/>
            </w:r>
            <w:r w:rsidR="00AA7CFF" w:rsidRPr="00205038">
              <w:rPr>
                <w:rFonts w:ascii="Arial" w:hAnsi="Arial" w:cs="Arial"/>
                <w:sz w:val="20"/>
                <w:szCs w:val="20"/>
              </w:rPr>
              <w:t>Alarms on windows and doors.  Motion detectors and other monitoring devices</w:t>
            </w:r>
            <w:r w:rsidR="002405CD" w:rsidRPr="00205038">
              <w:rPr>
                <w:rFonts w:ascii="Arial" w:hAnsi="Arial" w:cs="Arial"/>
                <w:sz w:val="20"/>
                <w:szCs w:val="20"/>
              </w:rPr>
              <w:t xml:space="preserve"> (specify):  </w:t>
            </w:r>
          </w:p>
          <w:p w:rsidR="00D641BA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AA7CFF" w:rsidRPr="0020503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Not to be alone with other residents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line of sight in-home.</w:t>
            </w:r>
          </w:p>
          <w:p w:rsidR="00F504AD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AA7CFF" w:rsidRPr="0020503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Restricted use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access to incendiary devices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combustibles.</w:t>
            </w:r>
          </w:p>
          <w:p w:rsidR="00F504AD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C95A8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 xml:space="preserve">Room searches for: </w:t>
            </w:r>
          </w:p>
          <w:p w:rsidR="00AA7CFF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AA7CFF" w:rsidRPr="0020503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Restrict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Monitored:</w:t>
            </w:r>
            <w:r w:rsidR="002405CD" w:rsidRPr="00205038">
              <w:rPr>
                <w:rFonts w:ascii="Arial" w:hAnsi="Arial" w:cs="Arial"/>
                <w:sz w:val="20"/>
                <w:szCs w:val="20"/>
              </w:rPr>
              <w:t xml:space="preserve">  Circuit breaker, stove, BBQ grill, other environmental c</w:t>
            </w:r>
            <w:r w:rsidRPr="00205038">
              <w:rPr>
                <w:rFonts w:ascii="Arial" w:hAnsi="Arial" w:cs="Arial"/>
                <w:sz w:val="20"/>
                <w:szCs w:val="20"/>
              </w:rPr>
              <w:t>hanges</w:t>
            </w:r>
            <w:r w:rsidR="002405CD" w:rsidRPr="00205038">
              <w:rPr>
                <w:rFonts w:ascii="Arial" w:hAnsi="Arial" w:cs="Arial"/>
                <w:sz w:val="20"/>
                <w:szCs w:val="20"/>
              </w:rPr>
              <w:t xml:space="preserve"> (specify):</w:t>
            </w:r>
          </w:p>
          <w:p w:rsidR="00AA7CFF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Pets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C9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Animals: </w:t>
            </w:r>
          </w:p>
          <w:p w:rsidR="00AA7CFF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AA7CFF" w:rsidRPr="0020503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Personal boundaries/horseplay.</w:t>
            </w:r>
          </w:p>
          <w:p w:rsidR="00F504AD" w:rsidRPr="00205038" w:rsidRDefault="009046C5" w:rsidP="00C95A88">
            <w:pPr>
              <w:spacing w:before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AA7CFF" w:rsidP="00C95A8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rFonts w:ascii="Arial" w:hAnsi="Arial" w:cs="Arial"/>
                <w:b/>
                <w:sz w:val="20"/>
                <w:szCs w:val="20"/>
              </w:rPr>
            </w:r>
            <w:r w:rsidR="00F07E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50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</w:r>
            <w:r w:rsidR="002405CD" w:rsidRPr="00205038">
              <w:rPr>
                <w:rFonts w:ascii="Arial" w:hAnsi="Arial" w:cs="Arial"/>
                <w:sz w:val="20"/>
                <w:szCs w:val="20"/>
              </w:rPr>
              <w:t>Weapons (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>g</w:t>
            </w:r>
            <w:r w:rsidR="002405CD" w:rsidRPr="00205038">
              <w:rPr>
                <w:rFonts w:ascii="Arial" w:hAnsi="Arial" w:cs="Arial"/>
                <w:sz w:val="20"/>
                <w:szCs w:val="20"/>
              </w:rPr>
              <w:t>uns, swords, k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nives, </w:t>
            </w:r>
            <w:r w:rsidR="002405CD" w:rsidRPr="00205038">
              <w:rPr>
                <w:rFonts w:ascii="Arial" w:hAnsi="Arial" w:cs="Arial"/>
                <w:sz w:val="20"/>
                <w:szCs w:val="20"/>
              </w:rPr>
              <w:t>kitchen knives, etc.)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AA7CFF" w:rsidRPr="000A0676" w:rsidRDefault="009046C5" w:rsidP="000A0676">
            <w:pPr>
              <w:spacing w:before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E37E54" w:rsidRPr="00205038" w:rsidTr="00C95A8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E37E54" w:rsidRPr="00C95A88" w:rsidRDefault="00E37E54" w:rsidP="00C95A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A88">
              <w:rPr>
                <w:rFonts w:ascii="Arial" w:hAnsi="Arial" w:cs="Arial"/>
                <w:b/>
                <w:sz w:val="20"/>
                <w:szCs w:val="20"/>
              </w:rPr>
              <w:t>Supervision</w:t>
            </w:r>
          </w:p>
        </w:tc>
      </w:tr>
      <w:tr w:rsidR="00B13195" w:rsidRPr="00205038" w:rsidTr="00C95A88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24 hour supervision which includes line of sight at all times in the community.</w:t>
            </w:r>
          </w:p>
          <w:p w:rsidR="00F504AD" w:rsidRPr="00205038" w:rsidRDefault="009046C5" w:rsidP="000A0676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 xml:space="preserve">Restroom Checks: </w:t>
            </w:r>
          </w:p>
          <w:p w:rsidR="00B13195" w:rsidRPr="00205038" w:rsidRDefault="009046C5" w:rsidP="000A0676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Disclosure of risk to others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>e</w:t>
            </w:r>
            <w:r w:rsidRPr="00205038">
              <w:rPr>
                <w:rFonts w:ascii="Arial" w:hAnsi="Arial" w:cs="Arial"/>
                <w:sz w:val="20"/>
                <w:szCs w:val="20"/>
              </w:rPr>
              <w:t>mployment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205038">
              <w:rPr>
                <w:rFonts w:ascii="Arial" w:hAnsi="Arial" w:cs="Arial"/>
                <w:sz w:val="20"/>
                <w:szCs w:val="20"/>
              </w:rPr>
              <w:t>haperone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205038">
              <w:rPr>
                <w:rFonts w:ascii="Arial" w:hAnsi="Arial" w:cs="Arial"/>
                <w:sz w:val="20"/>
                <w:szCs w:val="20"/>
              </w:rPr>
              <w:t>ating)</w:t>
            </w:r>
          </w:p>
          <w:p w:rsidR="00F504AD" w:rsidRPr="00205038" w:rsidRDefault="009046C5" w:rsidP="000A0676">
            <w:pPr>
              <w:spacing w:before="60"/>
              <w:ind w:left="36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Re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stricted access to places</w:t>
            </w:r>
            <w:r w:rsidR="000A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0A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areas</w:t>
            </w:r>
          </w:p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sz w:val="20"/>
                <w:szCs w:val="20"/>
              </w:rPr>
              <w:tab/>
              <w:t>Restricted Places:</w:t>
            </w:r>
          </w:p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Places catering to children</w:t>
            </w:r>
          </w:p>
          <w:p w:rsidR="00F504AD" w:rsidRPr="00205038" w:rsidRDefault="009046C5" w:rsidP="000A0676">
            <w:pPr>
              <w:spacing w:before="60"/>
              <w:ind w:left="108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Places where children congregate</w:t>
            </w:r>
          </w:p>
          <w:p w:rsidR="00F504AD" w:rsidRPr="00205038" w:rsidRDefault="009046C5" w:rsidP="000A0676">
            <w:pPr>
              <w:spacing w:before="60"/>
              <w:ind w:left="108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B13195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Bars</w:t>
            </w:r>
            <w:r w:rsidR="000A06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05038">
              <w:rPr>
                <w:rFonts w:ascii="Arial" w:hAnsi="Arial" w:cs="Arial"/>
                <w:sz w:val="20"/>
                <w:szCs w:val="20"/>
              </w:rPr>
              <w:t>/taverns and places with the presence of alcohol or drugs</w:t>
            </w:r>
          </w:p>
          <w:p w:rsidR="00F504AD" w:rsidRPr="00205038" w:rsidRDefault="009046C5" w:rsidP="000A0676">
            <w:pPr>
              <w:spacing w:before="60"/>
              <w:ind w:left="108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B13195" w:rsidP="00C95A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Other:</w:t>
            </w:r>
          </w:p>
          <w:p w:rsidR="00514385" w:rsidRPr="00205038" w:rsidRDefault="009046C5" w:rsidP="000A0676">
            <w:pPr>
              <w:spacing w:before="60"/>
              <w:ind w:left="1080"/>
              <w:rPr>
                <w:rFonts w:ascii="Arial" w:hAnsi="Arial" w:cs="Arial"/>
                <w:sz w:val="6"/>
                <w:szCs w:val="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E37E54" w:rsidRPr="00205038" w:rsidTr="00C95A8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E37E54" w:rsidRPr="00C95A88" w:rsidRDefault="00E37E54" w:rsidP="00C95A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A88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Media / Communication</w:t>
            </w:r>
          </w:p>
        </w:tc>
      </w:tr>
      <w:tr w:rsidR="00514385" w:rsidRPr="00205038" w:rsidTr="000A0676">
        <w:trPr>
          <w:trHeight w:val="493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385" w:rsidRPr="00205038" w:rsidRDefault="00514385" w:rsidP="000A06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 xml:space="preserve">Restricted access to television, magazines, </w:t>
            </w:r>
            <w:r w:rsidR="0058268D" w:rsidRPr="00205038">
              <w:rPr>
                <w:rFonts w:ascii="Arial" w:hAnsi="Arial" w:cs="Arial"/>
                <w:sz w:val="20"/>
                <w:szCs w:val="20"/>
              </w:rPr>
              <w:t>I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nternet/</w:t>
            </w:r>
            <w:r w:rsidRPr="00205038">
              <w:rPr>
                <w:rFonts w:ascii="Arial" w:hAnsi="Arial" w:cs="Arial"/>
                <w:sz w:val="20"/>
                <w:szCs w:val="20"/>
              </w:rPr>
              <w:t>computer</w:t>
            </w:r>
          </w:p>
          <w:p w:rsidR="00514385" w:rsidRPr="00205038" w:rsidRDefault="00514385" w:rsidP="000A06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sz w:val="20"/>
                <w:szCs w:val="20"/>
              </w:rPr>
              <w:tab/>
              <w:t>Restricted Themes:</w:t>
            </w:r>
          </w:p>
          <w:p w:rsidR="00514385" w:rsidRPr="00205038" w:rsidRDefault="00514385" w:rsidP="000A0676">
            <w:pPr>
              <w:tabs>
                <w:tab w:val="left" w:pos="360"/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Child oriented/child as main character</w:t>
            </w:r>
          </w:p>
          <w:p w:rsidR="00F504AD" w:rsidRPr="000A0676" w:rsidRDefault="009046C5" w:rsidP="000A0676">
            <w:pPr>
              <w:spacing w:before="60"/>
              <w:ind w:left="72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514385" w:rsidRPr="00205038" w:rsidRDefault="00514385" w:rsidP="000A0676">
            <w:pPr>
              <w:tabs>
                <w:tab w:val="left" w:pos="360"/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Domestic/sexual violence</w:t>
            </w:r>
          </w:p>
          <w:p w:rsidR="00F504AD" w:rsidRPr="000A0676" w:rsidRDefault="009046C5" w:rsidP="000A0676">
            <w:pPr>
              <w:spacing w:before="60"/>
              <w:ind w:left="72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514385" w:rsidRPr="00205038" w:rsidRDefault="00514385" w:rsidP="000A0676">
            <w:pPr>
              <w:tabs>
                <w:tab w:val="left" w:pos="360"/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 xml:space="preserve">Gratuitous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violence (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>g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raphic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/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e</w:t>
            </w:r>
            <w:r w:rsidRPr="00205038">
              <w:rPr>
                <w:rFonts w:ascii="Arial" w:hAnsi="Arial" w:cs="Arial"/>
                <w:sz w:val="20"/>
                <w:szCs w:val="20"/>
              </w:rPr>
              <w:t>xcessive)</w:t>
            </w:r>
          </w:p>
          <w:p w:rsidR="00F504AD" w:rsidRPr="000A0676" w:rsidRDefault="009046C5" w:rsidP="000A0676">
            <w:pPr>
              <w:spacing w:before="60"/>
              <w:ind w:left="720"/>
              <w:rPr>
                <w:b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514385" w:rsidP="000A0676">
            <w:pPr>
              <w:tabs>
                <w:tab w:val="left" w:pos="360"/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Pornography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 xml:space="preserve"> (specify):  </w:t>
            </w:r>
          </w:p>
          <w:p w:rsidR="00F504AD" w:rsidRPr="000A0676" w:rsidRDefault="009046C5" w:rsidP="000A0676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F504AD" w:rsidRPr="00205038" w:rsidRDefault="00514385" w:rsidP="000A0676">
            <w:pPr>
              <w:tabs>
                <w:tab w:val="left" w:pos="360"/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tab/>
            </w: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</w:p>
          <w:p w:rsidR="00F504AD" w:rsidRPr="000A0676" w:rsidRDefault="009046C5" w:rsidP="000A0676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514385" w:rsidRPr="00205038" w:rsidRDefault="00514385" w:rsidP="000A06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  <w:t>Restricted telephone use</w:t>
            </w:r>
          </w:p>
          <w:p w:rsidR="00514385" w:rsidRPr="000A0676" w:rsidRDefault="009046C5" w:rsidP="000A0676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E37E54" w:rsidRPr="00205038" w:rsidTr="00C95A8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E37E54" w:rsidRPr="00C95A88" w:rsidRDefault="00E37E54" w:rsidP="00C95A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A88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514385" w:rsidRPr="00205038" w:rsidTr="000A0676">
        <w:trPr>
          <w:trHeight w:val="212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385" w:rsidRPr="00205038" w:rsidRDefault="00514385" w:rsidP="000A06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>No drug or alcohol use</w:t>
            </w:r>
          </w:p>
          <w:p w:rsidR="00406500" w:rsidRPr="000A0676" w:rsidRDefault="009046C5" w:rsidP="000A0676">
            <w:pPr>
              <w:spacing w:before="60"/>
              <w:ind w:left="360"/>
              <w:rPr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  <w:p w:rsidR="00406500" w:rsidRPr="00205038" w:rsidRDefault="00514385" w:rsidP="000A06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 xml:space="preserve">Participation in therapy:  </w:t>
            </w:r>
          </w:p>
          <w:p w:rsidR="00406500" w:rsidRPr="000A0676" w:rsidRDefault="00406500" w:rsidP="000A067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sz w:val="20"/>
                <w:szCs w:val="20"/>
              </w:rPr>
              <w:tab/>
            </w:r>
            <w:r w:rsidR="00C2530E"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0E"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="00C2530E" w:rsidRPr="00205038">
              <w:rPr>
                <w:b/>
                <w:sz w:val="20"/>
                <w:szCs w:val="20"/>
              </w:rPr>
              <w:fldChar w:fldCharType="end"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 xml:space="preserve">  Weekly     </w:t>
            </w:r>
            <w:r w:rsidR="00C2530E"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0E"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="00C2530E" w:rsidRPr="00205038">
              <w:rPr>
                <w:b/>
                <w:sz w:val="20"/>
                <w:szCs w:val="20"/>
              </w:rPr>
              <w:fldChar w:fldCharType="end"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 xml:space="preserve">  Semi-Monthly     </w:t>
            </w:r>
            <w:r w:rsidR="00C2530E"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0E"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="00C2530E" w:rsidRPr="00205038">
              <w:rPr>
                <w:b/>
                <w:sz w:val="20"/>
                <w:szCs w:val="20"/>
              </w:rPr>
              <w:fldChar w:fldCharType="end"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 xml:space="preserve">  Monthly     </w:t>
            </w:r>
            <w:r w:rsidR="00C2530E"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0E"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="00C2530E" w:rsidRPr="00205038">
              <w:rPr>
                <w:b/>
                <w:sz w:val="20"/>
                <w:szCs w:val="20"/>
              </w:rPr>
              <w:fldChar w:fldCharType="end"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 xml:space="preserve">  Group</w:t>
            </w:r>
          </w:p>
          <w:p w:rsidR="00406500" w:rsidRPr="00205038" w:rsidRDefault="00514385" w:rsidP="000A06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038">
              <w:rPr>
                <w:b/>
                <w:sz w:val="20"/>
                <w:szCs w:val="20"/>
              </w:rPr>
              <w:instrText xml:space="preserve"> FORMCHECKBOX </w:instrText>
            </w:r>
            <w:r w:rsidR="00F07E22" w:rsidRPr="00205038">
              <w:rPr>
                <w:b/>
                <w:sz w:val="20"/>
                <w:szCs w:val="20"/>
              </w:rPr>
            </w:r>
            <w:r w:rsidR="00F07E22">
              <w:rPr>
                <w:b/>
                <w:sz w:val="20"/>
                <w:szCs w:val="20"/>
              </w:rPr>
              <w:fldChar w:fldCharType="separate"/>
            </w:r>
            <w:r w:rsidRPr="00205038">
              <w:rPr>
                <w:b/>
                <w:sz w:val="20"/>
                <w:szCs w:val="20"/>
              </w:rPr>
              <w:fldChar w:fldCharType="end"/>
            </w:r>
            <w:r w:rsidRPr="00205038">
              <w:rPr>
                <w:rFonts w:ascii="Arial" w:hAnsi="Arial" w:cs="Arial"/>
                <w:sz w:val="20"/>
                <w:szCs w:val="20"/>
              </w:rPr>
              <w:tab/>
            </w:r>
            <w:r w:rsidR="00C2530E" w:rsidRPr="00205038">
              <w:rPr>
                <w:rFonts w:ascii="Arial" w:hAnsi="Arial" w:cs="Arial"/>
                <w:sz w:val="20"/>
                <w:szCs w:val="20"/>
              </w:rPr>
              <w:t xml:space="preserve">Other:  </w:t>
            </w:r>
          </w:p>
          <w:p w:rsidR="00514385" w:rsidRPr="000A0676" w:rsidRDefault="009046C5" w:rsidP="000A0676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C2530E" w:rsidRPr="00205038" w:rsidTr="000A0676">
        <w:trPr>
          <w:trHeight w:val="6205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0E" w:rsidRPr="00205038" w:rsidRDefault="00C2530E" w:rsidP="00C95A8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COMMENTS:</w:t>
            </w:r>
            <w:r w:rsidR="00A57A6F" w:rsidRPr="0020503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37E54" w:rsidRPr="00205038">
              <w:rPr>
                <w:rFonts w:ascii="Arial" w:hAnsi="Arial" w:cs="Arial"/>
                <w:sz w:val="16"/>
                <w:szCs w:val="16"/>
              </w:rPr>
              <w:t>INCLUDE PROGRESS HERE</w:t>
            </w:r>
            <w:r w:rsidR="00A57A6F" w:rsidRPr="0020503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530E" w:rsidRPr="00205038" w:rsidRDefault="009046C5" w:rsidP="00C95A8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C2530E" w:rsidRPr="00205038" w:rsidTr="00C95A88">
        <w:trPr>
          <w:trHeight w:val="720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0E" w:rsidRPr="00205038" w:rsidRDefault="00C2530E" w:rsidP="00C95A88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05038">
              <w:rPr>
                <w:rFonts w:ascii="Arial" w:hAnsi="Arial" w:cs="Arial"/>
                <w:sz w:val="20"/>
                <w:szCs w:val="20"/>
              </w:rPr>
              <w:lastRenderedPageBreak/>
              <w:t xml:space="preserve">These current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restrictions/limitations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were reviewed with the treatment team members below.  </w:t>
            </w:r>
            <w:r w:rsidR="00384626" w:rsidRPr="00205038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="00384626" w:rsidRPr="0020503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This document is not a change in the client’s Treatment Plan.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Any c</w:t>
            </w:r>
            <w:r w:rsidRPr="00205038">
              <w:rPr>
                <w:rFonts w:ascii="Arial" w:hAnsi="Arial" w:cs="Arial"/>
                <w:sz w:val="20"/>
                <w:szCs w:val="20"/>
              </w:rPr>
              <w:t>hanges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 xml:space="preserve"> to the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Treatment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Plan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626" w:rsidRPr="00205038">
              <w:rPr>
                <w:rFonts w:ascii="Arial" w:hAnsi="Arial" w:cs="Arial"/>
                <w:sz w:val="20"/>
                <w:szCs w:val="20"/>
              </w:rPr>
              <w:t>must be documented in a revised Treatment Plan</w:t>
            </w:r>
            <w:r w:rsidR="00B94F0B" w:rsidRPr="0020503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discussed</w:t>
            </w:r>
            <w:r w:rsidR="00B94F0B" w:rsidRPr="00205038">
              <w:rPr>
                <w:rFonts w:ascii="Arial" w:hAnsi="Arial" w:cs="Arial"/>
                <w:sz w:val="20"/>
                <w:szCs w:val="20"/>
              </w:rPr>
              <w:t xml:space="preserve"> and reviewed with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the treatment team</w:t>
            </w:r>
            <w:r w:rsidR="00B94F0B" w:rsidRPr="00205038">
              <w:rPr>
                <w:rFonts w:ascii="Arial" w:hAnsi="Arial" w:cs="Arial"/>
                <w:sz w:val="20"/>
                <w:szCs w:val="20"/>
              </w:rPr>
              <w:t xml:space="preserve"> per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DD</w:t>
            </w:r>
            <w:r w:rsidR="00E37E54" w:rsidRPr="00205038">
              <w:rPr>
                <w:rFonts w:ascii="Arial" w:hAnsi="Arial" w:cs="Arial"/>
                <w:sz w:val="20"/>
                <w:szCs w:val="20"/>
              </w:rPr>
              <w:t>A</w:t>
            </w:r>
            <w:r w:rsidRPr="00205038">
              <w:rPr>
                <w:rFonts w:ascii="Arial" w:hAnsi="Arial" w:cs="Arial"/>
                <w:sz w:val="20"/>
                <w:szCs w:val="20"/>
              </w:rPr>
              <w:t xml:space="preserve"> Policy 15.05.</w:t>
            </w:r>
          </w:p>
        </w:tc>
      </w:tr>
      <w:tr w:rsidR="00B13195" w:rsidRPr="00205038" w:rsidTr="00C95A88">
        <w:trPr>
          <w:trHeight w:hRule="exact" w:val="576"/>
        </w:trPr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195" w:rsidRPr="00205038" w:rsidRDefault="0063172E" w:rsidP="00C95A8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CLIENT</w:t>
            </w:r>
          </w:p>
          <w:p w:rsidR="0063172E" w:rsidRPr="00205038" w:rsidRDefault="009046C5" w:rsidP="00C95A88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195" w:rsidRPr="00205038" w:rsidRDefault="00B94F0B" w:rsidP="002050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LEGAL REPRESENTATIVE</w:t>
            </w:r>
          </w:p>
          <w:p w:rsidR="0063172E" w:rsidRPr="00205038" w:rsidRDefault="009046C5" w:rsidP="00E37E54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195" w:rsidRPr="00205038" w:rsidRDefault="00B94F0B" w:rsidP="002050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 xml:space="preserve">RESIDENTIAL </w:t>
            </w:r>
            <w:r w:rsidR="0063172E" w:rsidRPr="00205038">
              <w:rPr>
                <w:rFonts w:ascii="Arial" w:hAnsi="Arial" w:cs="Arial"/>
                <w:sz w:val="16"/>
                <w:szCs w:val="16"/>
              </w:rPr>
              <w:t>PROGRAM MANAGER</w:t>
            </w:r>
          </w:p>
          <w:p w:rsidR="0063172E" w:rsidRPr="00205038" w:rsidRDefault="009046C5" w:rsidP="00E37E54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435EBE" w:rsidRPr="00205038" w:rsidTr="00C95A88">
        <w:trPr>
          <w:trHeight w:hRule="exact" w:val="576"/>
        </w:trPr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EBE" w:rsidRPr="00205038" w:rsidRDefault="0063172E" w:rsidP="00C95A8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THERAPIST</w:t>
            </w:r>
          </w:p>
          <w:p w:rsidR="0063172E" w:rsidRPr="00205038" w:rsidRDefault="009046C5" w:rsidP="00C95A88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EBE" w:rsidRPr="00205038" w:rsidRDefault="00E37E54" w:rsidP="002050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rFonts w:ascii="Arial" w:hAnsi="Arial" w:cs="Arial"/>
                <w:sz w:val="16"/>
                <w:szCs w:val="16"/>
              </w:rPr>
              <w:t>DDA RESOURCE</w:t>
            </w:r>
            <w:r w:rsidR="0063172E" w:rsidRPr="00205038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  <w:p w:rsidR="0063172E" w:rsidRPr="00205038" w:rsidRDefault="009046C5" w:rsidP="00E37E54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EBE" w:rsidRPr="00205038" w:rsidRDefault="008D5D0F" w:rsidP="002050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VOCATIONAL PROGRAM REPRESENTATIVE</w:t>
            </w:r>
          </w:p>
          <w:p w:rsidR="0063172E" w:rsidRPr="00205038" w:rsidRDefault="009046C5" w:rsidP="00E37E54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8D5D0F" w:rsidRPr="00205038" w:rsidTr="00C95A88">
        <w:trPr>
          <w:trHeight w:hRule="exact" w:val="576"/>
        </w:trPr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0F" w:rsidRPr="00205038" w:rsidRDefault="008D5D0F" w:rsidP="00C95A8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8D5D0F" w:rsidRPr="00205038" w:rsidRDefault="008D5D0F" w:rsidP="00C95A88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0F" w:rsidRPr="00205038" w:rsidRDefault="008D5D0F" w:rsidP="008D5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8D5D0F" w:rsidRPr="00205038" w:rsidRDefault="008D5D0F" w:rsidP="008D5D0F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0F" w:rsidRPr="00205038" w:rsidRDefault="008D5D0F" w:rsidP="008D5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8D5D0F" w:rsidRPr="00205038" w:rsidRDefault="008D5D0F" w:rsidP="008D5D0F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  <w:tr w:rsidR="008D5D0F" w:rsidRPr="00205038" w:rsidTr="00C95A88">
        <w:trPr>
          <w:trHeight w:hRule="exact" w:val="576"/>
        </w:trPr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0F" w:rsidRPr="00205038" w:rsidRDefault="008D5D0F" w:rsidP="00C95A8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8D5D0F" w:rsidRPr="00205038" w:rsidRDefault="008D5D0F" w:rsidP="00C95A88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0F" w:rsidRPr="00205038" w:rsidRDefault="008D5D0F" w:rsidP="008D5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8D5D0F" w:rsidRPr="00205038" w:rsidRDefault="008D5D0F" w:rsidP="008D5D0F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0F" w:rsidRPr="00205038" w:rsidRDefault="008D5D0F" w:rsidP="008D5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8D5D0F" w:rsidRPr="00205038" w:rsidRDefault="008D5D0F" w:rsidP="008D5D0F">
            <w:pPr>
              <w:rPr>
                <w:rFonts w:ascii="Arial" w:hAnsi="Arial" w:cs="Arial"/>
                <w:sz w:val="16"/>
                <w:szCs w:val="16"/>
              </w:rPr>
            </w:pPr>
            <w:r w:rsidRPr="002050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038">
              <w:rPr>
                <w:b/>
              </w:rPr>
              <w:instrText xml:space="preserve"> FORMTEXT </w:instrText>
            </w:r>
            <w:r w:rsidRPr="00205038">
              <w:rPr>
                <w:b/>
              </w:rPr>
            </w:r>
            <w:r w:rsidRPr="00205038">
              <w:rPr>
                <w:b/>
              </w:rPr>
              <w:fldChar w:fldCharType="separate"/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="00F07E22">
              <w:rPr>
                <w:b/>
                <w:noProof/>
              </w:rPr>
              <w:t> </w:t>
            </w:r>
            <w:r w:rsidRPr="00205038">
              <w:rPr>
                <w:b/>
              </w:rPr>
              <w:fldChar w:fldCharType="end"/>
            </w:r>
          </w:p>
        </w:tc>
      </w:tr>
    </w:tbl>
    <w:p w:rsidR="00E237EB" w:rsidRPr="00B721B1" w:rsidRDefault="00E237EB" w:rsidP="00A10CA6">
      <w:pPr>
        <w:rPr>
          <w:rFonts w:ascii="Arial" w:hAnsi="Arial" w:cs="Arial"/>
          <w:sz w:val="14"/>
          <w:szCs w:val="14"/>
        </w:rPr>
      </w:pPr>
    </w:p>
    <w:sectPr w:rsidR="00E237EB" w:rsidRPr="00B721B1" w:rsidSect="008D5D0F">
      <w:footerReference w:type="default" r:id="rId9"/>
      <w:footerReference w:type="first" r:id="rId10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79" w:rsidRDefault="00172579">
      <w:r>
        <w:separator/>
      </w:r>
    </w:p>
  </w:endnote>
  <w:endnote w:type="continuationSeparator" w:id="0">
    <w:p w:rsidR="00172579" w:rsidRDefault="0017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88" w:rsidRPr="00C95A88" w:rsidRDefault="00C95A88" w:rsidP="00C95A8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C95A88">
      <w:rPr>
        <w:rFonts w:ascii="Arial" w:hAnsi="Arial" w:cs="Arial"/>
        <w:b/>
        <w:sz w:val="16"/>
        <w:szCs w:val="16"/>
      </w:rPr>
      <w:t>COMMUNITY PROTECTION TREATMENT WORKSHEET QUARTERLY REVIEW</w:t>
    </w:r>
    <w:r w:rsidRPr="00C95A88">
      <w:rPr>
        <w:rFonts w:ascii="Arial" w:hAnsi="Arial" w:cs="Arial"/>
        <w:sz w:val="20"/>
        <w:szCs w:val="20"/>
      </w:rPr>
      <w:tab/>
      <w:t xml:space="preserve">Page </w:t>
    </w:r>
    <w:r w:rsidRPr="00C95A88">
      <w:rPr>
        <w:rFonts w:ascii="Arial" w:hAnsi="Arial" w:cs="Arial"/>
        <w:bCs/>
        <w:sz w:val="20"/>
        <w:szCs w:val="20"/>
      </w:rPr>
      <w:fldChar w:fldCharType="begin"/>
    </w:r>
    <w:r w:rsidRPr="00C95A88">
      <w:rPr>
        <w:rFonts w:ascii="Arial" w:hAnsi="Arial" w:cs="Arial"/>
        <w:bCs/>
        <w:sz w:val="20"/>
        <w:szCs w:val="20"/>
      </w:rPr>
      <w:instrText xml:space="preserve"> PAGE </w:instrText>
    </w:r>
    <w:r w:rsidRPr="00C95A88">
      <w:rPr>
        <w:rFonts w:ascii="Arial" w:hAnsi="Arial" w:cs="Arial"/>
        <w:bCs/>
        <w:sz w:val="20"/>
        <w:szCs w:val="20"/>
      </w:rPr>
      <w:fldChar w:fldCharType="separate"/>
    </w:r>
    <w:r w:rsidR="00F07E22">
      <w:rPr>
        <w:rFonts w:ascii="Arial" w:hAnsi="Arial" w:cs="Arial"/>
        <w:bCs/>
        <w:noProof/>
        <w:sz w:val="20"/>
        <w:szCs w:val="20"/>
      </w:rPr>
      <w:t>1</w:t>
    </w:r>
    <w:r w:rsidRPr="00C95A88">
      <w:rPr>
        <w:rFonts w:ascii="Arial" w:hAnsi="Arial" w:cs="Arial"/>
        <w:bCs/>
        <w:sz w:val="20"/>
        <w:szCs w:val="20"/>
      </w:rPr>
      <w:fldChar w:fldCharType="end"/>
    </w:r>
    <w:r w:rsidRPr="00C95A88">
      <w:rPr>
        <w:rFonts w:ascii="Arial" w:hAnsi="Arial" w:cs="Arial"/>
        <w:sz w:val="20"/>
        <w:szCs w:val="20"/>
      </w:rPr>
      <w:t xml:space="preserve"> of </w:t>
    </w:r>
    <w:r w:rsidRPr="00C95A88">
      <w:rPr>
        <w:rFonts w:ascii="Arial" w:hAnsi="Arial" w:cs="Arial"/>
        <w:bCs/>
        <w:sz w:val="20"/>
        <w:szCs w:val="20"/>
      </w:rPr>
      <w:fldChar w:fldCharType="begin"/>
    </w:r>
    <w:r w:rsidRPr="00C95A88">
      <w:rPr>
        <w:rFonts w:ascii="Arial" w:hAnsi="Arial" w:cs="Arial"/>
        <w:bCs/>
        <w:sz w:val="20"/>
        <w:szCs w:val="20"/>
      </w:rPr>
      <w:instrText xml:space="preserve"> NUMPAGES  </w:instrText>
    </w:r>
    <w:r w:rsidRPr="00C95A88">
      <w:rPr>
        <w:rFonts w:ascii="Arial" w:hAnsi="Arial" w:cs="Arial"/>
        <w:bCs/>
        <w:sz w:val="20"/>
        <w:szCs w:val="20"/>
      </w:rPr>
      <w:fldChar w:fldCharType="separate"/>
    </w:r>
    <w:r w:rsidR="00F07E22">
      <w:rPr>
        <w:rFonts w:ascii="Arial" w:hAnsi="Arial" w:cs="Arial"/>
        <w:bCs/>
        <w:noProof/>
        <w:sz w:val="20"/>
        <w:szCs w:val="20"/>
      </w:rPr>
      <w:t>3</w:t>
    </w:r>
    <w:r w:rsidRPr="00C95A88">
      <w:rPr>
        <w:rFonts w:ascii="Arial" w:hAnsi="Arial" w:cs="Arial"/>
        <w:bCs/>
        <w:sz w:val="20"/>
        <w:szCs w:val="20"/>
      </w:rPr>
      <w:fldChar w:fldCharType="end"/>
    </w:r>
  </w:p>
  <w:p w:rsidR="009A0718" w:rsidRPr="00D74211" w:rsidRDefault="00C95A88" w:rsidP="00D74211">
    <w:pPr>
      <w:pStyle w:val="Footer"/>
      <w:rPr>
        <w:rFonts w:ascii="Arial" w:hAnsi="Arial" w:cs="Arial"/>
        <w:b/>
        <w:sz w:val="16"/>
        <w:szCs w:val="16"/>
      </w:rPr>
    </w:pPr>
    <w:r w:rsidRPr="00C95A88">
      <w:rPr>
        <w:rFonts w:ascii="Arial" w:hAnsi="Arial" w:cs="Arial"/>
        <w:b/>
        <w:sz w:val="16"/>
        <w:szCs w:val="16"/>
      </w:rPr>
      <w:t xml:space="preserve">DSHS 15-365 (REV. </w:t>
    </w:r>
    <w:r w:rsidR="00582C3D">
      <w:rPr>
        <w:rFonts w:ascii="Arial" w:hAnsi="Arial" w:cs="Arial"/>
        <w:b/>
        <w:sz w:val="16"/>
        <w:szCs w:val="16"/>
      </w:rPr>
      <w:t>10/2018</w:t>
    </w:r>
    <w:r w:rsidRPr="00C95A88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AD" w:rsidRPr="00E37E54" w:rsidRDefault="00F504AD">
    <w:pPr>
      <w:pStyle w:val="Footer"/>
      <w:rPr>
        <w:rFonts w:ascii="Arial" w:hAnsi="Arial" w:cs="Arial"/>
        <w:b/>
        <w:sz w:val="16"/>
        <w:szCs w:val="16"/>
      </w:rPr>
    </w:pPr>
    <w:r w:rsidRPr="00E37E54">
      <w:rPr>
        <w:rFonts w:ascii="Arial" w:hAnsi="Arial" w:cs="Arial"/>
        <w:b/>
        <w:sz w:val="16"/>
        <w:szCs w:val="16"/>
      </w:rPr>
      <w:t>DSHS 15-365 (</w:t>
    </w:r>
    <w:r w:rsidR="00D74211">
      <w:rPr>
        <w:rFonts w:ascii="Arial" w:hAnsi="Arial" w:cs="Arial"/>
        <w:b/>
        <w:sz w:val="16"/>
        <w:szCs w:val="16"/>
      </w:rPr>
      <w:t>REV. 05/2013)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79" w:rsidRDefault="00172579">
      <w:r>
        <w:separator/>
      </w:r>
    </w:p>
  </w:footnote>
  <w:footnote w:type="continuationSeparator" w:id="0">
    <w:p w:rsidR="00172579" w:rsidRDefault="0017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QJysY+tSo1XFUk6GLktS55JHzi5Z/6PM1wH4us3CDr+4j5gRDE8ZuSvibhHK5wYEZc470mYwlikPz0EFmMLDaA==" w:salt="oNK1u+nXcwJUjYpbQpQ2aQ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64E78"/>
    <w:rsid w:val="00082561"/>
    <w:rsid w:val="00086127"/>
    <w:rsid w:val="000A0676"/>
    <w:rsid w:val="000D607C"/>
    <w:rsid w:val="000D6D1C"/>
    <w:rsid w:val="000F4255"/>
    <w:rsid w:val="00106CA0"/>
    <w:rsid w:val="00110FC5"/>
    <w:rsid w:val="001502B0"/>
    <w:rsid w:val="00172579"/>
    <w:rsid w:val="00177446"/>
    <w:rsid w:val="001C2ACA"/>
    <w:rsid w:val="001C4CD3"/>
    <w:rsid w:val="00205038"/>
    <w:rsid w:val="00207069"/>
    <w:rsid w:val="002405CD"/>
    <w:rsid w:val="00255818"/>
    <w:rsid w:val="00274A66"/>
    <w:rsid w:val="00275940"/>
    <w:rsid w:val="00277630"/>
    <w:rsid w:val="002A3395"/>
    <w:rsid w:val="00316884"/>
    <w:rsid w:val="00344FBA"/>
    <w:rsid w:val="00372D35"/>
    <w:rsid w:val="00373049"/>
    <w:rsid w:val="00384626"/>
    <w:rsid w:val="003A4816"/>
    <w:rsid w:val="003C045C"/>
    <w:rsid w:val="003C5C34"/>
    <w:rsid w:val="003D7091"/>
    <w:rsid w:val="00404B1D"/>
    <w:rsid w:val="00406500"/>
    <w:rsid w:val="0040731F"/>
    <w:rsid w:val="0042163B"/>
    <w:rsid w:val="00435EBE"/>
    <w:rsid w:val="004609D0"/>
    <w:rsid w:val="00482916"/>
    <w:rsid w:val="00487C84"/>
    <w:rsid w:val="00491C77"/>
    <w:rsid w:val="004949D7"/>
    <w:rsid w:val="004A7919"/>
    <w:rsid w:val="004C777E"/>
    <w:rsid w:val="004D0289"/>
    <w:rsid w:val="004E6A8A"/>
    <w:rsid w:val="004E7692"/>
    <w:rsid w:val="004F2359"/>
    <w:rsid w:val="00513885"/>
    <w:rsid w:val="00514385"/>
    <w:rsid w:val="00527327"/>
    <w:rsid w:val="0058268D"/>
    <w:rsid w:val="00582C3D"/>
    <w:rsid w:val="00585B91"/>
    <w:rsid w:val="0059155F"/>
    <w:rsid w:val="005B42C0"/>
    <w:rsid w:val="005D083A"/>
    <w:rsid w:val="005D3321"/>
    <w:rsid w:val="005E5E02"/>
    <w:rsid w:val="005E7695"/>
    <w:rsid w:val="00604D9D"/>
    <w:rsid w:val="00616F85"/>
    <w:rsid w:val="0063172E"/>
    <w:rsid w:val="006365E3"/>
    <w:rsid w:val="00677A80"/>
    <w:rsid w:val="00696D94"/>
    <w:rsid w:val="006A3F7B"/>
    <w:rsid w:val="006C2512"/>
    <w:rsid w:val="006D3C6C"/>
    <w:rsid w:val="006F3165"/>
    <w:rsid w:val="00700EB6"/>
    <w:rsid w:val="00750304"/>
    <w:rsid w:val="007B73AF"/>
    <w:rsid w:val="007C2893"/>
    <w:rsid w:val="007E73DC"/>
    <w:rsid w:val="00807336"/>
    <w:rsid w:val="008308F3"/>
    <w:rsid w:val="00831162"/>
    <w:rsid w:val="00855A1C"/>
    <w:rsid w:val="008725C3"/>
    <w:rsid w:val="00883396"/>
    <w:rsid w:val="008B7749"/>
    <w:rsid w:val="008D39EE"/>
    <w:rsid w:val="008D5D0F"/>
    <w:rsid w:val="009046C5"/>
    <w:rsid w:val="00916B50"/>
    <w:rsid w:val="00953148"/>
    <w:rsid w:val="00960196"/>
    <w:rsid w:val="009700D1"/>
    <w:rsid w:val="00974040"/>
    <w:rsid w:val="0097582E"/>
    <w:rsid w:val="0099460C"/>
    <w:rsid w:val="00995D74"/>
    <w:rsid w:val="009A0718"/>
    <w:rsid w:val="009B64CA"/>
    <w:rsid w:val="009B680E"/>
    <w:rsid w:val="009C140B"/>
    <w:rsid w:val="009F01D2"/>
    <w:rsid w:val="00A0664E"/>
    <w:rsid w:val="00A10CA6"/>
    <w:rsid w:val="00A121F1"/>
    <w:rsid w:val="00A254E2"/>
    <w:rsid w:val="00A256C0"/>
    <w:rsid w:val="00A555FF"/>
    <w:rsid w:val="00A57A6F"/>
    <w:rsid w:val="00AA7CFF"/>
    <w:rsid w:val="00AB1383"/>
    <w:rsid w:val="00AC12AD"/>
    <w:rsid w:val="00AC2A9C"/>
    <w:rsid w:val="00AC5404"/>
    <w:rsid w:val="00AF0DB3"/>
    <w:rsid w:val="00AF7813"/>
    <w:rsid w:val="00B13195"/>
    <w:rsid w:val="00B3261E"/>
    <w:rsid w:val="00B40B66"/>
    <w:rsid w:val="00B60950"/>
    <w:rsid w:val="00B67BD9"/>
    <w:rsid w:val="00B721B1"/>
    <w:rsid w:val="00B741A2"/>
    <w:rsid w:val="00B94F0B"/>
    <w:rsid w:val="00BC7B2A"/>
    <w:rsid w:val="00BD7C71"/>
    <w:rsid w:val="00C2530E"/>
    <w:rsid w:val="00C61B14"/>
    <w:rsid w:val="00C70336"/>
    <w:rsid w:val="00C95A88"/>
    <w:rsid w:val="00C95ED5"/>
    <w:rsid w:val="00CD57FE"/>
    <w:rsid w:val="00D30901"/>
    <w:rsid w:val="00D511C7"/>
    <w:rsid w:val="00D641BA"/>
    <w:rsid w:val="00D70BCB"/>
    <w:rsid w:val="00D74211"/>
    <w:rsid w:val="00D75F89"/>
    <w:rsid w:val="00D91D25"/>
    <w:rsid w:val="00D930F7"/>
    <w:rsid w:val="00DA6F9F"/>
    <w:rsid w:val="00DD0273"/>
    <w:rsid w:val="00DD30E0"/>
    <w:rsid w:val="00DE62BE"/>
    <w:rsid w:val="00DF557B"/>
    <w:rsid w:val="00E21093"/>
    <w:rsid w:val="00E237EB"/>
    <w:rsid w:val="00E2478E"/>
    <w:rsid w:val="00E26F92"/>
    <w:rsid w:val="00E37E54"/>
    <w:rsid w:val="00E37FA2"/>
    <w:rsid w:val="00E62EEF"/>
    <w:rsid w:val="00E64B6C"/>
    <w:rsid w:val="00E706A0"/>
    <w:rsid w:val="00E76585"/>
    <w:rsid w:val="00E76F7A"/>
    <w:rsid w:val="00E87EF1"/>
    <w:rsid w:val="00E90F82"/>
    <w:rsid w:val="00EE4783"/>
    <w:rsid w:val="00F07E22"/>
    <w:rsid w:val="00F17B33"/>
    <w:rsid w:val="00F504AD"/>
    <w:rsid w:val="00F56728"/>
    <w:rsid w:val="00FA006C"/>
    <w:rsid w:val="00FC4656"/>
    <w:rsid w:val="00FD2BE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70E8F45-B1C0-4E3E-AAE4-B8EB531E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5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7E63-E190-43A1-9C90-8F6DE0D2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0</DocSecurity>
  <Lines>148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Protection Treatment Worksheet Quarterly Review</vt:lpstr>
    </vt:vector>
  </TitlesOfParts>
  <Company>ASD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Protection Treatment Worksheet Quarterly Review</dc:title>
  <dc:subject/>
  <dc:creator>ASD</dc:creator>
  <cp:keywords/>
  <cp:lastModifiedBy>Brombacher, Millie A. (DSHS/IGU)</cp:lastModifiedBy>
  <cp:revision>2</cp:revision>
  <cp:lastPrinted>2008-09-11T01:04:00Z</cp:lastPrinted>
  <dcterms:created xsi:type="dcterms:W3CDTF">2018-10-03T14:45:00Z</dcterms:created>
  <dcterms:modified xsi:type="dcterms:W3CDTF">2018-10-03T14:45:00Z</dcterms:modified>
</cp:coreProperties>
</file>