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83" w:lineRule="exact" w:before="74"/>
        <w:ind w:left="2139" w:right="435" w:firstLine="0"/>
        <w:jc w:val="center"/>
        <w:rPr>
          <w:sz w:val="16"/>
        </w:rPr>
      </w:pPr>
      <w:r>
        <w:rPr/>
        <w:drawing>
          <wp:anchor distT="0" distB="0" distL="0" distR="0" allowOverlap="1" layoutInCell="1" locked="0" behindDoc="0" simplePos="0" relativeHeight="251660288">
            <wp:simplePos x="0" y="0"/>
            <wp:positionH relativeFrom="page">
              <wp:posOffset>561723</wp:posOffset>
            </wp:positionH>
            <wp:positionV relativeFrom="paragraph">
              <wp:posOffset>53958</wp:posOffset>
            </wp:positionV>
            <wp:extent cx="875545" cy="484997"/>
            <wp:effectExtent l="0" t="0" r="0" b="0"/>
            <wp:wrapNone/>
            <wp:docPr id="1" name="image1.png" descr="Transforming Lives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75545" cy="484997"/>
                    </a:xfrm>
                    <a:prstGeom prst="rect">
                      <a:avLst/>
                    </a:prstGeom>
                  </pic:spPr>
                </pic:pic>
              </a:graphicData>
            </a:graphic>
          </wp:anchor>
        </w:drawing>
      </w:r>
      <w:r>
        <w:rPr>
          <w:sz w:val="16"/>
        </w:rPr>
        <w:t>RESIDENTIAL CARE SERVICES (RCS)</w:t>
      </w:r>
    </w:p>
    <w:p>
      <w:pPr>
        <w:spacing w:before="0"/>
        <w:ind w:left="2141" w:right="435" w:firstLine="0"/>
        <w:jc w:val="center"/>
        <w:rPr>
          <w:b/>
          <w:sz w:val="28"/>
        </w:rPr>
      </w:pPr>
      <w:r>
        <w:rPr>
          <w:b/>
          <w:sz w:val="28"/>
        </w:rPr>
        <w:t>RCS Character, Competence, and Suitability (CCS) Determination for Unsupervised Access to Minors and Vulnerable Adults</w:t>
      </w:r>
    </w:p>
    <w:p>
      <w:pPr>
        <w:pStyle w:val="BodyText"/>
        <w:spacing w:line="276" w:lineRule="auto" w:before="158"/>
        <w:ind w:left="321" w:right="315"/>
      </w:pPr>
      <w:r>
        <w:rPr/>
        <w:t>A CCS determination is a review process that the Department or its designee uses to decide whether an individual may have unsupervised access to minors and vulnerable adults. The decision is based on a review of available information about the individual. This form may </w:t>
      </w:r>
      <w:r>
        <w:rPr>
          <w:b/>
        </w:rPr>
        <w:t>NOT </w:t>
      </w:r>
      <w:r>
        <w:rPr/>
        <w:t>be used when the individual has automatically disqualifying conviction(s) or pending charge(s) per Chapter 388-113 WAC, or when an individual has automatically disqualifying negative action(s) under applicable regulations.</w:t>
      </w:r>
    </w:p>
    <w:p>
      <w:pPr>
        <w:pStyle w:val="Heading1"/>
        <w:ind w:left="321"/>
      </w:pPr>
      <w:r>
        <w:rPr/>
        <w:pict>
          <v:rect style="position:absolute;margin-left:341.109985pt;margin-top:75.399879pt;width:9.24pt;height:9.24pt;mso-position-horizontal-relative:page;mso-position-vertical-relative:paragraph;z-index:-252051456" filled="false" stroked="true" strokeweight=".72pt" strokecolor="#000000">
            <v:stroke dashstyle="solid"/>
            <w10:wrap type="none"/>
          </v:rect>
        </w:pict>
      </w:r>
      <w:r>
        <w:rPr/>
        <w:pict>
          <v:rect style="position:absolute;margin-left:341.109985pt;margin-top:89.799881pt;width:9.24pt;height:9.24pt;mso-position-horizontal-relative:page;mso-position-vertical-relative:paragraph;z-index:-252050432" filled="false" stroked="true" strokeweight=".72pt" strokecolor="#000000">
            <v:stroke dashstyle="solid"/>
            <w10:wrap type="none"/>
          </v:rect>
        </w:pict>
      </w:r>
      <w:r>
        <w:rPr/>
        <w:t>Note: This document is provided as a guide only and does not prevent the use of an alternative format.</w:t>
      </w:r>
    </w:p>
    <w:p>
      <w:pPr>
        <w:pStyle w:val="BodyText"/>
        <w:spacing w:before="7"/>
        <w:ind w:left="0"/>
        <w:rPr>
          <w:b/>
          <w:sz w:val="13"/>
        </w:rPr>
      </w:pPr>
    </w:p>
    <w:tbl>
      <w:tblPr>
        <w:tblW w:w="0" w:type="auto"/>
        <w:jc w:val="left"/>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204"/>
        <w:gridCol w:w="881"/>
        <w:gridCol w:w="1621"/>
        <w:gridCol w:w="1259"/>
        <w:gridCol w:w="2301"/>
        <w:gridCol w:w="2753"/>
      </w:tblGrid>
      <w:tr>
        <w:trPr>
          <w:trHeight w:val="282" w:hRule="atLeast"/>
        </w:trPr>
        <w:tc>
          <w:tcPr>
            <w:tcW w:w="11019" w:type="dxa"/>
            <w:gridSpan w:val="6"/>
            <w:shd w:val="clear" w:color="auto" w:fill="DBE4F0"/>
          </w:tcPr>
          <w:p>
            <w:pPr>
              <w:pStyle w:val="TableParagraph"/>
              <w:spacing w:before="23"/>
              <w:ind w:left="115"/>
              <w:rPr>
                <w:b/>
                <w:sz w:val="20"/>
              </w:rPr>
            </w:pPr>
            <w:r>
              <w:rPr>
                <w:b/>
                <w:sz w:val="20"/>
              </w:rPr>
              <w:t>Section 1. Demographic Information</w:t>
            </w:r>
          </w:p>
        </w:tc>
      </w:tr>
      <w:tr>
        <w:trPr>
          <w:trHeight w:val="571" w:hRule="atLeast"/>
        </w:trPr>
        <w:tc>
          <w:tcPr>
            <w:tcW w:w="5965" w:type="dxa"/>
            <w:gridSpan w:val="4"/>
          </w:tcPr>
          <w:p>
            <w:pPr>
              <w:pStyle w:val="TableParagraph"/>
              <w:spacing w:before="18"/>
              <w:ind w:left="160"/>
              <w:rPr>
                <w:sz w:val="16"/>
              </w:rPr>
            </w:pPr>
            <w:r>
              <w:rPr>
                <w:sz w:val="16"/>
              </w:rPr>
              <w:t>EMPLOYEE’S NAME</w:t>
            </w:r>
          </w:p>
        </w:tc>
        <w:tc>
          <w:tcPr>
            <w:tcW w:w="2301" w:type="dxa"/>
          </w:tcPr>
          <w:p>
            <w:pPr>
              <w:pStyle w:val="TableParagraph"/>
              <w:spacing w:before="18"/>
              <w:ind w:left="115"/>
              <w:rPr>
                <w:sz w:val="16"/>
              </w:rPr>
            </w:pPr>
            <w:r>
              <w:rPr>
                <w:sz w:val="16"/>
              </w:rPr>
              <w:t>DATE OF BIRTH</w:t>
            </w:r>
          </w:p>
        </w:tc>
        <w:tc>
          <w:tcPr>
            <w:tcW w:w="2753" w:type="dxa"/>
          </w:tcPr>
          <w:p>
            <w:pPr>
              <w:pStyle w:val="TableParagraph"/>
              <w:spacing w:before="18"/>
              <w:ind w:left="111"/>
              <w:rPr>
                <w:sz w:val="16"/>
              </w:rPr>
            </w:pPr>
            <w:r>
              <w:rPr>
                <w:sz w:val="16"/>
              </w:rPr>
              <w:t>DATE OF REVIEW</w:t>
            </w:r>
          </w:p>
        </w:tc>
      </w:tr>
      <w:tr>
        <w:trPr>
          <w:trHeight w:val="571" w:hRule="atLeast"/>
        </w:trPr>
        <w:tc>
          <w:tcPr>
            <w:tcW w:w="5965" w:type="dxa"/>
            <w:gridSpan w:val="4"/>
          </w:tcPr>
          <w:p>
            <w:pPr>
              <w:pStyle w:val="TableParagraph"/>
              <w:spacing w:before="18"/>
              <w:ind w:left="160"/>
              <w:rPr>
                <w:sz w:val="16"/>
              </w:rPr>
            </w:pPr>
            <w:r>
              <w:rPr>
                <w:sz w:val="16"/>
              </w:rPr>
              <w:t>FACILITY’S NAME</w:t>
            </w:r>
          </w:p>
        </w:tc>
        <w:tc>
          <w:tcPr>
            <w:tcW w:w="5054" w:type="dxa"/>
            <w:gridSpan w:val="2"/>
            <w:vMerge w:val="restart"/>
          </w:tcPr>
          <w:p>
            <w:pPr>
              <w:pStyle w:val="TableParagraph"/>
              <w:spacing w:before="112"/>
              <w:ind w:left="547"/>
              <w:rPr>
                <w:sz w:val="20"/>
              </w:rPr>
            </w:pPr>
            <w:r>
              <w:rPr>
                <w:sz w:val="20"/>
              </w:rPr>
              <w:t>New Review</w:t>
            </w:r>
          </w:p>
          <w:p>
            <w:pPr>
              <w:pStyle w:val="TableParagraph"/>
              <w:spacing w:before="58"/>
              <w:ind w:left="547"/>
              <w:rPr>
                <w:sz w:val="20"/>
              </w:rPr>
            </w:pPr>
            <w:r>
              <w:rPr>
                <w:sz w:val="20"/>
              </w:rPr>
              <w:t>Renewal. Last CCS is still applicable (ONLY if changed from last CCS).*</w:t>
            </w:r>
          </w:p>
          <w:p>
            <w:pPr>
              <w:pStyle w:val="TableParagraph"/>
              <w:spacing w:before="61"/>
              <w:ind w:left="367" w:right="165" w:hanging="252"/>
              <w:rPr>
                <w:sz w:val="20"/>
              </w:rPr>
            </w:pPr>
            <w:r>
              <w:rPr>
                <w:sz w:val="20"/>
              </w:rPr>
              <w:t>* Renewal means that a CCS was completed in the past and nothing has changed since the last review.</w:t>
            </w:r>
          </w:p>
        </w:tc>
      </w:tr>
      <w:tr>
        <w:trPr>
          <w:trHeight w:val="571" w:hRule="atLeast"/>
        </w:trPr>
        <w:tc>
          <w:tcPr>
            <w:tcW w:w="5965" w:type="dxa"/>
            <w:gridSpan w:val="4"/>
          </w:tcPr>
          <w:p>
            <w:pPr>
              <w:pStyle w:val="TableParagraph"/>
              <w:spacing w:before="18"/>
              <w:ind w:left="115"/>
              <w:rPr>
                <w:sz w:val="16"/>
              </w:rPr>
            </w:pPr>
            <w:r>
              <w:rPr>
                <w:sz w:val="16"/>
              </w:rPr>
              <w:t>REVIEWER’S NAME</w:t>
            </w:r>
          </w:p>
        </w:tc>
        <w:tc>
          <w:tcPr>
            <w:tcW w:w="5054" w:type="dxa"/>
            <w:gridSpan w:val="2"/>
            <w:vMerge/>
            <w:tcBorders>
              <w:top w:val="nil"/>
            </w:tcBorders>
          </w:tcPr>
          <w:p>
            <w:pPr>
              <w:rPr>
                <w:sz w:val="2"/>
                <w:szCs w:val="2"/>
              </w:rPr>
            </w:pPr>
          </w:p>
        </w:tc>
      </w:tr>
      <w:tr>
        <w:trPr>
          <w:trHeight w:val="571" w:hRule="atLeast"/>
        </w:trPr>
        <w:tc>
          <w:tcPr>
            <w:tcW w:w="5965" w:type="dxa"/>
            <w:gridSpan w:val="4"/>
          </w:tcPr>
          <w:p>
            <w:pPr>
              <w:pStyle w:val="TableParagraph"/>
              <w:spacing w:before="18"/>
              <w:ind w:left="115"/>
              <w:rPr>
                <w:sz w:val="16"/>
              </w:rPr>
            </w:pPr>
            <w:r>
              <w:rPr>
                <w:sz w:val="16"/>
              </w:rPr>
              <w:t>REVIEWER’S TITLE</w:t>
            </w:r>
          </w:p>
        </w:tc>
        <w:tc>
          <w:tcPr>
            <w:tcW w:w="5054" w:type="dxa"/>
            <w:gridSpan w:val="2"/>
            <w:vMerge/>
            <w:tcBorders>
              <w:top w:val="nil"/>
            </w:tcBorders>
          </w:tcPr>
          <w:p>
            <w:pPr>
              <w:rPr>
                <w:sz w:val="2"/>
                <w:szCs w:val="2"/>
              </w:rPr>
            </w:pPr>
          </w:p>
        </w:tc>
      </w:tr>
      <w:tr>
        <w:trPr>
          <w:trHeight w:val="282" w:hRule="atLeast"/>
        </w:trPr>
        <w:tc>
          <w:tcPr>
            <w:tcW w:w="11019" w:type="dxa"/>
            <w:gridSpan w:val="6"/>
            <w:shd w:val="clear" w:color="auto" w:fill="DBE4F0"/>
          </w:tcPr>
          <w:p>
            <w:pPr>
              <w:pStyle w:val="TableParagraph"/>
              <w:spacing w:before="23"/>
              <w:ind w:left="115"/>
              <w:rPr>
                <w:b/>
                <w:sz w:val="20"/>
              </w:rPr>
            </w:pPr>
            <w:r>
              <w:rPr>
                <w:b/>
                <w:sz w:val="20"/>
              </w:rPr>
              <w:t>Section 2. Information to review for determination (attached additional sheets if necessary)</w:t>
            </w:r>
          </w:p>
        </w:tc>
      </w:tr>
      <w:tr>
        <w:trPr>
          <w:trHeight w:val="1384" w:hRule="atLeast"/>
        </w:trPr>
        <w:tc>
          <w:tcPr>
            <w:tcW w:w="2204" w:type="dxa"/>
          </w:tcPr>
          <w:p>
            <w:pPr>
              <w:pStyle w:val="TableParagraph"/>
              <w:spacing w:before="59"/>
              <w:ind w:left="115"/>
              <w:rPr>
                <w:sz w:val="20"/>
              </w:rPr>
            </w:pPr>
            <w:r>
              <w:rPr>
                <w:sz w:val="20"/>
              </w:rPr>
              <w:t>List the following:</w:t>
            </w:r>
          </w:p>
          <w:p>
            <w:pPr>
              <w:pStyle w:val="TableParagraph"/>
              <w:numPr>
                <w:ilvl w:val="0"/>
                <w:numId w:val="1"/>
              </w:numPr>
              <w:tabs>
                <w:tab w:pos="387" w:val="left" w:leader="none"/>
              </w:tabs>
              <w:spacing w:line="245" w:lineRule="exact" w:before="59" w:after="0"/>
              <w:ind w:left="386" w:right="0" w:hanging="272"/>
              <w:jc w:val="left"/>
              <w:rPr>
                <w:sz w:val="20"/>
              </w:rPr>
            </w:pPr>
            <w:r>
              <w:rPr>
                <w:sz w:val="20"/>
              </w:rPr>
              <w:t>Convictions</w:t>
            </w:r>
          </w:p>
          <w:p>
            <w:pPr>
              <w:pStyle w:val="TableParagraph"/>
              <w:numPr>
                <w:ilvl w:val="0"/>
                <w:numId w:val="1"/>
              </w:numPr>
              <w:tabs>
                <w:tab w:pos="387" w:val="left" w:leader="none"/>
              </w:tabs>
              <w:spacing w:line="244" w:lineRule="exact" w:before="0" w:after="0"/>
              <w:ind w:left="386" w:right="0" w:hanging="272"/>
              <w:jc w:val="left"/>
              <w:rPr>
                <w:sz w:val="20"/>
              </w:rPr>
            </w:pPr>
            <w:r>
              <w:rPr>
                <w:sz w:val="20"/>
              </w:rPr>
              <w:t>Pending</w:t>
            </w:r>
            <w:r>
              <w:rPr>
                <w:spacing w:val="-3"/>
                <w:sz w:val="20"/>
              </w:rPr>
              <w:t> </w:t>
            </w:r>
            <w:r>
              <w:rPr>
                <w:sz w:val="20"/>
              </w:rPr>
              <w:t>Charges</w:t>
            </w:r>
          </w:p>
          <w:p>
            <w:pPr>
              <w:pStyle w:val="TableParagraph"/>
              <w:numPr>
                <w:ilvl w:val="0"/>
                <w:numId w:val="1"/>
              </w:numPr>
              <w:tabs>
                <w:tab w:pos="387" w:val="left" w:leader="none"/>
              </w:tabs>
              <w:spacing w:line="242" w:lineRule="exact" w:before="0" w:after="0"/>
              <w:ind w:left="386" w:right="0" w:hanging="272"/>
              <w:jc w:val="left"/>
              <w:rPr>
                <w:sz w:val="20"/>
              </w:rPr>
            </w:pPr>
            <w:r>
              <w:rPr>
                <w:sz w:val="20"/>
              </w:rPr>
              <w:t>Negative</w:t>
            </w:r>
            <w:r>
              <w:rPr>
                <w:spacing w:val="-1"/>
                <w:sz w:val="20"/>
              </w:rPr>
              <w:t> </w:t>
            </w:r>
            <w:r>
              <w:rPr>
                <w:sz w:val="20"/>
              </w:rPr>
              <w:t>Actions</w:t>
            </w:r>
          </w:p>
          <w:p>
            <w:pPr>
              <w:pStyle w:val="TableParagraph"/>
              <w:numPr>
                <w:ilvl w:val="0"/>
                <w:numId w:val="1"/>
              </w:numPr>
              <w:tabs>
                <w:tab w:pos="387" w:val="left" w:leader="none"/>
              </w:tabs>
              <w:spacing w:line="244" w:lineRule="exact" w:before="0" w:after="0"/>
              <w:ind w:left="386" w:right="0" w:hanging="272"/>
              <w:jc w:val="left"/>
              <w:rPr>
                <w:sz w:val="20"/>
              </w:rPr>
            </w:pPr>
            <w:r>
              <w:rPr>
                <w:sz w:val="20"/>
              </w:rPr>
              <w:t>Other</w:t>
            </w:r>
          </w:p>
        </w:tc>
        <w:tc>
          <w:tcPr>
            <w:tcW w:w="881" w:type="dxa"/>
          </w:tcPr>
          <w:p>
            <w:pPr>
              <w:pStyle w:val="TableParagraph"/>
              <w:rPr>
                <w:b/>
                <w:sz w:val="18"/>
              </w:rPr>
            </w:pPr>
          </w:p>
          <w:p>
            <w:pPr>
              <w:pStyle w:val="TableParagraph"/>
              <w:rPr>
                <w:b/>
                <w:sz w:val="18"/>
              </w:rPr>
            </w:pPr>
          </w:p>
          <w:p>
            <w:pPr>
              <w:pStyle w:val="TableParagraph"/>
              <w:rPr>
                <w:b/>
                <w:sz w:val="16"/>
              </w:rPr>
            </w:pPr>
          </w:p>
          <w:p>
            <w:pPr>
              <w:pStyle w:val="TableParagraph"/>
              <w:ind w:left="227"/>
              <w:rPr>
                <w:sz w:val="16"/>
              </w:rPr>
            </w:pPr>
            <w:r>
              <w:rPr>
                <w:sz w:val="16"/>
              </w:rPr>
              <w:t>DATE</w:t>
            </w:r>
          </w:p>
        </w:tc>
        <w:tc>
          <w:tcPr>
            <w:tcW w:w="1621" w:type="dxa"/>
          </w:tcPr>
          <w:p>
            <w:pPr>
              <w:pStyle w:val="TableParagraph"/>
              <w:rPr>
                <w:b/>
                <w:sz w:val="18"/>
              </w:rPr>
            </w:pPr>
          </w:p>
          <w:p>
            <w:pPr>
              <w:pStyle w:val="TableParagraph"/>
              <w:spacing w:before="11"/>
              <w:rPr>
                <w:b/>
                <w:sz w:val="17"/>
              </w:rPr>
            </w:pPr>
          </w:p>
          <w:p>
            <w:pPr>
              <w:pStyle w:val="TableParagraph"/>
              <w:ind w:left="141" w:right="137"/>
              <w:jc w:val="center"/>
              <w:rPr>
                <w:sz w:val="16"/>
              </w:rPr>
            </w:pPr>
            <w:r>
              <w:rPr>
                <w:sz w:val="16"/>
              </w:rPr>
              <w:t>SENTENCING OR INCARCERATION INFORMATION</w:t>
            </w:r>
          </w:p>
        </w:tc>
        <w:tc>
          <w:tcPr>
            <w:tcW w:w="1259" w:type="dxa"/>
          </w:tcPr>
          <w:p>
            <w:pPr>
              <w:pStyle w:val="TableParagraph"/>
              <w:rPr>
                <w:b/>
                <w:sz w:val="18"/>
              </w:rPr>
            </w:pPr>
          </w:p>
          <w:p>
            <w:pPr>
              <w:pStyle w:val="TableParagraph"/>
              <w:spacing w:before="115"/>
              <w:ind w:left="126" w:right="119" w:hanging="2"/>
              <w:jc w:val="center"/>
              <w:rPr>
                <w:sz w:val="16"/>
              </w:rPr>
            </w:pPr>
            <w:r>
              <w:rPr>
                <w:sz w:val="16"/>
              </w:rPr>
              <w:t>NUMBER OF YEARS SINCE CONVICTION</w:t>
            </w:r>
          </w:p>
        </w:tc>
        <w:tc>
          <w:tcPr>
            <w:tcW w:w="5054" w:type="dxa"/>
            <w:gridSpan w:val="2"/>
          </w:tcPr>
          <w:p>
            <w:pPr>
              <w:pStyle w:val="TableParagraph"/>
              <w:rPr>
                <w:b/>
                <w:sz w:val="18"/>
              </w:rPr>
            </w:pPr>
          </w:p>
          <w:p>
            <w:pPr>
              <w:pStyle w:val="TableParagraph"/>
              <w:rPr>
                <w:b/>
                <w:sz w:val="18"/>
              </w:rPr>
            </w:pPr>
          </w:p>
          <w:p>
            <w:pPr>
              <w:pStyle w:val="TableParagraph"/>
              <w:rPr>
                <w:b/>
                <w:sz w:val="16"/>
              </w:rPr>
            </w:pPr>
          </w:p>
          <w:p>
            <w:pPr>
              <w:pStyle w:val="TableParagraph"/>
              <w:ind w:left="494"/>
              <w:rPr>
                <w:sz w:val="16"/>
              </w:rPr>
            </w:pPr>
            <w:r>
              <w:rPr>
                <w:sz w:val="16"/>
              </w:rPr>
              <w:t>BASIS FOR MAKING DECISION (SEE INSTRUCTIONS)</w:t>
            </w:r>
          </w:p>
        </w:tc>
      </w:tr>
      <w:tr>
        <w:trPr>
          <w:trHeight w:val="275" w:hRule="atLeast"/>
        </w:trPr>
        <w:tc>
          <w:tcPr>
            <w:tcW w:w="2204" w:type="dxa"/>
            <w:shd w:val="clear" w:color="auto" w:fill="F1F1F1"/>
          </w:tcPr>
          <w:p>
            <w:pPr>
              <w:pStyle w:val="TableParagraph"/>
              <w:spacing w:line="256" w:lineRule="exact"/>
              <w:ind w:left="115"/>
              <w:rPr>
                <w:rFonts w:ascii="Times New Roman"/>
                <w:b/>
                <w:sz w:val="24"/>
              </w:rPr>
            </w:pPr>
            <w:r>
              <w:rPr>
                <w:rFonts w:ascii="Times New Roman"/>
                <w:b/>
                <w:sz w:val="24"/>
              </w:rPr>
              <w:t>Example:</w:t>
            </w:r>
            <w:r>
              <w:rPr>
                <w:rFonts w:ascii="Times New Roman"/>
                <w:b/>
                <w:spacing w:val="57"/>
                <w:sz w:val="24"/>
              </w:rPr>
              <w:t> </w:t>
            </w:r>
            <w:r>
              <w:rPr>
                <w:rFonts w:ascii="Times New Roman"/>
                <w:b/>
                <w:sz w:val="24"/>
              </w:rPr>
              <w:t>DUI</w:t>
            </w:r>
          </w:p>
        </w:tc>
        <w:tc>
          <w:tcPr>
            <w:tcW w:w="881" w:type="dxa"/>
            <w:shd w:val="clear" w:color="auto" w:fill="F1F1F1"/>
          </w:tcPr>
          <w:p>
            <w:pPr>
              <w:pStyle w:val="TableParagraph"/>
              <w:spacing w:line="256" w:lineRule="exact"/>
              <w:ind w:left="114"/>
              <w:rPr>
                <w:rFonts w:ascii="Times New Roman"/>
                <w:b/>
                <w:sz w:val="24"/>
              </w:rPr>
            </w:pPr>
            <w:r>
              <w:rPr>
                <w:rFonts w:ascii="Times New Roman"/>
                <w:b/>
                <w:sz w:val="24"/>
              </w:rPr>
              <w:t>1984</w:t>
            </w:r>
          </w:p>
        </w:tc>
        <w:tc>
          <w:tcPr>
            <w:tcW w:w="1621" w:type="dxa"/>
            <w:shd w:val="clear" w:color="auto" w:fill="F1F1F1"/>
          </w:tcPr>
          <w:p>
            <w:pPr>
              <w:pStyle w:val="TableParagraph"/>
              <w:spacing w:line="256" w:lineRule="exact"/>
              <w:ind w:left="115"/>
              <w:rPr>
                <w:rFonts w:ascii="Times New Roman"/>
                <w:b/>
                <w:sz w:val="24"/>
              </w:rPr>
            </w:pPr>
            <w:r>
              <w:rPr>
                <w:rFonts w:ascii="Times New Roman"/>
                <w:b/>
                <w:sz w:val="24"/>
              </w:rPr>
              <w:t>Fine</w:t>
            </w:r>
          </w:p>
        </w:tc>
        <w:tc>
          <w:tcPr>
            <w:tcW w:w="1259" w:type="dxa"/>
            <w:shd w:val="clear" w:color="auto" w:fill="F1F1F1"/>
          </w:tcPr>
          <w:p>
            <w:pPr>
              <w:pStyle w:val="TableParagraph"/>
              <w:spacing w:line="256" w:lineRule="exact"/>
              <w:ind w:left="114"/>
              <w:rPr>
                <w:rFonts w:ascii="Times New Roman"/>
                <w:b/>
                <w:sz w:val="24"/>
              </w:rPr>
            </w:pPr>
            <w:r>
              <w:rPr>
                <w:rFonts w:ascii="Times New Roman"/>
                <w:b/>
                <w:sz w:val="24"/>
              </w:rPr>
              <w:t>30</w:t>
            </w:r>
          </w:p>
        </w:tc>
        <w:tc>
          <w:tcPr>
            <w:tcW w:w="5054" w:type="dxa"/>
            <w:gridSpan w:val="2"/>
            <w:shd w:val="clear" w:color="auto" w:fill="F1F1F1"/>
          </w:tcPr>
          <w:p>
            <w:pPr>
              <w:pStyle w:val="TableParagraph"/>
              <w:rPr>
                <w:rFonts w:ascii="Times New Roman"/>
                <w:sz w:val="18"/>
              </w:rPr>
            </w:pPr>
          </w:p>
        </w:tc>
      </w:tr>
      <w:tr>
        <w:trPr>
          <w:trHeight w:val="402" w:hRule="atLeast"/>
        </w:trPr>
        <w:tc>
          <w:tcPr>
            <w:tcW w:w="2204" w:type="dxa"/>
          </w:tcPr>
          <w:p>
            <w:pPr>
              <w:pStyle w:val="TableParagraph"/>
              <w:rPr>
                <w:rFonts w:ascii="Times New Roman"/>
                <w:sz w:val="18"/>
              </w:rPr>
            </w:pPr>
          </w:p>
        </w:tc>
        <w:tc>
          <w:tcPr>
            <w:tcW w:w="881" w:type="dxa"/>
          </w:tcPr>
          <w:p>
            <w:pPr>
              <w:pStyle w:val="TableParagraph"/>
              <w:rPr>
                <w:rFonts w:ascii="Times New Roman"/>
                <w:sz w:val="18"/>
              </w:rPr>
            </w:pPr>
          </w:p>
        </w:tc>
        <w:tc>
          <w:tcPr>
            <w:tcW w:w="1621" w:type="dxa"/>
          </w:tcPr>
          <w:p>
            <w:pPr>
              <w:pStyle w:val="TableParagraph"/>
              <w:rPr>
                <w:rFonts w:ascii="Times New Roman"/>
                <w:sz w:val="18"/>
              </w:rPr>
            </w:pPr>
          </w:p>
        </w:tc>
        <w:tc>
          <w:tcPr>
            <w:tcW w:w="1259" w:type="dxa"/>
          </w:tcPr>
          <w:p>
            <w:pPr>
              <w:pStyle w:val="TableParagraph"/>
              <w:rPr>
                <w:rFonts w:ascii="Times New Roman"/>
                <w:sz w:val="18"/>
              </w:rPr>
            </w:pPr>
          </w:p>
        </w:tc>
        <w:tc>
          <w:tcPr>
            <w:tcW w:w="5054" w:type="dxa"/>
            <w:gridSpan w:val="2"/>
          </w:tcPr>
          <w:p>
            <w:pPr>
              <w:pStyle w:val="TableParagraph"/>
              <w:rPr>
                <w:rFonts w:ascii="Times New Roman"/>
                <w:sz w:val="18"/>
              </w:rPr>
            </w:pPr>
          </w:p>
        </w:tc>
      </w:tr>
      <w:tr>
        <w:trPr>
          <w:trHeight w:val="403" w:hRule="atLeast"/>
        </w:trPr>
        <w:tc>
          <w:tcPr>
            <w:tcW w:w="2204" w:type="dxa"/>
          </w:tcPr>
          <w:p>
            <w:pPr>
              <w:pStyle w:val="TableParagraph"/>
              <w:rPr>
                <w:rFonts w:ascii="Times New Roman"/>
                <w:sz w:val="18"/>
              </w:rPr>
            </w:pPr>
          </w:p>
        </w:tc>
        <w:tc>
          <w:tcPr>
            <w:tcW w:w="881" w:type="dxa"/>
          </w:tcPr>
          <w:p>
            <w:pPr>
              <w:pStyle w:val="TableParagraph"/>
              <w:rPr>
                <w:rFonts w:ascii="Times New Roman"/>
                <w:sz w:val="18"/>
              </w:rPr>
            </w:pPr>
          </w:p>
        </w:tc>
        <w:tc>
          <w:tcPr>
            <w:tcW w:w="1621" w:type="dxa"/>
          </w:tcPr>
          <w:p>
            <w:pPr>
              <w:pStyle w:val="TableParagraph"/>
              <w:rPr>
                <w:rFonts w:ascii="Times New Roman"/>
                <w:sz w:val="18"/>
              </w:rPr>
            </w:pPr>
          </w:p>
        </w:tc>
        <w:tc>
          <w:tcPr>
            <w:tcW w:w="1259" w:type="dxa"/>
          </w:tcPr>
          <w:p>
            <w:pPr>
              <w:pStyle w:val="TableParagraph"/>
              <w:rPr>
                <w:rFonts w:ascii="Times New Roman"/>
                <w:sz w:val="18"/>
              </w:rPr>
            </w:pPr>
          </w:p>
        </w:tc>
        <w:tc>
          <w:tcPr>
            <w:tcW w:w="5054" w:type="dxa"/>
            <w:gridSpan w:val="2"/>
          </w:tcPr>
          <w:p>
            <w:pPr>
              <w:pStyle w:val="TableParagraph"/>
              <w:rPr>
                <w:rFonts w:ascii="Times New Roman"/>
                <w:sz w:val="18"/>
              </w:rPr>
            </w:pPr>
          </w:p>
        </w:tc>
      </w:tr>
      <w:tr>
        <w:trPr>
          <w:trHeight w:val="402" w:hRule="atLeast"/>
        </w:trPr>
        <w:tc>
          <w:tcPr>
            <w:tcW w:w="2204" w:type="dxa"/>
          </w:tcPr>
          <w:p>
            <w:pPr>
              <w:pStyle w:val="TableParagraph"/>
              <w:rPr>
                <w:rFonts w:ascii="Times New Roman"/>
                <w:sz w:val="18"/>
              </w:rPr>
            </w:pPr>
          </w:p>
        </w:tc>
        <w:tc>
          <w:tcPr>
            <w:tcW w:w="881" w:type="dxa"/>
          </w:tcPr>
          <w:p>
            <w:pPr>
              <w:pStyle w:val="TableParagraph"/>
              <w:rPr>
                <w:rFonts w:ascii="Times New Roman"/>
                <w:sz w:val="18"/>
              </w:rPr>
            </w:pPr>
          </w:p>
        </w:tc>
        <w:tc>
          <w:tcPr>
            <w:tcW w:w="1621" w:type="dxa"/>
          </w:tcPr>
          <w:p>
            <w:pPr>
              <w:pStyle w:val="TableParagraph"/>
              <w:rPr>
                <w:rFonts w:ascii="Times New Roman"/>
                <w:sz w:val="18"/>
              </w:rPr>
            </w:pPr>
          </w:p>
        </w:tc>
        <w:tc>
          <w:tcPr>
            <w:tcW w:w="1259" w:type="dxa"/>
          </w:tcPr>
          <w:p>
            <w:pPr>
              <w:pStyle w:val="TableParagraph"/>
              <w:rPr>
                <w:rFonts w:ascii="Times New Roman"/>
                <w:sz w:val="18"/>
              </w:rPr>
            </w:pPr>
          </w:p>
        </w:tc>
        <w:tc>
          <w:tcPr>
            <w:tcW w:w="5054" w:type="dxa"/>
            <w:gridSpan w:val="2"/>
          </w:tcPr>
          <w:p>
            <w:pPr>
              <w:pStyle w:val="TableParagraph"/>
              <w:rPr>
                <w:rFonts w:ascii="Times New Roman"/>
                <w:sz w:val="18"/>
              </w:rPr>
            </w:pPr>
          </w:p>
        </w:tc>
      </w:tr>
      <w:tr>
        <w:trPr>
          <w:trHeight w:val="402" w:hRule="atLeast"/>
        </w:trPr>
        <w:tc>
          <w:tcPr>
            <w:tcW w:w="2204" w:type="dxa"/>
          </w:tcPr>
          <w:p>
            <w:pPr>
              <w:pStyle w:val="TableParagraph"/>
              <w:rPr>
                <w:rFonts w:ascii="Times New Roman"/>
                <w:sz w:val="18"/>
              </w:rPr>
            </w:pPr>
          </w:p>
        </w:tc>
        <w:tc>
          <w:tcPr>
            <w:tcW w:w="881" w:type="dxa"/>
          </w:tcPr>
          <w:p>
            <w:pPr>
              <w:pStyle w:val="TableParagraph"/>
              <w:rPr>
                <w:rFonts w:ascii="Times New Roman"/>
                <w:sz w:val="18"/>
              </w:rPr>
            </w:pPr>
          </w:p>
        </w:tc>
        <w:tc>
          <w:tcPr>
            <w:tcW w:w="1621" w:type="dxa"/>
          </w:tcPr>
          <w:p>
            <w:pPr>
              <w:pStyle w:val="TableParagraph"/>
              <w:rPr>
                <w:rFonts w:ascii="Times New Roman"/>
                <w:sz w:val="18"/>
              </w:rPr>
            </w:pPr>
          </w:p>
        </w:tc>
        <w:tc>
          <w:tcPr>
            <w:tcW w:w="1259" w:type="dxa"/>
          </w:tcPr>
          <w:p>
            <w:pPr>
              <w:pStyle w:val="TableParagraph"/>
              <w:rPr>
                <w:rFonts w:ascii="Times New Roman"/>
                <w:sz w:val="18"/>
              </w:rPr>
            </w:pPr>
          </w:p>
        </w:tc>
        <w:tc>
          <w:tcPr>
            <w:tcW w:w="5054" w:type="dxa"/>
            <w:gridSpan w:val="2"/>
          </w:tcPr>
          <w:p>
            <w:pPr>
              <w:pStyle w:val="TableParagraph"/>
              <w:rPr>
                <w:rFonts w:ascii="Times New Roman"/>
                <w:sz w:val="18"/>
              </w:rPr>
            </w:pPr>
          </w:p>
        </w:tc>
      </w:tr>
      <w:tr>
        <w:trPr>
          <w:trHeight w:val="403" w:hRule="atLeast"/>
        </w:trPr>
        <w:tc>
          <w:tcPr>
            <w:tcW w:w="2204" w:type="dxa"/>
          </w:tcPr>
          <w:p>
            <w:pPr>
              <w:pStyle w:val="TableParagraph"/>
              <w:rPr>
                <w:rFonts w:ascii="Times New Roman"/>
                <w:sz w:val="18"/>
              </w:rPr>
            </w:pPr>
          </w:p>
        </w:tc>
        <w:tc>
          <w:tcPr>
            <w:tcW w:w="881" w:type="dxa"/>
          </w:tcPr>
          <w:p>
            <w:pPr>
              <w:pStyle w:val="TableParagraph"/>
              <w:rPr>
                <w:rFonts w:ascii="Times New Roman"/>
                <w:sz w:val="18"/>
              </w:rPr>
            </w:pPr>
          </w:p>
        </w:tc>
        <w:tc>
          <w:tcPr>
            <w:tcW w:w="1621" w:type="dxa"/>
          </w:tcPr>
          <w:p>
            <w:pPr>
              <w:pStyle w:val="TableParagraph"/>
              <w:rPr>
                <w:rFonts w:ascii="Times New Roman"/>
                <w:sz w:val="18"/>
              </w:rPr>
            </w:pPr>
          </w:p>
        </w:tc>
        <w:tc>
          <w:tcPr>
            <w:tcW w:w="1259" w:type="dxa"/>
          </w:tcPr>
          <w:p>
            <w:pPr>
              <w:pStyle w:val="TableParagraph"/>
              <w:rPr>
                <w:rFonts w:ascii="Times New Roman"/>
                <w:sz w:val="18"/>
              </w:rPr>
            </w:pPr>
          </w:p>
        </w:tc>
        <w:tc>
          <w:tcPr>
            <w:tcW w:w="5054" w:type="dxa"/>
            <w:gridSpan w:val="2"/>
          </w:tcPr>
          <w:p>
            <w:pPr>
              <w:pStyle w:val="TableParagraph"/>
              <w:rPr>
                <w:rFonts w:ascii="Times New Roman"/>
                <w:sz w:val="18"/>
              </w:rPr>
            </w:pPr>
          </w:p>
        </w:tc>
      </w:tr>
      <w:tr>
        <w:trPr>
          <w:trHeight w:val="403" w:hRule="atLeast"/>
        </w:trPr>
        <w:tc>
          <w:tcPr>
            <w:tcW w:w="2204" w:type="dxa"/>
          </w:tcPr>
          <w:p>
            <w:pPr>
              <w:pStyle w:val="TableParagraph"/>
              <w:rPr>
                <w:rFonts w:ascii="Times New Roman"/>
                <w:sz w:val="18"/>
              </w:rPr>
            </w:pPr>
          </w:p>
        </w:tc>
        <w:tc>
          <w:tcPr>
            <w:tcW w:w="881" w:type="dxa"/>
          </w:tcPr>
          <w:p>
            <w:pPr>
              <w:pStyle w:val="TableParagraph"/>
              <w:rPr>
                <w:rFonts w:ascii="Times New Roman"/>
                <w:sz w:val="18"/>
              </w:rPr>
            </w:pPr>
          </w:p>
        </w:tc>
        <w:tc>
          <w:tcPr>
            <w:tcW w:w="1621" w:type="dxa"/>
          </w:tcPr>
          <w:p>
            <w:pPr>
              <w:pStyle w:val="TableParagraph"/>
              <w:rPr>
                <w:rFonts w:ascii="Times New Roman"/>
                <w:sz w:val="18"/>
              </w:rPr>
            </w:pPr>
          </w:p>
        </w:tc>
        <w:tc>
          <w:tcPr>
            <w:tcW w:w="1259" w:type="dxa"/>
          </w:tcPr>
          <w:p>
            <w:pPr>
              <w:pStyle w:val="TableParagraph"/>
              <w:rPr>
                <w:rFonts w:ascii="Times New Roman"/>
                <w:sz w:val="18"/>
              </w:rPr>
            </w:pPr>
          </w:p>
        </w:tc>
        <w:tc>
          <w:tcPr>
            <w:tcW w:w="5054" w:type="dxa"/>
            <w:gridSpan w:val="2"/>
          </w:tcPr>
          <w:p>
            <w:pPr>
              <w:pStyle w:val="TableParagraph"/>
              <w:rPr>
                <w:rFonts w:ascii="Times New Roman"/>
                <w:sz w:val="18"/>
              </w:rPr>
            </w:pPr>
          </w:p>
        </w:tc>
      </w:tr>
      <w:tr>
        <w:trPr>
          <w:trHeight w:val="402" w:hRule="atLeast"/>
        </w:trPr>
        <w:tc>
          <w:tcPr>
            <w:tcW w:w="2204" w:type="dxa"/>
          </w:tcPr>
          <w:p>
            <w:pPr>
              <w:pStyle w:val="TableParagraph"/>
              <w:rPr>
                <w:rFonts w:ascii="Times New Roman"/>
                <w:sz w:val="18"/>
              </w:rPr>
            </w:pPr>
          </w:p>
        </w:tc>
        <w:tc>
          <w:tcPr>
            <w:tcW w:w="881" w:type="dxa"/>
          </w:tcPr>
          <w:p>
            <w:pPr>
              <w:pStyle w:val="TableParagraph"/>
              <w:rPr>
                <w:rFonts w:ascii="Times New Roman"/>
                <w:sz w:val="18"/>
              </w:rPr>
            </w:pPr>
          </w:p>
        </w:tc>
        <w:tc>
          <w:tcPr>
            <w:tcW w:w="1621" w:type="dxa"/>
          </w:tcPr>
          <w:p>
            <w:pPr>
              <w:pStyle w:val="TableParagraph"/>
              <w:rPr>
                <w:rFonts w:ascii="Times New Roman"/>
                <w:sz w:val="18"/>
              </w:rPr>
            </w:pPr>
          </w:p>
        </w:tc>
        <w:tc>
          <w:tcPr>
            <w:tcW w:w="1259" w:type="dxa"/>
          </w:tcPr>
          <w:p>
            <w:pPr>
              <w:pStyle w:val="TableParagraph"/>
              <w:rPr>
                <w:rFonts w:ascii="Times New Roman"/>
                <w:sz w:val="18"/>
              </w:rPr>
            </w:pPr>
          </w:p>
        </w:tc>
        <w:tc>
          <w:tcPr>
            <w:tcW w:w="5054" w:type="dxa"/>
            <w:gridSpan w:val="2"/>
          </w:tcPr>
          <w:p>
            <w:pPr>
              <w:pStyle w:val="TableParagraph"/>
              <w:rPr>
                <w:rFonts w:ascii="Times New Roman"/>
                <w:sz w:val="18"/>
              </w:rPr>
            </w:pPr>
          </w:p>
        </w:tc>
      </w:tr>
      <w:tr>
        <w:trPr>
          <w:trHeight w:val="283" w:hRule="atLeast"/>
        </w:trPr>
        <w:tc>
          <w:tcPr>
            <w:tcW w:w="11019" w:type="dxa"/>
            <w:gridSpan w:val="6"/>
            <w:shd w:val="clear" w:color="auto" w:fill="DBE4F0"/>
          </w:tcPr>
          <w:p>
            <w:pPr>
              <w:pStyle w:val="TableParagraph"/>
              <w:spacing w:before="23"/>
              <w:ind w:left="115"/>
              <w:rPr>
                <w:b/>
                <w:sz w:val="20"/>
              </w:rPr>
            </w:pPr>
            <w:r>
              <w:rPr>
                <w:b/>
                <w:sz w:val="20"/>
              </w:rPr>
              <w:t>Section 3. Suggested factors to consider when making a determination</w:t>
            </w:r>
          </w:p>
        </w:tc>
      </w:tr>
      <w:tr>
        <w:trPr>
          <w:trHeight w:val="3175" w:hRule="atLeast"/>
        </w:trPr>
        <w:tc>
          <w:tcPr>
            <w:tcW w:w="11019" w:type="dxa"/>
            <w:gridSpan w:val="6"/>
          </w:tcPr>
          <w:p>
            <w:pPr>
              <w:pStyle w:val="TableParagraph"/>
              <w:spacing w:before="59"/>
              <w:ind w:left="115"/>
              <w:rPr>
                <w:sz w:val="20"/>
              </w:rPr>
            </w:pPr>
            <w:r>
              <w:rPr>
                <w:sz w:val="20"/>
              </w:rPr>
              <w:t>Include, but not limited to:</w:t>
            </w:r>
          </w:p>
          <w:p>
            <w:pPr>
              <w:pStyle w:val="TableParagraph"/>
              <w:numPr>
                <w:ilvl w:val="0"/>
                <w:numId w:val="2"/>
              </w:numPr>
              <w:tabs>
                <w:tab w:pos="475" w:val="left" w:leader="none"/>
                <w:tab w:pos="476" w:val="left" w:leader="none"/>
              </w:tabs>
              <w:spacing w:line="240" w:lineRule="auto" w:before="62" w:after="0"/>
              <w:ind w:left="475" w:right="0" w:hanging="361"/>
              <w:jc w:val="left"/>
              <w:rPr>
                <w:sz w:val="20"/>
              </w:rPr>
            </w:pPr>
            <w:r>
              <w:rPr>
                <w:sz w:val="20"/>
              </w:rPr>
              <w:t>Vulnerability of the client under his or her</w:t>
            </w:r>
            <w:r>
              <w:rPr>
                <w:spacing w:val="-4"/>
                <w:sz w:val="20"/>
              </w:rPr>
              <w:t> </w:t>
            </w:r>
            <w:r>
              <w:rPr>
                <w:sz w:val="20"/>
              </w:rPr>
              <w:t>care.</w:t>
            </w:r>
          </w:p>
          <w:p>
            <w:pPr>
              <w:pStyle w:val="TableParagraph"/>
              <w:numPr>
                <w:ilvl w:val="1"/>
                <w:numId w:val="2"/>
              </w:numPr>
              <w:tabs>
                <w:tab w:pos="835" w:val="left" w:leader="none"/>
                <w:tab w:pos="836" w:val="left" w:leader="none"/>
              </w:tabs>
              <w:spacing w:line="268" w:lineRule="auto" w:before="34" w:after="0"/>
              <w:ind w:left="835" w:right="292" w:hanging="361"/>
              <w:jc w:val="left"/>
              <w:rPr>
                <w:sz w:val="20"/>
              </w:rPr>
            </w:pPr>
            <w:r>
              <w:rPr>
                <w:sz w:val="20"/>
              </w:rPr>
              <w:t>For example, if the client has dementia, if the client has previously been abused, neglected or exploited, or if</w:t>
            </w:r>
            <w:r>
              <w:rPr>
                <w:spacing w:val="-38"/>
                <w:sz w:val="20"/>
              </w:rPr>
              <w:t> </w:t>
            </w:r>
            <w:r>
              <w:rPr>
                <w:sz w:val="20"/>
              </w:rPr>
              <w:t>the client does not have close friends or</w:t>
            </w:r>
            <w:r>
              <w:rPr>
                <w:spacing w:val="-4"/>
                <w:sz w:val="20"/>
              </w:rPr>
              <w:t> </w:t>
            </w:r>
            <w:r>
              <w:rPr>
                <w:sz w:val="20"/>
              </w:rPr>
              <w:t>family.</w:t>
            </w:r>
          </w:p>
          <w:p>
            <w:pPr>
              <w:pStyle w:val="TableParagraph"/>
              <w:numPr>
                <w:ilvl w:val="0"/>
                <w:numId w:val="2"/>
              </w:numPr>
              <w:tabs>
                <w:tab w:pos="475" w:val="left" w:leader="none"/>
                <w:tab w:pos="476" w:val="left" w:leader="none"/>
              </w:tabs>
              <w:spacing w:line="240" w:lineRule="auto" w:before="10" w:after="0"/>
              <w:ind w:left="475" w:right="0" w:hanging="361"/>
              <w:jc w:val="left"/>
              <w:rPr>
                <w:sz w:val="20"/>
              </w:rPr>
            </w:pPr>
            <w:r>
              <w:rPr>
                <w:sz w:val="20"/>
              </w:rPr>
              <w:t>Age when convicted of the crime or when he or she committed the act that resulted in a negative</w:t>
            </w:r>
            <w:r>
              <w:rPr>
                <w:spacing w:val="-12"/>
                <w:sz w:val="20"/>
              </w:rPr>
              <w:t> </w:t>
            </w:r>
            <w:r>
              <w:rPr>
                <w:sz w:val="20"/>
              </w:rPr>
              <w:t>action.</w:t>
            </w:r>
          </w:p>
          <w:p>
            <w:pPr>
              <w:pStyle w:val="TableParagraph"/>
              <w:numPr>
                <w:ilvl w:val="0"/>
                <w:numId w:val="2"/>
              </w:numPr>
              <w:tabs>
                <w:tab w:pos="475" w:val="left" w:leader="none"/>
                <w:tab w:pos="476" w:val="left" w:leader="none"/>
              </w:tabs>
              <w:spacing w:line="240" w:lineRule="auto" w:before="31" w:after="0"/>
              <w:ind w:left="475" w:right="0" w:hanging="361"/>
              <w:jc w:val="left"/>
              <w:rPr>
                <w:sz w:val="20"/>
              </w:rPr>
            </w:pPr>
            <w:r>
              <w:rPr>
                <w:sz w:val="20"/>
              </w:rPr>
              <w:t>Whether he or she self-disclosed the crime(s), pending charge(s) and/or negative</w:t>
            </w:r>
            <w:r>
              <w:rPr>
                <w:spacing w:val="-9"/>
                <w:sz w:val="20"/>
              </w:rPr>
              <w:t> </w:t>
            </w:r>
            <w:r>
              <w:rPr>
                <w:sz w:val="20"/>
              </w:rPr>
              <w:t>action(s).</w:t>
            </w:r>
          </w:p>
          <w:p>
            <w:pPr>
              <w:pStyle w:val="TableParagraph"/>
              <w:numPr>
                <w:ilvl w:val="0"/>
                <w:numId w:val="2"/>
              </w:numPr>
              <w:tabs>
                <w:tab w:pos="475" w:val="left" w:leader="none"/>
                <w:tab w:pos="476" w:val="left" w:leader="none"/>
              </w:tabs>
              <w:spacing w:line="240" w:lineRule="auto" w:before="33" w:after="0"/>
              <w:ind w:left="475" w:right="0" w:hanging="361"/>
              <w:jc w:val="left"/>
              <w:rPr>
                <w:sz w:val="20"/>
              </w:rPr>
            </w:pPr>
            <w:r>
              <w:rPr>
                <w:sz w:val="20"/>
              </w:rPr>
              <w:t>Concern about whether he or she would be unable to meet the care needs of the</w:t>
            </w:r>
            <w:r>
              <w:rPr>
                <w:spacing w:val="-2"/>
                <w:sz w:val="20"/>
              </w:rPr>
              <w:t> </w:t>
            </w:r>
            <w:r>
              <w:rPr>
                <w:sz w:val="20"/>
              </w:rPr>
              <w:t>client.</w:t>
            </w:r>
          </w:p>
          <w:p>
            <w:pPr>
              <w:pStyle w:val="TableParagraph"/>
              <w:numPr>
                <w:ilvl w:val="1"/>
                <w:numId w:val="2"/>
              </w:numPr>
              <w:tabs>
                <w:tab w:pos="835" w:val="left" w:leader="none"/>
                <w:tab w:pos="836" w:val="left" w:leader="none"/>
              </w:tabs>
              <w:spacing w:line="240" w:lineRule="auto" w:before="34" w:after="0"/>
              <w:ind w:left="835" w:right="0" w:hanging="361"/>
              <w:jc w:val="left"/>
              <w:rPr>
                <w:sz w:val="20"/>
              </w:rPr>
            </w:pPr>
            <w:r>
              <w:rPr>
                <w:sz w:val="20"/>
              </w:rPr>
              <w:t>For example, if he or she would be responsible for driving the client, and has multiple</w:t>
            </w:r>
            <w:r>
              <w:rPr>
                <w:spacing w:val="-8"/>
                <w:sz w:val="20"/>
              </w:rPr>
              <w:t> </w:t>
            </w:r>
            <w:r>
              <w:rPr>
                <w:sz w:val="20"/>
              </w:rPr>
              <w:t>DUIs.</w:t>
            </w:r>
          </w:p>
          <w:p>
            <w:pPr>
              <w:pStyle w:val="TableParagraph"/>
              <w:numPr>
                <w:ilvl w:val="0"/>
                <w:numId w:val="2"/>
              </w:numPr>
              <w:tabs>
                <w:tab w:pos="475" w:val="left" w:leader="none"/>
                <w:tab w:pos="476" w:val="left" w:leader="none"/>
              </w:tabs>
              <w:spacing w:line="240" w:lineRule="auto" w:before="33" w:after="0"/>
              <w:ind w:left="475" w:right="0" w:hanging="361"/>
              <w:jc w:val="left"/>
              <w:rPr>
                <w:sz w:val="20"/>
              </w:rPr>
            </w:pPr>
            <w:r>
              <w:rPr>
                <w:sz w:val="20"/>
              </w:rPr>
              <w:t>Pattern of offenses or other behaviors that may put the client at</w:t>
            </w:r>
            <w:r>
              <w:rPr>
                <w:spacing w:val="-4"/>
                <w:sz w:val="20"/>
              </w:rPr>
              <w:t> </w:t>
            </w:r>
            <w:r>
              <w:rPr>
                <w:sz w:val="20"/>
              </w:rPr>
              <w:t>risk.</w:t>
            </w:r>
          </w:p>
          <w:p>
            <w:pPr>
              <w:pStyle w:val="TableParagraph"/>
              <w:numPr>
                <w:ilvl w:val="1"/>
                <w:numId w:val="2"/>
              </w:numPr>
              <w:tabs>
                <w:tab w:pos="835" w:val="left" w:leader="none"/>
                <w:tab w:pos="836" w:val="left" w:leader="none"/>
              </w:tabs>
              <w:spacing w:line="240" w:lineRule="auto" w:before="33" w:after="0"/>
              <w:ind w:left="835" w:right="0" w:hanging="361"/>
              <w:jc w:val="left"/>
              <w:rPr>
                <w:sz w:val="20"/>
              </w:rPr>
            </w:pPr>
            <w:r>
              <w:rPr>
                <w:sz w:val="20"/>
              </w:rPr>
              <w:t>For example, if he or she would be working for a client with dementia, and has recent theft</w:t>
            </w:r>
            <w:r>
              <w:rPr>
                <w:spacing w:val="-14"/>
                <w:sz w:val="20"/>
              </w:rPr>
              <w:t> </w:t>
            </w:r>
            <w:r>
              <w:rPr>
                <w:sz w:val="20"/>
              </w:rPr>
              <w:t>convictions.</w:t>
            </w:r>
          </w:p>
          <w:p>
            <w:pPr>
              <w:pStyle w:val="TableParagraph"/>
              <w:numPr>
                <w:ilvl w:val="0"/>
                <w:numId w:val="2"/>
              </w:numPr>
              <w:tabs>
                <w:tab w:pos="475" w:val="left" w:leader="none"/>
                <w:tab w:pos="476" w:val="left" w:leader="none"/>
              </w:tabs>
              <w:spacing w:line="240" w:lineRule="auto" w:before="34" w:after="0"/>
              <w:ind w:left="475" w:right="0" w:hanging="361"/>
              <w:jc w:val="left"/>
              <w:rPr>
                <w:sz w:val="20"/>
              </w:rPr>
            </w:pPr>
            <w:r>
              <w:rPr>
                <w:sz w:val="20"/>
              </w:rPr>
              <w:t>Behaviors since the convictions, charges, negative actions or other adverse</w:t>
            </w:r>
            <w:r>
              <w:rPr>
                <w:spacing w:val="-6"/>
                <w:sz w:val="20"/>
              </w:rPr>
              <w:t> </w:t>
            </w:r>
            <w:r>
              <w:rPr>
                <w:sz w:val="20"/>
              </w:rPr>
              <w:t>behaviors.</w:t>
            </w:r>
          </w:p>
        </w:tc>
      </w:tr>
    </w:tbl>
    <w:p>
      <w:pPr>
        <w:spacing w:after="0" w:line="240" w:lineRule="auto"/>
        <w:jc w:val="left"/>
        <w:rPr>
          <w:sz w:val="20"/>
        </w:rPr>
        <w:sectPr>
          <w:footerReference w:type="default" r:id="rId5"/>
          <w:type w:val="continuous"/>
          <w:pgSz w:w="12240" w:h="15840"/>
          <w:pgMar w:footer="932" w:top="680" w:bottom="1120" w:left="600" w:right="360"/>
          <w:pgNumType w:start="1"/>
        </w:sectPr>
      </w:pPr>
    </w:p>
    <w:tbl>
      <w:tblPr>
        <w:tblW w:w="0" w:type="auto"/>
        <w:jc w:val="left"/>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018"/>
      </w:tblGrid>
      <w:tr>
        <w:trPr>
          <w:trHeight w:val="282" w:hRule="atLeast"/>
        </w:trPr>
        <w:tc>
          <w:tcPr>
            <w:tcW w:w="11018" w:type="dxa"/>
            <w:shd w:val="clear" w:color="auto" w:fill="DBE4F0"/>
          </w:tcPr>
          <w:p>
            <w:pPr>
              <w:pStyle w:val="TableParagraph"/>
              <w:spacing w:before="23"/>
              <w:ind w:left="127"/>
              <w:rPr>
                <w:b/>
                <w:sz w:val="20"/>
              </w:rPr>
            </w:pPr>
            <w:r>
              <w:rPr>
                <w:b/>
                <w:sz w:val="20"/>
              </w:rPr>
              <w:t>Section 4. Results of CCS determination</w:t>
            </w:r>
          </w:p>
        </w:tc>
      </w:tr>
      <w:tr>
        <w:trPr>
          <w:trHeight w:val="4495" w:hRule="atLeast"/>
        </w:trPr>
        <w:tc>
          <w:tcPr>
            <w:tcW w:w="11018" w:type="dxa"/>
            <w:tcBorders>
              <w:bottom w:val="single" w:sz="12" w:space="0" w:color="000000"/>
            </w:tcBorders>
          </w:tcPr>
          <w:p>
            <w:pPr>
              <w:pStyle w:val="TableParagraph"/>
              <w:spacing w:before="59"/>
              <w:ind w:left="127" w:right="55"/>
              <w:rPr>
                <w:sz w:val="20"/>
              </w:rPr>
            </w:pPr>
            <w:r>
              <w:rPr>
                <w:sz w:val="20"/>
              </w:rPr>
              <w:t>After careful review of the information above, the department or designee has determined that the individual (check either A or B below):</w:t>
            </w:r>
          </w:p>
          <w:p>
            <w:pPr>
              <w:pStyle w:val="TableParagraph"/>
              <w:numPr>
                <w:ilvl w:val="0"/>
                <w:numId w:val="3"/>
              </w:numPr>
              <w:tabs>
                <w:tab w:pos="858" w:val="left" w:leader="none"/>
              </w:tabs>
              <w:spacing w:line="240" w:lineRule="auto" w:before="59" w:after="0"/>
              <w:ind w:left="857" w:right="0" w:hanging="280"/>
              <w:jc w:val="left"/>
              <w:rPr>
                <w:b/>
                <w:sz w:val="20"/>
              </w:rPr>
            </w:pPr>
            <w:r>
              <w:rPr>
                <w:sz w:val="20"/>
                <w:u w:val="single"/>
              </w:rPr>
              <w:t>May</w:t>
            </w:r>
            <w:r>
              <w:rPr>
                <w:sz w:val="20"/>
              </w:rPr>
              <w:t> have unsupervised access to minors or vulnerable adults;</w:t>
            </w:r>
            <w:r>
              <w:rPr>
                <w:spacing w:val="-1"/>
                <w:sz w:val="20"/>
              </w:rPr>
              <w:t> </w:t>
            </w:r>
            <w:r>
              <w:rPr>
                <w:b/>
                <w:spacing w:val="3"/>
                <w:sz w:val="20"/>
              </w:rPr>
              <w:t>or</w:t>
            </w:r>
          </w:p>
          <w:p>
            <w:pPr>
              <w:pStyle w:val="TableParagraph"/>
              <w:spacing w:before="1"/>
              <w:rPr>
                <w:b/>
                <w:sz w:val="21"/>
              </w:rPr>
            </w:pPr>
          </w:p>
          <w:p>
            <w:pPr>
              <w:pStyle w:val="TableParagraph"/>
              <w:numPr>
                <w:ilvl w:val="0"/>
                <w:numId w:val="3"/>
              </w:numPr>
              <w:tabs>
                <w:tab w:pos="877" w:val="left" w:leader="none"/>
              </w:tabs>
              <w:spacing w:line="240" w:lineRule="auto" w:before="0" w:after="0"/>
              <w:ind w:left="876" w:right="0" w:hanging="299"/>
              <w:jc w:val="left"/>
              <w:rPr>
                <w:sz w:val="20"/>
              </w:rPr>
            </w:pPr>
            <w:r>
              <w:rPr>
                <w:sz w:val="20"/>
                <w:u w:val="single"/>
              </w:rPr>
              <w:t>May not</w:t>
            </w:r>
            <w:r>
              <w:rPr>
                <w:sz w:val="20"/>
              </w:rPr>
              <w:t> have unsupervised access to minors or vulnerable adults</w:t>
            </w:r>
            <w:r>
              <w:rPr>
                <w:spacing w:val="-6"/>
                <w:sz w:val="20"/>
              </w:rPr>
              <w:t> </w:t>
            </w:r>
            <w:r>
              <w:rPr>
                <w:sz w:val="20"/>
              </w:rPr>
              <w:t>because:</w:t>
            </w:r>
          </w:p>
          <w:p>
            <w:pPr>
              <w:pStyle w:val="TableParagraph"/>
              <w:spacing w:line="302" w:lineRule="auto" w:before="58"/>
              <w:ind w:left="1207" w:right="2221"/>
              <w:rPr>
                <w:sz w:val="20"/>
              </w:rPr>
            </w:pPr>
            <w:r>
              <w:rPr>
                <w:sz w:val="20"/>
              </w:rPr>
              <w:t>There is a concern the individual is not able to meet the care needs of the client. There is a pattern of offenses that may put the client at risk.</w:t>
            </w:r>
          </w:p>
          <w:p>
            <w:pPr>
              <w:pStyle w:val="TableParagraph"/>
              <w:spacing w:line="340" w:lineRule="auto" w:before="2"/>
              <w:ind w:left="1207" w:right="1526"/>
              <w:rPr>
                <w:sz w:val="20"/>
              </w:rPr>
            </w:pPr>
            <w:r>
              <w:rPr>
                <w:sz w:val="20"/>
              </w:rPr>
              <w:t>There is a concern that the individual is putting the client’s health, safety, or well-being at risk. The individual failed to self-disclose the following:</w:t>
            </w:r>
          </w:p>
          <w:p>
            <w:pPr>
              <w:pStyle w:val="TableParagraph"/>
              <w:spacing w:before="9"/>
              <w:ind w:left="1207"/>
              <w:rPr>
                <w:sz w:val="20"/>
              </w:rPr>
            </w:pPr>
            <w:r>
              <w:rPr>
                <w:sz w:val="20"/>
              </w:rPr>
              <w:t>Other (specify):</w:t>
            </w:r>
          </w:p>
          <w:p>
            <w:pPr>
              <w:pStyle w:val="TableParagraph"/>
              <w:spacing w:before="127"/>
              <w:ind w:left="127"/>
              <w:rPr>
                <w:sz w:val="16"/>
              </w:rPr>
            </w:pPr>
            <w:r>
              <w:rPr>
                <w:sz w:val="16"/>
              </w:rPr>
              <w:t>COMMENTS</w:t>
            </w:r>
          </w:p>
        </w:tc>
      </w:tr>
      <w:tr>
        <w:trPr>
          <w:trHeight w:val="649" w:hRule="atLeast"/>
        </w:trPr>
        <w:tc>
          <w:tcPr>
            <w:tcW w:w="11018" w:type="dxa"/>
            <w:tcBorders>
              <w:top w:val="single" w:sz="12" w:space="0" w:color="000000"/>
              <w:left w:val="single" w:sz="12" w:space="0" w:color="000000"/>
              <w:right w:val="single" w:sz="12" w:space="0" w:color="000000"/>
            </w:tcBorders>
          </w:tcPr>
          <w:p>
            <w:pPr>
              <w:pStyle w:val="TableParagraph"/>
              <w:spacing w:line="278" w:lineRule="auto" w:before="56"/>
              <w:ind w:left="114"/>
              <w:rPr>
                <w:b/>
                <w:sz w:val="20"/>
              </w:rPr>
            </w:pPr>
            <w:r>
              <w:rPr>
                <w:b/>
                <w:sz w:val="20"/>
              </w:rPr>
              <w:t>Important Note: In deciding that an individual may not have unsupervised access to minors or vulnerable adults, you may consider points other than those listed above.</w:t>
            </w:r>
          </w:p>
        </w:tc>
      </w:tr>
      <w:tr>
        <w:trPr>
          <w:trHeight w:val="570" w:hRule="atLeast"/>
        </w:trPr>
        <w:tc>
          <w:tcPr>
            <w:tcW w:w="11018" w:type="dxa"/>
            <w:tcBorders>
              <w:left w:val="single" w:sz="12" w:space="0" w:color="000000"/>
              <w:bottom w:val="single" w:sz="12" w:space="0" w:color="000000"/>
              <w:right w:val="single" w:sz="12" w:space="0" w:color="000000"/>
            </w:tcBorders>
          </w:tcPr>
          <w:p>
            <w:pPr>
              <w:pStyle w:val="TableParagraph"/>
              <w:spacing w:before="18"/>
              <w:ind w:left="114"/>
              <w:rPr>
                <w:sz w:val="16"/>
              </w:rPr>
            </w:pPr>
            <w:r>
              <w:rPr>
                <w:sz w:val="16"/>
              </w:rPr>
              <w:t>REVIEWER’S SIGNATURE</w:t>
            </w:r>
          </w:p>
        </w:tc>
      </w:tr>
    </w:tbl>
    <w:p>
      <w:pPr>
        <w:spacing w:before="117"/>
        <w:ind w:left="410" w:right="435" w:firstLine="0"/>
        <w:jc w:val="center"/>
        <w:rPr>
          <w:b/>
          <w:sz w:val="20"/>
        </w:rPr>
      </w:pPr>
      <w:r>
        <w:rPr/>
        <w:pict>
          <v:rect style="position:absolute;margin-left:42.84pt;margin-top:80.636002pt;width:9.24pt;height:9.264pt;mso-position-horizontal-relative:page;mso-position-vertical-relative:page;z-index:-252048384" filled="false" stroked="true" strokeweight=".72pt" strokecolor="#000000">
            <v:stroke dashstyle="solid"/>
            <w10:wrap type="none"/>
          </v:rect>
        </w:pict>
      </w:r>
      <w:r>
        <w:rPr/>
        <w:pict>
          <v:rect style="position:absolute;margin-left:42.84pt;margin-top:104.300003pt;width:9.24pt;height:9.24pt;mso-position-horizontal-relative:page;mso-position-vertical-relative:page;z-index:-252047360" filled="false" stroked="true" strokeweight=".72pt" strokecolor="#000000">
            <v:stroke dashstyle="solid"/>
            <w10:wrap type="none"/>
          </v:rect>
        </w:pict>
      </w:r>
      <w:r>
        <w:rPr/>
        <w:pict>
          <v:rect style="position:absolute;margin-left:78.863998pt;margin-top:118.699997pt;width:9.24pt;height:9.24pt;mso-position-horizontal-relative:page;mso-position-vertical-relative:page;z-index:-252046336" filled="false" stroked="true" strokeweight=".72pt" strokecolor="#000000">
            <v:stroke dashstyle="solid"/>
            <w10:wrap type="none"/>
          </v:rect>
        </w:pict>
      </w:r>
      <w:r>
        <w:rPr/>
        <w:pict>
          <v:rect style="position:absolute;margin-left:78.863998pt;margin-top:133.220001pt;width:9.24pt;height:9.24pt;mso-position-horizontal-relative:page;mso-position-vertical-relative:page;z-index:-252045312" filled="false" stroked="true" strokeweight=".72pt" strokecolor="#000000">
            <v:stroke dashstyle="solid"/>
            <w10:wrap type="none"/>
          </v:rect>
        </w:pict>
      </w:r>
      <w:r>
        <w:rPr/>
        <w:pict>
          <v:rect style="position:absolute;margin-left:78.863998pt;margin-top:147.740005pt;width:9.24pt;height:9.24pt;mso-position-horizontal-relative:page;mso-position-vertical-relative:page;z-index:-252044288" filled="false" stroked="true" strokeweight=".72pt" strokecolor="#000000">
            <v:stroke dashstyle="solid"/>
            <w10:wrap type="none"/>
          </v:rect>
        </w:pict>
      </w:r>
      <w:r>
        <w:rPr/>
        <w:pict>
          <v:rect style="position:absolute;margin-left:78.863998pt;margin-top:164.059998pt;width:9.24pt;height:9.24pt;mso-position-horizontal-relative:page;mso-position-vertical-relative:page;z-index:-252043264" filled="false" stroked="true" strokeweight=".72pt" strokecolor="#000000">
            <v:stroke dashstyle="solid"/>
            <w10:wrap type="none"/>
          </v:rect>
        </w:pict>
      </w:r>
      <w:r>
        <w:rPr/>
        <w:pict>
          <v:rect style="position:absolute;margin-left:78.863998pt;margin-top:180.860001pt;width:9.24pt;height:9.24pt;mso-position-horizontal-relative:page;mso-position-vertical-relative:page;z-index:-252042240" filled="false" stroked="true" strokeweight=".72pt" strokecolor="#000000">
            <v:stroke dashstyle="solid"/>
            <w10:wrap type="none"/>
          </v:rect>
        </w:pict>
      </w:r>
      <w:r>
        <w:rPr>
          <w:b/>
          <w:sz w:val="20"/>
          <w:u w:val="thick"/>
        </w:rPr>
        <w:t>Instructions</w:t>
      </w:r>
    </w:p>
    <w:p>
      <w:pPr>
        <w:pStyle w:val="BodyText"/>
        <w:spacing w:before="123"/>
        <w:ind w:right="315"/>
      </w:pPr>
      <w:r>
        <w:rPr/>
        <w:t>A CCS determination is required whenever an individual has non-disqualifying crime(s), pending charge(s), and/or negative action(s) that appear on a background check result. In addition, a CCS may be completed when there are concerns about an individual related to the client’s health and safety, or other risks to the client.</w:t>
      </w:r>
    </w:p>
    <w:p>
      <w:pPr>
        <w:pStyle w:val="BodyText"/>
        <w:spacing w:before="61"/>
      </w:pPr>
      <w:r>
        <w:rPr/>
        <w:t>To make the CCS determination, please complete all 4 sections of this form.</w:t>
      </w:r>
    </w:p>
    <w:p>
      <w:pPr>
        <w:pStyle w:val="Heading1"/>
        <w:spacing w:before="116"/>
      </w:pPr>
      <w:r>
        <w:rPr/>
        <w:t>Section 1</w:t>
      </w:r>
    </w:p>
    <w:p>
      <w:pPr>
        <w:pStyle w:val="BodyText"/>
        <w:spacing w:before="3"/>
        <w:ind w:right="315"/>
      </w:pPr>
      <w:r>
        <w:rPr/>
        <w:t>Write in the individual’s name and date of birth, applicant’s name and reviewer information. Mark whether or not this a new CCS review or a renewal.*</w:t>
      </w:r>
    </w:p>
    <w:p>
      <w:pPr>
        <w:pStyle w:val="BodyText"/>
        <w:spacing w:before="61"/>
      </w:pPr>
      <w:r>
        <w:rPr/>
        <w:t>* Renewal means that a CC and S was completed in the past and nothing has changed since the last review.</w:t>
      </w:r>
    </w:p>
    <w:p>
      <w:pPr>
        <w:pStyle w:val="Heading1"/>
      </w:pPr>
      <w:r>
        <w:rPr/>
        <w:t>Section 2</w:t>
      </w:r>
    </w:p>
    <w:p>
      <w:pPr>
        <w:pStyle w:val="BodyText"/>
        <w:ind w:right="315"/>
      </w:pPr>
      <w:r>
        <w:rPr/>
        <w:t>Have a copy of the individual’s background check results letter and a copy of any documents attached to that letter, in order to make an informed decision. You may ask the individual to obtain and provide to you a copy of his or her fingerprint results from BCCU. List the individual’s crimes, pending charges, negative actions or other applicable information that you have about the individual in the table on Page 1. The individual’s crimes, pending charges and/or negative actions can be found in the background check results letter from the BCCU and in the documents (WSP RAP sheet, FBI RAP sheet, individual self-disclosure, etc.) attached to the letter.</w:t>
      </w:r>
    </w:p>
    <w:p>
      <w:pPr>
        <w:pStyle w:val="BodyText"/>
        <w:spacing w:before="60"/>
        <w:ind w:right="497"/>
      </w:pPr>
      <w:r>
        <w:rPr/>
        <w:t>Have copies of any supporting documentation received from the applicant. Recommended supporting documentation includes final orders from a court or administrative tribunal, and enforcement documentation. The Department of Health source information can be obtained at </w:t>
      </w:r>
      <w:hyperlink r:id="rId7">
        <w:r>
          <w:rPr>
            <w:color w:val="000080"/>
            <w:u w:val="single" w:color="000080"/>
          </w:rPr>
          <w:t>https://fortress.wa.gov/doh/providercredentialsearch/SearchCriteria.aspx</w:t>
        </w:r>
        <w:r>
          <w:rPr/>
          <w:t>.</w:t>
        </w:r>
      </w:hyperlink>
    </w:p>
    <w:p>
      <w:pPr>
        <w:pStyle w:val="BodyText"/>
        <w:spacing w:before="62"/>
      </w:pPr>
      <w:r>
        <w:rPr>
          <w:u w:val="single"/>
        </w:rPr>
        <w:t>Finally, have a copy of the signed disclosure statement from the applicant</w:t>
      </w:r>
      <w:r>
        <w:rPr/>
        <w:t>.</w:t>
      </w:r>
    </w:p>
    <w:p>
      <w:pPr>
        <w:pStyle w:val="Heading1"/>
      </w:pPr>
      <w:r>
        <w:rPr/>
        <w:t>Section 3</w:t>
      </w:r>
    </w:p>
    <w:p>
      <w:pPr>
        <w:pStyle w:val="BodyText"/>
        <w:spacing w:before="1"/>
      </w:pPr>
      <w:r>
        <w:rPr/>
        <w:t>Review the information in Section 2 using the </w:t>
      </w:r>
      <w:r>
        <w:rPr>
          <w:i/>
        </w:rPr>
        <w:t>factors to consider </w:t>
      </w:r>
      <w:r>
        <w:rPr/>
        <w:t>list to help you make your determination.</w:t>
      </w:r>
    </w:p>
    <w:p>
      <w:pPr>
        <w:pStyle w:val="Heading1"/>
      </w:pPr>
      <w:r>
        <w:rPr/>
        <w:t>Section 4</w:t>
      </w:r>
    </w:p>
    <w:p>
      <w:pPr>
        <w:pStyle w:val="BodyText"/>
        <w:spacing w:before="2"/>
        <w:ind w:right="452"/>
      </w:pPr>
      <w:r>
        <w:rPr/>
        <w:t>Fill out the “Results” section of this form documenting </w:t>
      </w:r>
      <w:r>
        <w:rPr>
          <w:u w:val="single"/>
        </w:rPr>
        <w:t>your</w:t>
      </w:r>
      <w:r>
        <w:rPr/>
        <w:t> decision, and sign your name on the signature line. You may state whether or not the individual should have unsupervised access to vulnerable adults.</w:t>
      </w:r>
    </w:p>
    <w:p>
      <w:pPr>
        <w:spacing w:before="59"/>
        <w:ind w:left="235" w:right="0" w:firstLine="0"/>
        <w:jc w:val="left"/>
        <w:rPr>
          <w:i/>
          <w:sz w:val="20"/>
        </w:rPr>
      </w:pPr>
      <w:r>
        <w:rPr>
          <w:b/>
          <w:i/>
          <w:sz w:val="20"/>
        </w:rPr>
        <w:t>Important Note: </w:t>
      </w:r>
      <w:r>
        <w:rPr>
          <w:i/>
          <w:sz w:val="20"/>
        </w:rPr>
        <w:t>You may not disclose the details of the individual’s fingerprint results to a non-governmental agency.</w:t>
      </w:r>
    </w:p>
    <w:sectPr>
      <w:pgSz w:w="12240" w:h="15840"/>
      <w:pgMar w:header="0" w:footer="932" w:top="720" w:bottom="1120" w:left="6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5pt;margin-top:734.377625pt;width:366.45pt;height:22.3pt;mso-position-horizontal-relative:page;mso-position-vertical-relative:page;z-index:-252051456" type="#_x0000_t202" filled="false" stroked="false">
          <v:textbox inset="0,0,0,0">
            <w:txbxContent>
              <w:p>
                <w:pPr>
                  <w:spacing w:line="295" w:lineRule="auto" w:before="15"/>
                  <w:ind w:left="20" w:right="-1" w:firstLine="0"/>
                  <w:jc w:val="left"/>
                  <w:rPr>
                    <w:b/>
                    <w:sz w:val="16"/>
                  </w:rPr>
                </w:pPr>
                <w:r>
                  <w:rPr>
                    <w:b/>
                    <w:sz w:val="16"/>
                  </w:rPr>
                  <w:t>CCS DETERMINATION FOR UNSUPERVISED ACCESS TO MINORS AND VULNERABLE ADULTS DSHS 15-456 (REV. 09/2015)</w:t>
                </w:r>
              </w:p>
            </w:txbxContent>
          </v:textbox>
          <w10:wrap type="none"/>
        </v:shape>
      </w:pict>
    </w:r>
    <w:r>
      <w:rPr/>
      <w:pict>
        <v:shape style="position:absolute;margin-left:523.979980pt;margin-top:743.919495pt;width:53.15pt;height:13.15pt;mso-position-horizontal-relative:page;mso-position-vertical-relative:page;z-index:-252050432" type="#_x0000_t202" filled="false" stroked="false">
          <v:textbox inset="0,0,0,0">
            <w:txbxContent>
              <w:p>
                <w:pPr>
                  <w:pStyle w:val="BodyText"/>
                  <w:spacing w:before="12"/>
                  <w:ind w:left="20"/>
                </w:pPr>
                <w:r>
                  <w:rPr/>
                  <w:t>Page </w:t>
                </w:r>
                <w:r>
                  <w:rPr/>
                  <w:fldChar w:fldCharType="begin"/>
                </w:r>
                <w:r>
                  <w:rPr/>
                  <w:instrText> PAGE </w:instrText>
                </w:r>
                <w:r>
                  <w:rPr/>
                  <w:fldChar w:fldCharType="separate"/>
                </w:r>
                <w:r>
                  <w:rPr/>
                  <w:t>1</w:t>
                </w:r>
                <w:r>
                  <w:rPr/>
                  <w:fldChar w:fldCharType="end"/>
                </w:r>
                <w:r>
                  <w:rPr/>
                  <w:t> of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857" w:hanging="279"/>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1875" w:hanging="279"/>
      </w:pPr>
      <w:rPr>
        <w:rFonts w:hint="default"/>
        <w:lang w:val="en-us" w:eastAsia="en-us" w:bidi="en-us"/>
      </w:rPr>
    </w:lvl>
    <w:lvl w:ilvl="2">
      <w:start w:val="0"/>
      <w:numFmt w:val="bullet"/>
      <w:lvlText w:val="•"/>
      <w:lvlJc w:val="left"/>
      <w:pPr>
        <w:ind w:left="2890" w:hanging="279"/>
      </w:pPr>
      <w:rPr>
        <w:rFonts w:hint="default"/>
        <w:lang w:val="en-us" w:eastAsia="en-us" w:bidi="en-us"/>
      </w:rPr>
    </w:lvl>
    <w:lvl w:ilvl="3">
      <w:start w:val="0"/>
      <w:numFmt w:val="bullet"/>
      <w:lvlText w:val="•"/>
      <w:lvlJc w:val="left"/>
      <w:pPr>
        <w:ind w:left="3905" w:hanging="279"/>
      </w:pPr>
      <w:rPr>
        <w:rFonts w:hint="default"/>
        <w:lang w:val="en-us" w:eastAsia="en-us" w:bidi="en-us"/>
      </w:rPr>
    </w:lvl>
    <w:lvl w:ilvl="4">
      <w:start w:val="0"/>
      <w:numFmt w:val="bullet"/>
      <w:lvlText w:val="•"/>
      <w:lvlJc w:val="left"/>
      <w:pPr>
        <w:ind w:left="4921" w:hanging="279"/>
      </w:pPr>
      <w:rPr>
        <w:rFonts w:hint="default"/>
        <w:lang w:val="en-us" w:eastAsia="en-us" w:bidi="en-us"/>
      </w:rPr>
    </w:lvl>
    <w:lvl w:ilvl="5">
      <w:start w:val="0"/>
      <w:numFmt w:val="bullet"/>
      <w:lvlText w:val="•"/>
      <w:lvlJc w:val="left"/>
      <w:pPr>
        <w:ind w:left="5936" w:hanging="279"/>
      </w:pPr>
      <w:rPr>
        <w:rFonts w:hint="default"/>
        <w:lang w:val="en-us" w:eastAsia="en-us" w:bidi="en-us"/>
      </w:rPr>
    </w:lvl>
    <w:lvl w:ilvl="6">
      <w:start w:val="0"/>
      <w:numFmt w:val="bullet"/>
      <w:lvlText w:val="•"/>
      <w:lvlJc w:val="left"/>
      <w:pPr>
        <w:ind w:left="6951" w:hanging="279"/>
      </w:pPr>
      <w:rPr>
        <w:rFonts w:hint="default"/>
        <w:lang w:val="en-us" w:eastAsia="en-us" w:bidi="en-us"/>
      </w:rPr>
    </w:lvl>
    <w:lvl w:ilvl="7">
      <w:start w:val="0"/>
      <w:numFmt w:val="bullet"/>
      <w:lvlText w:val="•"/>
      <w:lvlJc w:val="left"/>
      <w:pPr>
        <w:ind w:left="7967" w:hanging="279"/>
      </w:pPr>
      <w:rPr>
        <w:rFonts w:hint="default"/>
        <w:lang w:val="en-us" w:eastAsia="en-us" w:bidi="en-us"/>
      </w:rPr>
    </w:lvl>
    <w:lvl w:ilvl="8">
      <w:start w:val="0"/>
      <w:numFmt w:val="bullet"/>
      <w:lvlText w:val="•"/>
      <w:lvlJc w:val="left"/>
      <w:pPr>
        <w:ind w:left="8982" w:hanging="279"/>
      </w:pPr>
      <w:rPr>
        <w:rFonts w:hint="default"/>
        <w:lang w:val="en-us" w:eastAsia="en-us" w:bidi="en-us"/>
      </w:rPr>
    </w:lvl>
  </w:abstractNum>
  <w:abstractNum w:abstractNumId="1">
    <w:multiLevelType w:val="hybridMultilevel"/>
    <w:lvl w:ilvl="0">
      <w:start w:val="0"/>
      <w:numFmt w:val="bullet"/>
      <w:lvlText w:val=""/>
      <w:lvlJc w:val="left"/>
      <w:pPr>
        <w:ind w:left="475" w:hanging="360"/>
      </w:pPr>
      <w:rPr>
        <w:rFonts w:hint="default" w:ascii="Symbol" w:hAnsi="Symbol" w:eastAsia="Symbol" w:cs="Symbol"/>
        <w:w w:val="99"/>
        <w:sz w:val="20"/>
        <w:szCs w:val="20"/>
        <w:lang w:val="en-us" w:eastAsia="en-us" w:bidi="en-us"/>
      </w:rPr>
    </w:lvl>
    <w:lvl w:ilvl="1">
      <w:start w:val="0"/>
      <w:numFmt w:val="bullet"/>
      <w:lvlText w:val=""/>
      <w:lvlJc w:val="left"/>
      <w:pPr>
        <w:ind w:left="835" w:hanging="361"/>
      </w:pPr>
      <w:rPr>
        <w:rFonts w:hint="default" w:ascii="Symbol" w:hAnsi="Symbol" w:eastAsia="Symbol" w:cs="Symbol"/>
        <w:w w:val="99"/>
        <w:sz w:val="20"/>
        <w:szCs w:val="20"/>
        <w:lang w:val="en-us" w:eastAsia="en-us" w:bidi="en-us"/>
      </w:rPr>
    </w:lvl>
    <w:lvl w:ilvl="2">
      <w:start w:val="0"/>
      <w:numFmt w:val="bullet"/>
      <w:lvlText w:val="•"/>
      <w:lvlJc w:val="left"/>
      <w:pPr>
        <w:ind w:left="1970" w:hanging="361"/>
      </w:pPr>
      <w:rPr>
        <w:rFonts w:hint="default"/>
        <w:lang w:val="en-us" w:eastAsia="en-us" w:bidi="en-us"/>
      </w:rPr>
    </w:lvl>
    <w:lvl w:ilvl="3">
      <w:start w:val="0"/>
      <w:numFmt w:val="bullet"/>
      <w:lvlText w:val="•"/>
      <w:lvlJc w:val="left"/>
      <w:pPr>
        <w:ind w:left="3100" w:hanging="361"/>
      </w:pPr>
      <w:rPr>
        <w:rFonts w:hint="default"/>
        <w:lang w:val="en-us" w:eastAsia="en-us" w:bidi="en-us"/>
      </w:rPr>
    </w:lvl>
    <w:lvl w:ilvl="4">
      <w:start w:val="0"/>
      <w:numFmt w:val="bullet"/>
      <w:lvlText w:val="•"/>
      <w:lvlJc w:val="left"/>
      <w:pPr>
        <w:ind w:left="4231" w:hanging="361"/>
      </w:pPr>
      <w:rPr>
        <w:rFonts w:hint="default"/>
        <w:lang w:val="en-us" w:eastAsia="en-us" w:bidi="en-us"/>
      </w:rPr>
    </w:lvl>
    <w:lvl w:ilvl="5">
      <w:start w:val="0"/>
      <w:numFmt w:val="bullet"/>
      <w:lvlText w:val="•"/>
      <w:lvlJc w:val="left"/>
      <w:pPr>
        <w:ind w:left="5361" w:hanging="361"/>
      </w:pPr>
      <w:rPr>
        <w:rFonts w:hint="default"/>
        <w:lang w:val="en-us" w:eastAsia="en-us" w:bidi="en-us"/>
      </w:rPr>
    </w:lvl>
    <w:lvl w:ilvl="6">
      <w:start w:val="0"/>
      <w:numFmt w:val="bullet"/>
      <w:lvlText w:val="•"/>
      <w:lvlJc w:val="left"/>
      <w:pPr>
        <w:ind w:left="6492" w:hanging="361"/>
      </w:pPr>
      <w:rPr>
        <w:rFonts w:hint="default"/>
        <w:lang w:val="en-us" w:eastAsia="en-us" w:bidi="en-us"/>
      </w:rPr>
    </w:lvl>
    <w:lvl w:ilvl="7">
      <w:start w:val="0"/>
      <w:numFmt w:val="bullet"/>
      <w:lvlText w:val="•"/>
      <w:lvlJc w:val="left"/>
      <w:pPr>
        <w:ind w:left="7622" w:hanging="361"/>
      </w:pPr>
      <w:rPr>
        <w:rFonts w:hint="default"/>
        <w:lang w:val="en-us" w:eastAsia="en-us" w:bidi="en-us"/>
      </w:rPr>
    </w:lvl>
    <w:lvl w:ilvl="8">
      <w:start w:val="0"/>
      <w:numFmt w:val="bullet"/>
      <w:lvlText w:val="•"/>
      <w:lvlJc w:val="left"/>
      <w:pPr>
        <w:ind w:left="8753" w:hanging="361"/>
      </w:pPr>
      <w:rPr>
        <w:rFonts w:hint="default"/>
        <w:lang w:val="en-us" w:eastAsia="en-us" w:bidi="en-us"/>
      </w:rPr>
    </w:lvl>
  </w:abstractNum>
  <w:abstractNum w:abstractNumId="0">
    <w:multiLevelType w:val="hybridMultilevel"/>
    <w:lvl w:ilvl="0">
      <w:start w:val="0"/>
      <w:numFmt w:val="bullet"/>
      <w:lvlText w:val=""/>
      <w:lvlJc w:val="left"/>
      <w:pPr>
        <w:ind w:left="386" w:hanging="272"/>
      </w:pPr>
      <w:rPr>
        <w:rFonts w:hint="default" w:ascii="Symbol" w:hAnsi="Symbol" w:eastAsia="Symbol" w:cs="Symbol"/>
        <w:w w:val="99"/>
        <w:sz w:val="20"/>
        <w:szCs w:val="20"/>
        <w:lang w:val="en-us" w:eastAsia="en-us" w:bidi="en-us"/>
      </w:rPr>
    </w:lvl>
    <w:lvl w:ilvl="1">
      <w:start w:val="0"/>
      <w:numFmt w:val="bullet"/>
      <w:lvlText w:val="•"/>
      <w:lvlJc w:val="left"/>
      <w:pPr>
        <w:ind w:left="561" w:hanging="272"/>
      </w:pPr>
      <w:rPr>
        <w:rFonts w:hint="default"/>
        <w:lang w:val="en-us" w:eastAsia="en-us" w:bidi="en-us"/>
      </w:rPr>
    </w:lvl>
    <w:lvl w:ilvl="2">
      <w:start w:val="0"/>
      <w:numFmt w:val="bullet"/>
      <w:lvlText w:val="•"/>
      <w:lvlJc w:val="left"/>
      <w:pPr>
        <w:ind w:left="743" w:hanging="272"/>
      </w:pPr>
      <w:rPr>
        <w:rFonts w:hint="default"/>
        <w:lang w:val="en-us" w:eastAsia="en-us" w:bidi="en-us"/>
      </w:rPr>
    </w:lvl>
    <w:lvl w:ilvl="3">
      <w:start w:val="0"/>
      <w:numFmt w:val="bullet"/>
      <w:lvlText w:val="•"/>
      <w:lvlJc w:val="left"/>
      <w:pPr>
        <w:ind w:left="925" w:hanging="272"/>
      </w:pPr>
      <w:rPr>
        <w:rFonts w:hint="default"/>
        <w:lang w:val="en-us" w:eastAsia="en-us" w:bidi="en-us"/>
      </w:rPr>
    </w:lvl>
    <w:lvl w:ilvl="4">
      <w:start w:val="0"/>
      <w:numFmt w:val="bullet"/>
      <w:lvlText w:val="•"/>
      <w:lvlJc w:val="left"/>
      <w:pPr>
        <w:ind w:left="1107" w:hanging="272"/>
      </w:pPr>
      <w:rPr>
        <w:rFonts w:hint="default"/>
        <w:lang w:val="en-us" w:eastAsia="en-us" w:bidi="en-us"/>
      </w:rPr>
    </w:lvl>
    <w:lvl w:ilvl="5">
      <w:start w:val="0"/>
      <w:numFmt w:val="bullet"/>
      <w:lvlText w:val="•"/>
      <w:lvlJc w:val="left"/>
      <w:pPr>
        <w:ind w:left="1289" w:hanging="272"/>
      </w:pPr>
      <w:rPr>
        <w:rFonts w:hint="default"/>
        <w:lang w:val="en-us" w:eastAsia="en-us" w:bidi="en-us"/>
      </w:rPr>
    </w:lvl>
    <w:lvl w:ilvl="6">
      <w:start w:val="0"/>
      <w:numFmt w:val="bullet"/>
      <w:lvlText w:val="•"/>
      <w:lvlJc w:val="left"/>
      <w:pPr>
        <w:ind w:left="1471" w:hanging="272"/>
      </w:pPr>
      <w:rPr>
        <w:rFonts w:hint="default"/>
        <w:lang w:val="en-us" w:eastAsia="en-us" w:bidi="en-us"/>
      </w:rPr>
    </w:lvl>
    <w:lvl w:ilvl="7">
      <w:start w:val="0"/>
      <w:numFmt w:val="bullet"/>
      <w:lvlText w:val="•"/>
      <w:lvlJc w:val="left"/>
      <w:pPr>
        <w:ind w:left="1653" w:hanging="272"/>
      </w:pPr>
      <w:rPr>
        <w:rFonts w:hint="default"/>
        <w:lang w:val="en-us" w:eastAsia="en-us" w:bidi="en-us"/>
      </w:rPr>
    </w:lvl>
    <w:lvl w:ilvl="8">
      <w:start w:val="0"/>
      <w:numFmt w:val="bullet"/>
      <w:lvlText w:val="•"/>
      <w:lvlJc w:val="left"/>
      <w:pPr>
        <w:ind w:left="1835" w:hanging="272"/>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235"/>
    </w:pPr>
    <w:rPr>
      <w:rFonts w:ascii="Arial" w:hAnsi="Arial" w:eastAsia="Arial" w:cs="Arial"/>
      <w:sz w:val="20"/>
      <w:szCs w:val="20"/>
      <w:lang w:val="en-us" w:eastAsia="en-us" w:bidi="en-us"/>
    </w:rPr>
  </w:style>
  <w:style w:styleId="Heading1" w:type="paragraph">
    <w:name w:val="Heading 1"/>
    <w:basedOn w:val="Normal"/>
    <w:uiPriority w:val="1"/>
    <w:qFormat/>
    <w:pPr>
      <w:spacing w:before="118"/>
      <w:ind w:left="235"/>
      <w:outlineLvl w:val="1"/>
    </w:pPr>
    <w:rPr>
      <w:rFonts w:ascii="Arial" w:hAnsi="Arial" w:eastAsia="Arial" w:cs="Arial"/>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fortress.wa.gov/doh/providercredentialsearch/SearchCriteria.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keywords>DSHS RCS Character, Competence, and Suitability (CCS) Determination for Unsupervised Access to Minors and Vulnerable Adults</cp:keywords>
  <dc:subject>RCS Character, Competence, and Suitability (CCS) Determination for Unsupervised Access to Minors and Vulnerable Adults</dc:subject>
  <dc:title>RCS Character, Competence, and Suitability (CCS) Determination for Unsupervised Access to Minors and Vulnerable Adults</dc:title>
  <dcterms:created xsi:type="dcterms:W3CDTF">2021-08-23T20:28:22Z</dcterms:created>
  <dcterms:modified xsi:type="dcterms:W3CDTF">2021-08-23T20:28:22Z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2016</vt:lpwstr>
  </property>
  <property fmtid="{D5CDD505-2E9C-101B-9397-08002B2CF9AE}" pid="4" name="LastSaved">
    <vt:filetime>2021-08-23T00:00:00Z</vt:filetime>
  </property>
</Properties>
</file>