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7"/>
        <w:gridCol w:w="3778"/>
        <w:gridCol w:w="2975"/>
        <w:gridCol w:w="2420"/>
      </w:tblGrid>
      <w:tr w:rsidR="00AD22E9" w:rsidTr="00AD22E9">
        <w:trPr>
          <w:trHeight w:val="805"/>
        </w:trPr>
        <w:tc>
          <w:tcPr>
            <w:tcW w:w="1617" w:type="dxa"/>
            <w:tcBorders>
              <w:top w:val="nil"/>
              <w:left w:val="nil"/>
              <w:right w:val="nil"/>
            </w:tcBorders>
          </w:tcPr>
          <w:p w:rsidR="00AD22E9" w:rsidRDefault="00AD22E9" w:rsidP="005B50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C196118" wp14:editId="04AEC49E">
                  <wp:extent cx="780176" cy="448951"/>
                  <wp:effectExtent l="0" t="0" r="127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1" cy="477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3" w:type="dxa"/>
            <w:gridSpan w:val="2"/>
            <w:tcBorders>
              <w:top w:val="nil"/>
              <w:left w:val="nil"/>
              <w:right w:val="single" w:sz="2" w:space="0" w:color="auto"/>
            </w:tcBorders>
            <w:vAlign w:val="center"/>
          </w:tcPr>
          <w:p w:rsidR="00AD22E9" w:rsidRPr="00E2278F" w:rsidRDefault="00AD22E9" w:rsidP="005B5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278F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:rsidR="00AD22E9" w:rsidRPr="00E2278F" w:rsidRDefault="00AD22E9" w:rsidP="005B50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Companion Home Quarterly Report</w:t>
            </w:r>
          </w:p>
        </w:tc>
        <w:tc>
          <w:tcPr>
            <w:tcW w:w="24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22E9" w:rsidRPr="00E2278F" w:rsidRDefault="00AD22E9" w:rsidP="005B50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PREPARED</w:t>
            </w:r>
          </w:p>
          <w:p w:rsidR="00AD22E9" w:rsidRPr="00E2278F" w:rsidRDefault="00AD22E9" w:rsidP="005B50B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0" w:name="_GoBack"/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50B5" w:rsidTr="0033029E">
        <w:trPr>
          <w:trHeight w:hRule="exact" w:val="576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0B5" w:rsidRPr="00E2278F" w:rsidRDefault="005B50B5" w:rsidP="005B50B5">
            <w:pPr>
              <w:rPr>
                <w:rFonts w:ascii="Arial" w:hAnsi="Arial" w:cs="Arial"/>
                <w:sz w:val="16"/>
                <w:szCs w:val="16"/>
              </w:rPr>
            </w:pPr>
            <w:r w:rsidRPr="00E2278F"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:rsidR="005B50B5" w:rsidRPr="00E2278F" w:rsidRDefault="005B50B5" w:rsidP="005B5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395" w:type="dxa"/>
            <w:gridSpan w:val="2"/>
            <w:tcBorders>
              <w:left w:val="single" w:sz="4" w:space="0" w:color="auto"/>
            </w:tcBorders>
          </w:tcPr>
          <w:p w:rsidR="005B50B5" w:rsidRPr="00E2278F" w:rsidRDefault="005B50B5" w:rsidP="005B50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COMPANION HOME PROVIDER</w:t>
            </w:r>
            <w:r w:rsidRPr="00E2278F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:rsidR="005B50B5" w:rsidRPr="00E2278F" w:rsidRDefault="005B50B5" w:rsidP="005B5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50B5" w:rsidTr="0033029E">
        <w:tc>
          <w:tcPr>
            <w:tcW w:w="107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B5" w:rsidRDefault="005B50B5" w:rsidP="005B50B5">
            <w:pPr>
              <w:tabs>
                <w:tab w:val="left" w:pos="538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QUARTER (SELECT </w:t>
            </w:r>
            <w:r w:rsidRPr="005B50B5">
              <w:rPr>
                <w:rFonts w:ascii="Arial" w:hAnsi="Arial" w:cs="Arial"/>
                <w:sz w:val="16"/>
                <w:szCs w:val="16"/>
                <w:u w:val="single"/>
              </w:rPr>
              <w:t>ONE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5B50B5" w:rsidRDefault="005B50B5" w:rsidP="00AD22E9">
            <w:pPr>
              <w:tabs>
                <w:tab w:val="left" w:pos="343"/>
                <w:tab w:val="left" w:pos="5383"/>
              </w:tabs>
              <w:ind w:left="343" w:hanging="3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0FB2">
              <w:rPr>
                <w:rFonts w:ascii="Arial" w:hAnsi="Arial" w:cs="Arial"/>
                <w:sz w:val="20"/>
                <w:szCs w:val="20"/>
              </w:rPr>
            </w:r>
            <w:r w:rsidR="00280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January / February / March 20</w:t>
            </w:r>
            <w:r w:rsidRPr="005B50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50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B50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5B50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B50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5B50B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0FB2">
              <w:rPr>
                <w:rFonts w:ascii="Arial" w:hAnsi="Arial" w:cs="Arial"/>
                <w:sz w:val="20"/>
                <w:szCs w:val="20"/>
              </w:rPr>
            </w:r>
            <w:r w:rsidR="00280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July / August / September 20</w:t>
            </w:r>
            <w:r w:rsidRPr="005B50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50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B50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5B50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B50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</w:p>
          <w:p w:rsidR="005B50B5" w:rsidRPr="005B50B5" w:rsidRDefault="005B50B5" w:rsidP="00AD22E9">
            <w:pPr>
              <w:tabs>
                <w:tab w:val="left" w:pos="343"/>
                <w:tab w:val="left" w:pos="5383"/>
              </w:tabs>
              <w:spacing w:after="40"/>
              <w:ind w:left="343" w:hanging="3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0FB2">
              <w:rPr>
                <w:rFonts w:ascii="Arial" w:hAnsi="Arial" w:cs="Arial"/>
                <w:sz w:val="20"/>
                <w:szCs w:val="20"/>
              </w:rPr>
            </w:r>
            <w:r w:rsidR="00280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April / May / June 20</w:t>
            </w:r>
            <w:r w:rsidRPr="005B50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50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B50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5B50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B50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5B50B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0FB2">
              <w:rPr>
                <w:rFonts w:ascii="Arial" w:hAnsi="Arial" w:cs="Arial"/>
                <w:sz w:val="20"/>
                <w:szCs w:val="20"/>
              </w:rPr>
            </w:r>
            <w:r w:rsidR="00280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October / November / December 20</w:t>
            </w:r>
            <w:r w:rsidRPr="005B50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50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B50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5B50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B50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</w:p>
        </w:tc>
      </w:tr>
      <w:tr w:rsidR="005B50B5" w:rsidTr="0033029E">
        <w:tc>
          <w:tcPr>
            <w:tcW w:w="107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0B5" w:rsidRDefault="005B50B5" w:rsidP="003302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the recreational, leisure, and community activities the client participated in during the quarter and how often the activities occurred.</w:t>
            </w:r>
          </w:p>
        </w:tc>
      </w:tr>
    </w:tbl>
    <w:p w:rsidR="00655275" w:rsidRPr="00655275" w:rsidRDefault="00655275" w:rsidP="00655275">
      <w:pPr>
        <w:spacing w:after="0"/>
        <w:rPr>
          <w:rFonts w:ascii="Times New Roman" w:hAnsi="Times New Roman" w:cs="Times New Roman"/>
          <w:sz w:val="2"/>
          <w:szCs w:val="2"/>
        </w:rPr>
        <w:sectPr w:rsidR="00655275" w:rsidRPr="00655275" w:rsidSect="00E2278F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B50B5" w:rsidTr="0033029E">
        <w:trPr>
          <w:trHeight w:val="1152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5B50B5" w:rsidRPr="0033029E" w:rsidRDefault="005B50B5" w:rsidP="005B50B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55275" w:rsidRPr="00655275" w:rsidRDefault="00655275" w:rsidP="00655275">
      <w:pPr>
        <w:spacing w:after="0"/>
        <w:rPr>
          <w:rFonts w:ascii="Times New Roman" w:hAnsi="Times New Roman" w:cs="Times New Roman"/>
          <w:sz w:val="2"/>
          <w:szCs w:val="2"/>
        </w:rPr>
        <w:sectPr w:rsidR="00655275" w:rsidRPr="00655275" w:rsidSect="00655275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B50B5" w:rsidTr="0033029E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="005B50B5" w:rsidRDefault="00AD22E9" w:rsidP="003302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the client’s</w:t>
            </w:r>
            <w:r w:rsidRPr="00C52C29">
              <w:rPr>
                <w:rFonts w:ascii="Arial" w:hAnsi="Arial" w:cs="Arial"/>
                <w:b/>
                <w:sz w:val="20"/>
                <w:szCs w:val="20"/>
              </w:rPr>
              <w:t xml:space="preserve"> habilitation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goal and their progress toward the goal.  What have you done with the client during the quarter to assist them to reach their habilitation goal?</w:t>
            </w:r>
          </w:p>
        </w:tc>
      </w:tr>
    </w:tbl>
    <w:p w:rsidR="00655275" w:rsidRPr="00655275" w:rsidRDefault="00655275" w:rsidP="00655275">
      <w:pPr>
        <w:spacing w:after="0"/>
        <w:rPr>
          <w:rFonts w:ascii="Times New Roman" w:hAnsi="Times New Roman" w:cs="Times New Roman"/>
          <w:sz w:val="2"/>
          <w:szCs w:val="2"/>
        </w:rPr>
        <w:sectPr w:rsidR="00655275" w:rsidRPr="00655275" w:rsidSect="0065527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3029E" w:rsidTr="0033029E">
        <w:trPr>
          <w:trHeight w:val="1152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33029E" w:rsidRPr="0033029E" w:rsidRDefault="0033029E" w:rsidP="0033029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55275" w:rsidRPr="00655275" w:rsidRDefault="00655275" w:rsidP="00655275">
      <w:pPr>
        <w:spacing w:after="0"/>
        <w:rPr>
          <w:rFonts w:ascii="Times New Roman" w:hAnsi="Times New Roman" w:cs="Times New Roman"/>
          <w:sz w:val="2"/>
          <w:szCs w:val="2"/>
        </w:rPr>
        <w:sectPr w:rsidR="00655275" w:rsidRPr="00655275" w:rsidSect="00655275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3029E" w:rsidTr="0033029E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="0033029E" w:rsidRDefault="00AD22E9" w:rsidP="003302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52C29">
              <w:rPr>
                <w:rFonts w:ascii="Arial" w:hAnsi="Arial" w:cs="Arial"/>
                <w:sz w:val="20"/>
                <w:szCs w:val="20"/>
              </w:rPr>
              <w:t xml:space="preserve">Describe the client’s progress toward </w:t>
            </w:r>
            <w:r>
              <w:rPr>
                <w:rFonts w:ascii="Arial" w:hAnsi="Arial" w:cs="Arial"/>
                <w:sz w:val="20"/>
                <w:szCs w:val="20"/>
              </w:rPr>
              <w:t xml:space="preserve">gaining independence </w:t>
            </w:r>
            <w:r w:rsidRPr="00C52C29">
              <w:rPr>
                <w:rFonts w:ascii="Arial" w:hAnsi="Arial" w:cs="Arial"/>
                <w:sz w:val="20"/>
                <w:szCs w:val="20"/>
              </w:rPr>
              <w:t>in the</w:t>
            </w:r>
            <w:r>
              <w:rPr>
                <w:rFonts w:ascii="Arial" w:hAnsi="Arial" w:cs="Arial"/>
                <w:sz w:val="20"/>
                <w:szCs w:val="20"/>
              </w:rPr>
              <w:t xml:space="preserve"> support needs </w:t>
            </w:r>
            <w:r w:rsidRPr="00C52C29">
              <w:rPr>
                <w:rFonts w:ascii="Arial" w:hAnsi="Arial" w:cs="Arial"/>
                <w:sz w:val="20"/>
                <w:szCs w:val="20"/>
              </w:rPr>
              <w:t xml:space="preserve">and goals </w:t>
            </w:r>
            <w:r>
              <w:rPr>
                <w:rFonts w:ascii="Arial" w:hAnsi="Arial" w:cs="Arial"/>
                <w:sz w:val="20"/>
                <w:szCs w:val="20"/>
              </w:rPr>
              <w:t xml:space="preserve">identified in their PCSP and </w:t>
            </w:r>
            <w:r w:rsidRPr="00C52C29">
              <w:rPr>
                <w:rFonts w:ascii="Arial" w:hAnsi="Arial" w:cs="Arial"/>
                <w:sz w:val="20"/>
                <w:szCs w:val="20"/>
              </w:rPr>
              <w:t xml:space="preserve">assigned to </w:t>
            </w:r>
            <w:r>
              <w:rPr>
                <w:rFonts w:ascii="Arial" w:hAnsi="Arial" w:cs="Arial"/>
                <w:sz w:val="20"/>
                <w:szCs w:val="20"/>
              </w:rPr>
              <w:t xml:space="preserve">the companion home </w:t>
            </w:r>
            <w:r w:rsidRPr="00C52C29">
              <w:rPr>
                <w:rFonts w:ascii="Arial" w:hAnsi="Arial" w:cs="Arial"/>
                <w:sz w:val="20"/>
                <w:szCs w:val="20"/>
              </w:rPr>
              <w:t>provider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655275" w:rsidRPr="00655275" w:rsidRDefault="00655275" w:rsidP="00655275">
      <w:pPr>
        <w:spacing w:after="0"/>
        <w:rPr>
          <w:rFonts w:ascii="Times New Roman" w:hAnsi="Times New Roman" w:cs="Times New Roman"/>
          <w:sz w:val="2"/>
          <w:szCs w:val="2"/>
        </w:rPr>
        <w:sectPr w:rsidR="00655275" w:rsidRPr="00655275" w:rsidSect="0065527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3029E" w:rsidTr="0033029E">
        <w:trPr>
          <w:trHeight w:val="1152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33029E" w:rsidRPr="0033029E" w:rsidRDefault="0033029E" w:rsidP="0033029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55275" w:rsidRPr="00655275" w:rsidRDefault="00655275" w:rsidP="00655275">
      <w:pPr>
        <w:spacing w:after="0"/>
        <w:rPr>
          <w:rFonts w:ascii="Times New Roman" w:hAnsi="Times New Roman" w:cs="Times New Roman"/>
          <w:sz w:val="2"/>
          <w:szCs w:val="2"/>
        </w:rPr>
        <w:sectPr w:rsidR="00655275" w:rsidRPr="00655275" w:rsidSect="00655275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3029E" w:rsidTr="0033029E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="0033029E" w:rsidRDefault="0033029E" w:rsidP="003D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any Employment or Community </w:t>
            </w:r>
            <w:r w:rsidR="003D367E">
              <w:rPr>
                <w:rFonts w:ascii="Arial" w:hAnsi="Arial" w:cs="Arial"/>
                <w:sz w:val="20"/>
                <w:szCs w:val="20"/>
              </w:rPr>
              <w:t>Inclusion</w:t>
            </w:r>
            <w:r>
              <w:rPr>
                <w:rFonts w:ascii="Arial" w:hAnsi="Arial" w:cs="Arial"/>
                <w:sz w:val="20"/>
                <w:szCs w:val="20"/>
              </w:rPr>
              <w:t xml:space="preserve"> services the client is receiving (i.e., any Employment or Community </w:t>
            </w:r>
            <w:r w:rsidR="003D367E">
              <w:rPr>
                <w:rFonts w:ascii="Arial" w:hAnsi="Arial" w:cs="Arial"/>
                <w:sz w:val="20"/>
                <w:szCs w:val="20"/>
              </w:rPr>
              <w:t>Inclusion</w:t>
            </w:r>
            <w:r>
              <w:rPr>
                <w:rFonts w:ascii="Arial" w:hAnsi="Arial" w:cs="Arial"/>
                <w:sz w:val="20"/>
                <w:szCs w:val="20"/>
              </w:rPr>
              <w:t xml:space="preserve"> activities they are participating in, program name, frequency of service, and overview of progress).</w:t>
            </w:r>
          </w:p>
        </w:tc>
      </w:tr>
    </w:tbl>
    <w:p w:rsidR="00655275" w:rsidRPr="00655275" w:rsidRDefault="00655275" w:rsidP="00655275">
      <w:pPr>
        <w:spacing w:after="0"/>
        <w:rPr>
          <w:rFonts w:ascii="Times New Roman" w:hAnsi="Times New Roman" w:cs="Times New Roman"/>
          <w:sz w:val="2"/>
          <w:szCs w:val="2"/>
        </w:rPr>
        <w:sectPr w:rsidR="00655275" w:rsidRPr="00655275" w:rsidSect="0065527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3029E" w:rsidTr="0033029E">
        <w:trPr>
          <w:trHeight w:val="1152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33029E" w:rsidRPr="0033029E" w:rsidRDefault="0033029E" w:rsidP="0033029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55275" w:rsidRPr="00655275" w:rsidRDefault="00655275" w:rsidP="00655275">
      <w:pPr>
        <w:spacing w:after="0"/>
        <w:rPr>
          <w:rFonts w:ascii="Times New Roman" w:hAnsi="Times New Roman" w:cs="Times New Roman"/>
          <w:sz w:val="2"/>
          <w:szCs w:val="2"/>
        </w:rPr>
        <w:sectPr w:rsidR="00655275" w:rsidRPr="00655275" w:rsidSect="00655275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3029E" w:rsidTr="0033029E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="0033029E" w:rsidRDefault="0033029E" w:rsidP="003302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any healthcare or treatments the client has received during the quarter (i.e., healthcare provider’s name, frequency of visits, and general overview of progress).</w:t>
            </w:r>
            <w:r w:rsidR="00AD22E9">
              <w:rPr>
                <w:rFonts w:ascii="Arial" w:hAnsi="Arial" w:cs="Arial"/>
                <w:sz w:val="20"/>
                <w:szCs w:val="20"/>
              </w:rPr>
              <w:t xml:space="preserve">  Were there any refusals to participate in monthly evacuation drills or health care support?</w:t>
            </w:r>
          </w:p>
        </w:tc>
      </w:tr>
    </w:tbl>
    <w:p w:rsidR="00655275" w:rsidRPr="00655275" w:rsidRDefault="00655275" w:rsidP="00655275">
      <w:pPr>
        <w:spacing w:after="0"/>
        <w:rPr>
          <w:rFonts w:ascii="Times New Roman" w:hAnsi="Times New Roman" w:cs="Times New Roman"/>
          <w:sz w:val="2"/>
          <w:szCs w:val="2"/>
        </w:rPr>
        <w:sectPr w:rsidR="00655275" w:rsidRPr="00655275" w:rsidSect="0065527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3029E" w:rsidTr="0033029E">
        <w:trPr>
          <w:trHeight w:val="1152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33029E" w:rsidRPr="0033029E" w:rsidRDefault="0033029E" w:rsidP="0033029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55275" w:rsidRPr="00655275" w:rsidRDefault="00655275" w:rsidP="00655275">
      <w:pPr>
        <w:spacing w:after="0"/>
        <w:rPr>
          <w:rFonts w:ascii="Times New Roman" w:hAnsi="Times New Roman" w:cs="Times New Roman"/>
          <w:sz w:val="2"/>
          <w:szCs w:val="2"/>
        </w:rPr>
        <w:sectPr w:rsidR="00655275" w:rsidRPr="00655275" w:rsidSect="00655275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3029E" w:rsidTr="00655275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="0033029E" w:rsidRDefault="0033029E" w:rsidP="003302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any illnesses, injuries, or other concerns with the client’s overall health and well-being.</w:t>
            </w:r>
            <w:r w:rsidR="00AD22E9">
              <w:rPr>
                <w:rFonts w:ascii="Arial" w:hAnsi="Arial" w:cs="Arial"/>
                <w:sz w:val="20"/>
                <w:szCs w:val="20"/>
              </w:rPr>
              <w:t xml:space="preserve">  Were incident reports completed and submitted as necessary?</w:t>
            </w:r>
          </w:p>
        </w:tc>
      </w:tr>
    </w:tbl>
    <w:p w:rsidR="00655275" w:rsidRPr="00655275" w:rsidRDefault="00655275" w:rsidP="00655275">
      <w:pPr>
        <w:spacing w:after="0"/>
        <w:rPr>
          <w:rFonts w:ascii="Times New Roman" w:hAnsi="Times New Roman" w:cs="Times New Roman"/>
          <w:sz w:val="2"/>
          <w:szCs w:val="2"/>
        </w:rPr>
        <w:sectPr w:rsidR="00655275" w:rsidRPr="00655275" w:rsidSect="0065527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3029E" w:rsidTr="00655275">
        <w:trPr>
          <w:trHeight w:val="1152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33029E" w:rsidRDefault="0033029E" w:rsidP="003302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5275" w:rsidRPr="00655275" w:rsidRDefault="00655275" w:rsidP="00655275">
      <w:pPr>
        <w:spacing w:after="0"/>
        <w:rPr>
          <w:rFonts w:ascii="Times New Roman" w:hAnsi="Times New Roman" w:cs="Times New Roman"/>
          <w:sz w:val="2"/>
          <w:szCs w:val="2"/>
        </w:rPr>
        <w:sectPr w:rsidR="00655275" w:rsidRPr="00655275" w:rsidSect="00655275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370"/>
        <w:gridCol w:w="2420"/>
      </w:tblGrid>
      <w:tr w:rsidR="0033029E" w:rsidTr="00655275">
        <w:trPr>
          <w:trHeight w:hRule="exact" w:val="576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29E" w:rsidRDefault="00655275" w:rsidP="003302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</w:t>
            </w:r>
            <w:r w:rsidR="003D367E">
              <w:rPr>
                <w:rFonts w:ascii="Arial" w:hAnsi="Arial" w:cs="Arial"/>
                <w:sz w:val="16"/>
                <w:szCs w:val="16"/>
              </w:rPr>
              <w:t xml:space="preserve"> (OR TYPED NAME IF SUBMITTING </w:t>
            </w:r>
            <w:r w:rsidR="00D679B4">
              <w:rPr>
                <w:rFonts w:ascii="Arial" w:hAnsi="Arial" w:cs="Arial"/>
                <w:sz w:val="16"/>
                <w:szCs w:val="16"/>
              </w:rPr>
              <w:t>ELECTRONICALLY</w:t>
            </w:r>
            <w:r w:rsidR="003D367E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D367E" w:rsidRPr="00E2278F" w:rsidRDefault="003D367E" w:rsidP="0033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9E" w:rsidRPr="00E2278F" w:rsidRDefault="0033029E" w:rsidP="003302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SENT TO DDA</w:t>
            </w:r>
          </w:p>
          <w:p w:rsidR="0033029E" w:rsidRPr="00E2278F" w:rsidRDefault="0033029E" w:rsidP="0033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80FB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F17437" w:rsidRPr="00E2278F" w:rsidRDefault="00F17437">
      <w:pPr>
        <w:rPr>
          <w:rFonts w:ascii="Arial" w:hAnsi="Arial" w:cs="Arial"/>
          <w:sz w:val="20"/>
          <w:szCs w:val="20"/>
        </w:rPr>
      </w:pPr>
    </w:p>
    <w:sectPr w:rsidR="00F17437" w:rsidRPr="00E2278F" w:rsidSect="0065527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78F" w:rsidRDefault="00E2278F" w:rsidP="00E2278F">
      <w:pPr>
        <w:spacing w:after="0" w:line="240" w:lineRule="auto"/>
      </w:pPr>
      <w:r>
        <w:separator/>
      </w:r>
    </w:p>
  </w:endnote>
  <w:endnote w:type="continuationSeparator" w:id="0">
    <w:p w:rsidR="00E2278F" w:rsidRDefault="00E2278F" w:rsidP="00E2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8F" w:rsidRPr="00E2278F" w:rsidRDefault="00E2278F" w:rsidP="00E2278F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b/>
        <w:sz w:val="16"/>
        <w:szCs w:val="16"/>
      </w:rPr>
    </w:pPr>
    <w:r w:rsidRPr="00E2278F">
      <w:rPr>
        <w:rFonts w:ascii="Arial" w:hAnsi="Arial" w:cs="Arial"/>
        <w:b/>
        <w:sz w:val="16"/>
        <w:szCs w:val="16"/>
      </w:rPr>
      <w:t>COMPANION HOME</w:t>
    </w:r>
    <w:r w:rsidR="00AD22E9">
      <w:rPr>
        <w:rFonts w:ascii="Arial" w:hAnsi="Arial" w:cs="Arial"/>
        <w:b/>
        <w:sz w:val="16"/>
        <w:szCs w:val="16"/>
      </w:rPr>
      <w:t xml:space="preserve"> QUARTERLY REPORT</w:t>
    </w:r>
    <w:r w:rsidRPr="00E2278F">
      <w:rPr>
        <w:rFonts w:ascii="Arial" w:hAnsi="Arial" w:cs="Arial"/>
        <w:b/>
        <w:sz w:val="16"/>
        <w:szCs w:val="16"/>
      </w:rPr>
      <w:tab/>
    </w:r>
    <w:sdt>
      <w:sdtPr>
        <w:rPr>
          <w:rFonts w:ascii="Arial" w:hAnsi="Arial" w:cs="Arial"/>
          <w:b/>
          <w:sz w:val="16"/>
          <w:szCs w:val="16"/>
        </w:rPr>
        <w:id w:val="-153765006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E2278F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E2278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E2278F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E2278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80FB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E2278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2278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E2278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E2278F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E2278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80FB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E2278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E2278F" w:rsidRPr="00E2278F" w:rsidRDefault="00E2278F">
    <w:pPr>
      <w:pStyle w:val="Footer"/>
      <w:rPr>
        <w:rFonts w:ascii="Arial" w:hAnsi="Arial" w:cs="Arial"/>
        <w:b/>
        <w:sz w:val="16"/>
        <w:szCs w:val="16"/>
      </w:rPr>
    </w:pPr>
    <w:r w:rsidRPr="00E2278F">
      <w:rPr>
        <w:rFonts w:ascii="Arial" w:hAnsi="Arial" w:cs="Arial"/>
        <w:b/>
        <w:sz w:val="16"/>
        <w:szCs w:val="16"/>
      </w:rPr>
      <w:t>DSHS 15-</w:t>
    </w:r>
    <w:r w:rsidR="009E5273">
      <w:rPr>
        <w:rFonts w:ascii="Arial" w:hAnsi="Arial" w:cs="Arial"/>
        <w:b/>
        <w:sz w:val="16"/>
        <w:szCs w:val="16"/>
      </w:rPr>
      <w:t>516</w:t>
    </w:r>
    <w:r w:rsidRPr="00E2278F">
      <w:rPr>
        <w:rFonts w:ascii="Arial" w:hAnsi="Arial" w:cs="Arial"/>
        <w:b/>
        <w:sz w:val="16"/>
        <w:szCs w:val="16"/>
      </w:rPr>
      <w:t xml:space="preserve"> (</w:t>
    </w:r>
    <w:r w:rsidR="003C36BA">
      <w:rPr>
        <w:rFonts w:ascii="Arial" w:hAnsi="Arial" w:cs="Arial"/>
        <w:b/>
        <w:sz w:val="16"/>
        <w:szCs w:val="16"/>
      </w:rPr>
      <w:t>REV. 05/2019</w:t>
    </w:r>
    <w:r w:rsidRPr="00E2278F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78F" w:rsidRDefault="00E2278F" w:rsidP="00E2278F">
      <w:pPr>
        <w:spacing w:after="0" w:line="240" w:lineRule="auto"/>
      </w:pPr>
      <w:r>
        <w:separator/>
      </w:r>
    </w:p>
  </w:footnote>
  <w:footnote w:type="continuationSeparator" w:id="0">
    <w:p w:rsidR="00E2278F" w:rsidRDefault="00E2278F" w:rsidP="00E22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revisionView w:markup="0"/>
  <w:documentProtection w:edit="forms" w:enforcement="1" w:cryptProviderType="rsaAES" w:cryptAlgorithmClass="hash" w:cryptAlgorithmType="typeAny" w:cryptAlgorithmSid="14" w:cryptSpinCount="100000" w:hash="U+tpMmwQRix5PZgD1CMcVpVHd8hmePrEORRya9xvBXt3ixwzqUI6gBjvR0s2hXJa2tvfvnFwaB8oCdFEieHnow==" w:salt="0GVNY5jAipiS+mgtgAPiH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99"/>
    <w:rsid w:val="00280FB2"/>
    <w:rsid w:val="0033029E"/>
    <w:rsid w:val="003C36BA"/>
    <w:rsid w:val="003D367E"/>
    <w:rsid w:val="005B50B5"/>
    <w:rsid w:val="00655275"/>
    <w:rsid w:val="008C37A0"/>
    <w:rsid w:val="009E5273"/>
    <w:rsid w:val="00A86199"/>
    <w:rsid w:val="00AD22E9"/>
    <w:rsid w:val="00D679B4"/>
    <w:rsid w:val="00E2278F"/>
    <w:rsid w:val="00F1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4135E45-2B08-4BFA-AEBD-32B0DFEF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8F"/>
  </w:style>
  <w:style w:type="paragraph" w:styleId="Footer">
    <w:name w:val="footer"/>
    <w:basedOn w:val="Normal"/>
    <w:link w:val="FooterChar"/>
    <w:uiPriority w:val="99"/>
    <w:unhideWhenUsed/>
    <w:rsid w:val="00E22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8F"/>
  </w:style>
  <w:style w:type="paragraph" w:styleId="BalloonText">
    <w:name w:val="Balloon Text"/>
    <w:basedOn w:val="Normal"/>
    <w:link w:val="BalloonTextChar"/>
    <w:uiPriority w:val="99"/>
    <w:semiHidden/>
    <w:unhideWhenUsed/>
    <w:rsid w:val="00AD2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F1C61-28E0-4EE7-8C25-805BF8E0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1508</Characters>
  <Application>Microsoft Office Word</Application>
  <DocSecurity>0</DocSecurity>
  <Lines>55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Companion Home Quarterly Report</vt:lpstr>
    </vt:vector>
  </TitlesOfParts>
  <Company>DSHS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Companion Home Quarterly Report</dc:title>
  <dc:subject/>
  <dc:creator>Brombacher, Millie A. (DSHS/IGU)</dc:creator>
  <cp:keywords/>
  <dc:description/>
  <cp:lastModifiedBy>Brombacher, Millie A. (DSHS/IGU)</cp:lastModifiedBy>
  <cp:revision>2</cp:revision>
  <dcterms:created xsi:type="dcterms:W3CDTF">2019-05-10T17:05:00Z</dcterms:created>
  <dcterms:modified xsi:type="dcterms:W3CDTF">2019-05-10T17:05:00Z</dcterms:modified>
</cp:coreProperties>
</file>