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5" w:type="dxa"/>
        <w:tblLayout w:type="fixed"/>
        <w:tblCellMar>
          <w:left w:w="115" w:type="dxa"/>
          <w:right w:w="115" w:type="dxa"/>
        </w:tblCellMar>
        <w:tblLook w:val="01E0" w:firstRow="1" w:lastRow="1" w:firstColumn="1" w:lastColumn="1" w:noHBand="0" w:noVBand="0"/>
      </w:tblPr>
      <w:tblGrid>
        <w:gridCol w:w="1890"/>
        <w:gridCol w:w="9090"/>
      </w:tblGrid>
      <w:tr w:rsidR="0006468F" w:rsidRPr="00621002" w:rsidTr="00C755D7">
        <w:trPr>
          <w:trHeight w:val="900"/>
        </w:trPr>
        <w:tc>
          <w:tcPr>
            <w:tcW w:w="1890" w:type="dxa"/>
          </w:tcPr>
          <w:p w:rsidR="0006468F" w:rsidRPr="00621002" w:rsidRDefault="009A65F7" w:rsidP="00C755D7">
            <w:pPr>
              <w:rPr>
                <w:rFonts w:ascii="Arial" w:hAnsi="Arial" w:cs="Arial"/>
                <w:sz w:val="20"/>
                <w:szCs w:val="20"/>
              </w:rPr>
            </w:pPr>
            <w:r>
              <w:rPr>
                <w:rFonts w:ascii="Arial" w:hAnsi="Arial" w:cs="Arial"/>
                <w:noProof/>
                <w:sz w:val="20"/>
                <w:szCs w:val="20"/>
              </w:rPr>
              <w:drawing>
                <wp:inline distT="0" distB="0" distL="0" distR="0">
                  <wp:extent cx="1055370" cy="60642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5370" cy="606425"/>
                          </a:xfrm>
                          <a:prstGeom prst="rect">
                            <a:avLst/>
                          </a:prstGeom>
                          <a:noFill/>
                          <a:ln>
                            <a:noFill/>
                          </a:ln>
                        </pic:spPr>
                      </pic:pic>
                    </a:graphicData>
                  </a:graphic>
                </wp:inline>
              </w:drawing>
            </w:r>
          </w:p>
        </w:tc>
        <w:tc>
          <w:tcPr>
            <w:tcW w:w="9090" w:type="dxa"/>
          </w:tcPr>
          <w:p w:rsidR="0006468F" w:rsidRPr="00621002" w:rsidRDefault="0006468F" w:rsidP="0006468F">
            <w:pPr>
              <w:tabs>
                <w:tab w:val="center" w:pos="3485"/>
              </w:tabs>
              <w:rPr>
                <w:rFonts w:ascii="Arial" w:hAnsi="Arial" w:cs="Arial"/>
                <w:sz w:val="16"/>
                <w:szCs w:val="16"/>
              </w:rPr>
            </w:pPr>
            <w:r w:rsidRPr="00621002">
              <w:rPr>
                <w:rFonts w:ascii="Arial" w:hAnsi="Arial" w:cs="Arial"/>
                <w:sz w:val="16"/>
                <w:szCs w:val="16"/>
              </w:rPr>
              <w:tab/>
              <w:t xml:space="preserve">STATE OF </w:t>
            </w:r>
            <w:smartTag w:uri="urn:schemas-microsoft-com:office:smarttags" w:element="place">
              <w:smartTag w:uri="urn:schemas-microsoft-com:office:smarttags" w:element="State">
                <w:r w:rsidRPr="00621002">
                  <w:rPr>
                    <w:rFonts w:ascii="Arial" w:hAnsi="Arial" w:cs="Arial"/>
                    <w:sz w:val="16"/>
                    <w:szCs w:val="16"/>
                  </w:rPr>
                  <w:t>WASHINGTON</w:t>
                </w:r>
              </w:smartTag>
            </w:smartTag>
          </w:p>
          <w:p w:rsidR="0006468F" w:rsidRPr="00621002" w:rsidRDefault="0006468F" w:rsidP="0006468F">
            <w:pPr>
              <w:tabs>
                <w:tab w:val="center" w:pos="3485"/>
              </w:tabs>
              <w:rPr>
                <w:rFonts w:ascii="Arial" w:hAnsi="Arial" w:cs="Arial"/>
                <w:sz w:val="16"/>
                <w:szCs w:val="16"/>
              </w:rPr>
            </w:pPr>
            <w:r w:rsidRPr="00621002">
              <w:rPr>
                <w:rFonts w:ascii="Arial" w:hAnsi="Arial" w:cs="Arial"/>
                <w:sz w:val="16"/>
                <w:szCs w:val="16"/>
              </w:rPr>
              <w:tab/>
              <w:t>DEPARTMENT OF SOCIAL AND HEALTH SERVICES</w:t>
            </w:r>
          </w:p>
          <w:p w:rsidR="0006468F" w:rsidRPr="00621002" w:rsidRDefault="0006468F" w:rsidP="0006468F">
            <w:pPr>
              <w:tabs>
                <w:tab w:val="center" w:pos="3485"/>
              </w:tabs>
              <w:rPr>
                <w:rFonts w:ascii="Arial" w:hAnsi="Arial" w:cs="Arial"/>
                <w:sz w:val="16"/>
                <w:szCs w:val="16"/>
              </w:rPr>
            </w:pPr>
            <w:r w:rsidRPr="00621002">
              <w:rPr>
                <w:rFonts w:ascii="Arial" w:hAnsi="Arial" w:cs="Arial"/>
                <w:sz w:val="16"/>
                <w:szCs w:val="16"/>
              </w:rPr>
              <w:tab/>
              <w:t>DIVISION OF CHILD SUPPORT (DCS)</w:t>
            </w:r>
          </w:p>
        </w:tc>
      </w:tr>
      <w:tr w:rsidR="0006468F" w:rsidRPr="00621002" w:rsidTr="00C755D7">
        <w:trPr>
          <w:trHeight w:val="9900"/>
        </w:trPr>
        <w:tc>
          <w:tcPr>
            <w:tcW w:w="10980" w:type="dxa"/>
            <w:gridSpan w:val="2"/>
          </w:tcPr>
          <w:p w:rsidR="0006468F" w:rsidRPr="00621002" w:rsidRDefault="0006468F" w:rsidP="00CF6D65">
            <w:pPr>
              <w:spacing w:before="80"/>
              <w:jc w:val="center"/>
              <w:rPr>
                <w:rFonts w:ascii="Arial" w:hAnsi="Arial" w:cs="Arial"/>
                <w:sz w:val="20"/>
                <w:szCs w:val="20"/>
              </w:rPr>
            </w:pPr>
            <w:r w:rsidRPr="00621002">
              <w:rPr>
                <w:rFonts w:ascii="Arial" w:hAnsi="Arial" w:cs="Arial"/>
                <w:b/>
                <w:sz w:val="28"/>
                <w:szCs w:val="28"/>
              </w:rPr>
              <w:t>Noncustodial Parent’s Rights and Responsibilities</w:t>
            </w:r>
          </w:p>
          <w:p w:rsidR="0006468F" w:rsidRPr="00DA09FE" w:rsidRDefault="0006468F" w:rsidP="00CF6D65">
            <w:pPr>
              <w:autoSpaceDE w:val="0"/>
              <w:autoSpaceDN w:val="0"/>
              <w:adjustRightInd w:val="0"/>
              <w:spacing w:before="120"/>
              <w:rPr>
                <w:rFonts w:ascii="Arial" w:hAnsi="Arial" w:cs="Arial"/>
                <w:sz w:val="20"/>
                <w:szCs w:val="20"/>
              </w:rPr>
            </w:pPr>
            <w:r w:rsidRPr="00DA09FE">
              <w:rPr>
                <w:rFonts w:ascii="Arial" w:hAnsi="Arial" w:cs="Arial"/>
                <w:sz w:val="20"/>
                <w:szCs w:val="20"/>
              </w:rPr>
              <w:t>The Division of Child Support (DCS):</w:t>
            </w:r>
          </w:p>
          <w:p w:rsidR="0006468F" w:rsidRPr="00D67D5B" w:rsidRDefault="0006468F" w:rsidP="00CF6D65">
            <w:pPr>
              <w:tabs>
                <w:tab w:val="left" w:pos="335"/>
              </w:tabs>
              <w:autoSpaceDE w:val="0"/>
              <w:autoSpaceDN w:val="0"/>
              <w:adjustRightInd w:val="0"/>
              <w:spacing w:before="60" w:line="276" w:lineRule="auto"/>
              <w:rPr>
                <w:rFonts w:ascii="Arial" w:hAnsi="Arial" w:cs="Arial"/>
                <w:sz w:val="20"/>
                <w:szCs w:val="20"/>
              </w:rPr>
            </w:pPr>
            <w:r>
              <w:rPr>
                <w:rFonts w:ascii="Arial" w:hAnsi="Arial" w:cs="Arial"/>
                <w:sz w:val="20"/>
                <w:szCs w:val="20"/>
              </w:rPr>
              <w:t>1.</w:t>
            </w:r>
            <w:r>
              <w:rPr>
                <w:rFonts w:ascii="Arial" w:hAnsi="Arial" w:cs="Arial"/>
                <w:sz w:val="20"/>
                <w:szCs w:val="20"/>
              </w:rPr>
              <w:tab/>
            </w:r>
            <w:r w:rsidRPr="00621002">
              <w:rPr>
                <w:rFonts w:ascii="Arial" w:hAnsi="Arial" w:cs="Arial"/>
                <w:sz w:val="20"/>
                <w:szCs w:val="20"/>
              </w:rPr>
              <w:t>Establishes and enforces child support orders</w:t>
            </w:r>
            <w:r>
              <w:rPr>
                <w:rFonts w:ascii="Arial" w:hAnsi="Arial" w:cs="Arial"/>
                <w:sz w:val="20"/>
                <w:szCs w:val="20"/>
              </w:rPr>
              <w:t xml:space="preserve"> and </w:t>
            </w:r>
            <w:r w:rsidRPr="00D67D5B">
              <w:rPr>
                <w:rFonts w:ascii="Arial" w:hAnsi="Arial" w:cs="Arial"/>
                <w:sz w:val="20"/>
                <w:szCs w:val="20"/>
              </w:rPr>
              <w:t>medical support obligations.</w:t>
            </w:r>
          </w:p>
          <w:p w:rsidR="0006468F" w:rsidRPr="00621002" w:rsidRDefault="0006468F" w:rsidP="00CF6D65">
            <w:pPr>
              <w:tabs>
                <w:tab w:val="left" w:pos="335"/>
              </w:tabs>
              <w:autoSpaceDE w:val="0"/>
              <w:autoSpaceDN w:val="0"/>
              <w:adjustRightInd w:val="0"/>
              <w:spacing w:line="276" w:lineRule="auto"/>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Reviews child support orders for possible modification.</w:t>
            </w:r>
          </w:p>
          <w:p w:rsidR="0006468F" w:rsidRPr="00621002" w:rsidRDefault="0006468F" w:rsidP="00CF6D65">
            <w:pPr>
              <w:tabs>
                <w:tab w:val="left" w:pos="335"/>
              </w:tabs>
              <w:autoSpaceDE w:val="0"/>
              <w:autoSpaceDN w:val="0"/>
              <w:adjustRightInd w:val="0"/>
              <w:spacing w:line="276" w:lineRule="auto"/>
              <w:rPr>
                <w:rFonts w:ascii="Arial" w:hAnsi="Arial" w:cs="Arial"/>
                <w:sz w:val="20"/>
                <w:szCs w:val="20"/>
              </w:rPr>
            </w:pPr>
            <w:r>
              <w:rPr>
                <w:rFonts w:ascii="Arial" w:hAnsi="Arial" w:cs="Arial"/>
                <w:sz w:val="20"/>
                <w:szCs w:val="20"/>
              </w:rPr>
              <w:t>3.</w:t>
            </w:r>
            <w:r>
              <w:rPr>
                <w:rFonts w:ascii="Arial" w:hAnsi="Arial" w:cs="Arial"/>
                <w:sz w:val="20"/>
                <w:szCs w:val="20"/>
              </w:rPr>
              <w:tab/>
            </w:r>
            <w:r w:rsidRPr="00621002">
              <w:rPr>
                <w:rFonts w:ascii="Arial" w:hAnsi="Arial" w:cs="Arial"/>
                <w:sz w:val="20"/>
                <w:szCs w:val="20"/>
              </w:rPr>
              <w:t>Receives, records, and distributes child support payments through the Washington State Support Registry (WSSR).</w:t>
            </w:r>
          </w:p>
          <w:p w:rsidR="0006468F" w:rsidRPr="00621002" w:rsidRDefault="0006468F" w:rsidP="00343281">
            <w:pPr>
              <w:autoSpaceDE w:val="0"/>
              <w:autoSpaceDN w:val="0"/>
              <w:adjustRightInd w:val="0"/>
              <w:spacing w:before="80" w:after="120"/>
              <w:jc w:val="center"/>
              <w:rPr>
                <w:rFonts w:ascii="Arial" w:hAnsi="Arial" w:cs="Arial"/>
                <w:b/>
                <w:sz w:val="20"/>
                <w:szCs w:val="20"/>
              </w:rPr>
            </w:pPr>
            <w:r w:rsidRPr="00621002">
              <w:rPr>
                <w:rFonts w:ascii="Arial" w:hAnsi="Arial" w:cs="Arial"/>
                <w:b/>
                <w:sz w:val="20"/>
                <w:szCs w:val="20"/>
              </w:rPr>
              <w:t>N</w:t>
            </w:r>
            <w:r>
              <w:rPr>
                <w:rFonts w:ascii="Arial" w:hAnsi="Arial" w:cs="Arial"/>
                <w:b/>
                <w:sz w:val="20"/>
                <w:szCs w:val="20"/>
              </w:rPr>
              <w:t>oncustodial</w:t>
            </w:r>
            <w:r w:rsidRPr="00621002">
              <w:rPr>
                <w:rFonts w:ascii="Arial" w:hAnsi="Arial" w:cs="Arial"/>
                <w:b/>
                <w:sz w:val="20"/>
                <w:szCs w:val="20"/>
              </w:rPr>
              <w:t xml:space="preserve"> P</w:t>
            </w:r>
            <w:r>
              <w:rPr>
                <w:rFonts w:ascii="Arial" w:hAnsi="Arial" w:cs="Arial"/>
                <w:b/>
                <w:sz w:val="20"/>
                <w:szCs w:val="20"/>
              </w:rPr>
              <w:t>arent</w:t>
            </w:r>
          </w:p>
          <w:p w:rsidR="0006468F" w:rsidRPr="00621002" w:rsidRDefault="0006468F" w:rsidP="00343281">
            <w:pPr>
              <w:autoSpaceDE w:val="0"/>
              <w:autoSpaceDN w:val="0"/>
              <w:adjustRightInd w:val="0"/>
              <w:spacing w:before="80"/>
              <w:rPr>
                <w:rFonts w:ascii="Arial" w:hAnsi="Arial" w:cs="Arial"/>
                <w:sz w:val="20"/>
                <w:szCs w:val="20"/>
              </w:rPr>
            </w:pPr>
            <w:r w:rsidRPr="00621002">
              <w:rPr>
                <w:rFonts w:ascii="Arial" w:hAnsi="Arial" w:cs="Arial"/>
                <w:sz w:val="20"/>
                <w:szCs w:val="20"/>
              </w:rPr>
              <w:t>You are a noncustodial parent.  A noncustodial parent is a natural father, or an acknowledged adoptive or adjudicated father, natural mother, or an adjudicated or adoptive mother who must provide financial support for dependent children.  State and federal laws impose this duty.</w:t>
            </w:r>
          </w:p>
          <w:p w:rsidR="0006468F" w:rsidRPr="00621002" w:rsidRDefault="0006468F" w:rsidP="00343281">
            <w:pPr>
              <w:autoSpaceDE w:val="0"/>
              <w:autoSpaceDN w:val="0"/>
              <w:adjustRightInd w:val="0"/>
              <w:spacing w:before="80" w:after="120"/>
              <w:jc w:val="center"/>
              <w:rPr>
                <w:rFonts w:ascii="Arial" w:hAnsi="Arial" w:cs="Arial"/>
                <w:b/>
                <w:sz w:val="20"/>
                <w:szCs w:val="20"/>
              </w:rPr>
            </w:pPr>
            <w:r w:rsidRPr="00621002">
              <w:rPr>
                <w:rFonts w:ascii="Arial" w:hAnsi="Arial" w:cs="Arial"/>
                <w:b/>
                <w:sz w:val="20"/>
                <w:szCs w:val="20"/>
              </w:rPr>
              <w:t>C</w:t>
            </w:r>
            <w:r>
              <w:rPr>
                <w:rFonts w:ascii="Arial" w:hAnsi="Arial" w:cs="Arial"/>
                <w:b/>
                <w:sz w:val="20"/>
                <w:szCs w:val="20"/>
              </w:rPr>
              <w:t>hild</w:t>
            </w:r>
            <w:r w:rsidRPr="00621002">
              <w:rPr>
                <w:rFonts w:ascii="Arial" w:hAnsi="Arial" w:cs="Arial"/>
                <w:b/>
                <w:sz w:val="20"/>
                <w:szCs w:val="20"/>
              </w:rPr>
              <w:t xml:space="preserve"> S</w:t>
            </w:r>
            <w:r>
              <w:rPr>
                <w:rFonts w:ascii="Arial" w:hAnsi="Arial" w:cs="Arial"/>
                <w:b/>
                <w:sz w:val="20"/>
                <w:szCs w:val="20"/>
              </w:rPr>
              <w:t>upport</w:t>
            </w:r>
            <w:r w:rsidRPr="00621002">
              <w:rPr>
                <w:rFonts w:ascii="Arial" w:hAnsi="Arial" w:cs="Arial"/>
                <w:b/>
                <w:sz w:val="20"/>
                <w:szCs w:val="20"/>
              </w:rPr>
              <w:t xml:space="preserve"> P</w:t>
            </w:r>
            <w:r>
              <w:rPr>
                <w:rFonts w:ascii="Arial" w:hAnsi="Arial" w:cs="Arial"/>
                <w:b/>
                <w:sz w:val="20"/>
                <w:szCs w:val="20"/>
              </w:rPr>
              <w:t>ayments</w:t>
            </w:r>
          </w:p>
          <w:p w:rsidR="0006468F" w:rsidRPr="00DA09FE" w:rsidRDefault="0006468F" w:rsidP="00343281">
            <w:pPr>
              <w:autoSpaceDE w:val="0"/>
              <w:autoSpaceDN w:val="0"/>
              <w:adjustRightInd w:val="0"/>
              <w:rPr>
                <w:rFonts w:ascii="Arial" w:eastAsia="Calibri" w:hAnsi="Arial" w:cs="Arial"/>
                <w:b/>
                <w:bCs/>
                <w:sz w:val="20"/>
                <w:szCs w:val="20"/>
              </w:rPr>
            </w:pPr>
            <w:r w:rsidRPr="00621002">
              <w:rPr>
                <w:rFonts w:ascii="Arial" w:hAnsi="Arial" w:cs="Arial"/>
                <w:sz w:val="20"/>
                <w:szCs w:val="20"/>
              </w:rPr>
              <w:t xml:space="preserve">Usually, you will have to pay child support.  After DCS serves you a notice requiring you to pay child support, </w:t>
            </w:r>
            <w:r w:rsidR="00DA09FE">
              <w:rPr>
                <w:rFonts w:ascii="Arial" w:eastAsia="Calibri" w:hAnsi="Arial" w:cs="Arial"/>
                <w:sz w:val="20"/>
                <w:szCs w:val="20"/>
              </w:rPr>
              <w:t xml:space="preserve">DCS </w:t>
            </w:r>
            <w:r w:rsidR="00DA09FE">
              <w:rPr>
                <w:rFonts w:ascii="Arial" w:eastAsia="Calibri" w:hAnsi="Arial" w:cs="Arial"/>
                <w:b/>
                <w:bCs/>
                <w:sz w:val="20"/>
                <w:szCs w:val="20"/>
              </w:rPr>
              <w:t xml:space="preserve">will not credit </w:t>
            </w:r>
            <w:r w:rsidR="00DA09FE">
              <w:rPr>
                <w:rFonts w:ascii="Arial" w:eastAsia="Calibri" w:hAnsi="Arial" w:cs="Arial"/>
                <w:sz w:val="20"/>
                <w:szCs w:val="20"/>
              </w:rPr>
              <w:t>your account for payments sent to anyone other than WSSR, a tribal court or child support agency, or another state's court or child support agency. DCS will not credit your account for money paid directly to the other party to the support order unless money was paid from an agency for a dependent benefit, such as Social Security Administration, Department of Labor and Industries, or the Department of Veteran Affairs for the purposes of a child support obligation.</w:t>
            </w:r>
            <w:r w:rsidRPr="00621002">
              <w:rPr>
                <w:rFonts w:ascii="Arial" w:hAnsi="Arial" w:cs="Arial"/>
                <w:sz w:val="20"/>
                <w:szCs w:val="20"/>
              </w:rPr>
              <w:t xml:space="preserve">  </w:t>
            </w:r>
          </w:p>
          <w:p w:rsidR="0006468F" w:rsidRDefault="0006468F" w:rsidP="00343281">
            <w:pPr>
              <w:tabs>
                <w:tab w:val="left" w:pos="335"/>
              </w:tabs>
              <w:autoSpaceDE w:val="0"/>
              <w:autoSpaceDN w:val="0"/>
              <w:adjustRightInd w:val="0"/>
              <w:spacing w:before="80"/>
              <w:ind w:left="335" w:hanging="335"/>
              <w:rPr>
                <w:rFonts w:ascii="Arial" w:hAnsi="Arial" w:cs="Arial"/>
                <w:sz w:val="20"/>
                <w:szCs w:val="20"/>
              </w:rPr>
            </w:pPr>
            <w:r>
              <w:rPr>
                <w:rFonts w:ascii="Arial" w:hAnsi="Arial" w:cs="Arial"/>
                <w:sz w:val="20"/>
                <w:szCs w:val="20"/>
              </w:rPr>
              <w:t>1.</w:t>
            </w:r>
            <w:r>
              <w:rPr>
                <w:rFonts w:ascii="Arial" w:hAnsi="Arial" w:cs="Arial"/>
                <w:sz w:val="20"/>
                <w:szCs w:val="20"/>
              </w:rPr>
              <w:tab/>
              <w:t>Tell DCS immediately if another state or tribal child support agency or a state or tribal court asks you to make child support payments to them.</w:t>
            </w:r>
          </w:p>
          <w:p w:rsidR="0006468F" w:rsidRDefault="0006468F" w:rsidP="00343281">
            <w:pPr>
              <w:tabs>
                <w:tab w:val="left" w:pos="335"/>
              </w:tabs>
              <w:autoSpaceDE w:val="0"/>
              <w:autoSpaceDN w:val="0"/>
              <w:adjustRightInd w:val="0"/>
              <w:spacing w:before="80"/>
              <w:ind w:left="335" w:hanging="335"/>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 xml:space="preserve">Do not send payments to anyone other than the address for the WSSR listed below unless DCS tells you in writing that we closed your case.  </w:t>
            </w:r>
          </w:p>
          <w:p w:rsidR="0006468F" w:rsidRPr="00621002" w:rsidRDefault="0006468F" w:rsidP="00343281">
            <w:pPr>
              <w:autoSpaceDE w:val="0"/>
              <w:autoSpaceDN w:val="0"/>
              <w:adjustRightInd w:val="0"/>
              <w:spacing w:before="80"/>
              <w:rPr>
                <w:rFonts w:ascii="Arial" w:hAnsi="Arial" w:cs="Arial"/>
                <w:sz w:val="20"/>
                <w:szCs w:val="20"/>
              </w:rPr>
            </w:pPr>
            <w:r>
              <w:rPr>
                <w:rFonts w:ascii="Arial" w:hAnsi="Arial" w:cs="Arial"/>
                <w:sz w:val="20"/>
                <w:szCs w:val="20"/>
              </w:rPr>
              <w:t>You must make all support payments to the Washington State Support Registry (WSSR). You may pay by any of the</w:t>
            </w:r>
            <w:r w:rsidR="00216E3B">
              <w:rPr>
                <w:rFonts w:ascii="Arial" w:hAnsi="Arial" w:cs="Arial"/>
                <w:sz w:val="20"/>
                <w:szCs w:val="20"/>
              </w:rPr>
              <w:t xml:space="preserve"> </w:t>
            </w:r>
            <w:r>
              <w:rPr>
                <w:rFonts w:ascii="Arial" w:hAnsi="Arial" w:cs="Arial"/>
                <w:sz w:val="20"/>
                <w:szCs w:val="20"/>
              </w:rPr>
              <w:t>following methods:</w:t>
            </w:r>
          </w:p>
          <w:p w:rsidR="0006468F" w:rsidRPr="00621002" w:rsidRDefault="0006468F" w:rsidP="00343281">
            <w:pPr>
              <w:tabs>
                <w:tab w:val="left" w:pos="335"/>
              </w:tabs>
              <w:autoSpaceDE w:val="0"/>
              <w:autoSpaceDN w:val="0"/>
              <w:adjustRightInd w:val="0"/>
              <w:spacing w:before="80"/>
              <w:ind w:left="335" w:hanging="335"/>
              <w:rPr>
                <w:rFonts w:ascii="Arial" w:hAnsi="Arial" w:cs="Arial"/>
                <w:sz w:val="20"/>
                <w:szCs w:val="20"/>
              </w:rPr>
            </w:pPr>
            <w:r>
              <w:rPr>
                <w:rFonts w:ascii="Arial" w:hAnsi="Arial" w:cs="Arial"/>
                <w:sz w:val="20"/>
                <w:szCs w:val="20"/>
              </w:rPr>
              <w:t>1.</w:t>
            </w:r>
            <w:r>
              <w:rPr>
                <w:rFonts w:ascii="Arial" w:hAnsi="Arial" w:cs="Arial"/>
                <w:sz w:val="20"/>
                <w:szCs w:val="20"/>
              </w:rPr>
              <w:tab/>
              <w:t xml:space="preserve">Payroll deduction.  </w:t>
            </w:r>
            <w:r w:rsidRPr="00621002">
              <w:rPr>
                <w:rFonts w:ascii="Arial" w:hAnsi="Arial" w:cs="Arial"/>
                <w:sz w:val="20"/>
                <w:szCs w:val="20"/>
              </w:rPr>
              <w:t>Most support orders allow DCS to collect support by payroll deduction or require payment through the WSSR.  If you</w:t>
            </w:r>
            <w:r>
              <w:rPr>
                <w:rFonts w:ascii="Arial" w:hAnsi="Arial" w:cs="Arial"/>
                <w:sz w:val="20"/>
                <w:szCs w:val="20"/>
              </w:rPr>
              <w:t>r</w:t>
            </w:r>
            <w:r w:rsidRPr="00621002">
              <w:rPr>
                <w:rFonts w:ascii="Arial" w:hAnsi="Arial" w:cs="Arial"/>
                <w:sz w:val="20"/>
                <w:szCs w:val="20"/>
              </w:rPr>
              <w:t xml:space="preserve"> order allows DCS to do so, DCS will try to collect support by payroll deduction.</w:t>
            </w:r>
          </w:p>
          <w:p w:rsidR="0006468F" w:rsidRDefault="0006468F" w:rsidP="00343281">
            <w:pPr>
              <w:tabs>
                <w:tab w:val="left" w:pos="335"/>
              </w:tabs>
              <w:autoSpaceDE w:val="0"/>
              <w:autoSpaceDN w:val="0"/>
              <w:adjustRightInd w:val="0"/>
              <w:spacing w:before="80"/>
              <w:ind w:left="335" w:hanging="335"/>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Personal check, money order, certified check, or cashier's check.</w:t>
            </w:r>
            <w:r>
              <w:rPr>
                <w:rFonts w:ascii="Arial" w:hAnsi="Arial" w:cs="Arial"/>
                <w:sz w:val="20"/>
                <w:szCs w:val="20"/>
              </w:rPr>
              <w:t xml:space="preserve">  Send all check and money order payments to:</w:t>
            </w:r>
          </w:p>
          <w:p w:rsidR="0006468F" w:rsidRPr="00621002" w:rsidRDefault="0006468F" w:rsidP="00343281">
            <w:pPr>
              <w:tabs>
                <w:tab w:val="num" w:pos="446"/>
                <w:tab w:val="left" w:pos="3125"/>
              </w:tabs>
              <w:autoSpaceDE w:val="0"/>
              <w:autoSpaceDN w:val="0"/>
              <w:adjustRightInd w:val="0"/>
              <w:rPr>
                <w:rFonts w:ascii="Arial" w:hAnsi="Arial" w:cs="Arial"/>
                <w:sz w:val="20"/>
                <w:szCs w:val="20"/>
              </w:rPr>
            </w:pPr>
            <w:r>
              <w:rPr>
                <w:rFonts w:ascii="Arial" w:hAnsi="Arial" w:cs="Arial"/>
                <w:sz w:val="20"/>
                <w:szCs w:val="20"/>
              </w:rPr>
              <w:tab/>
            </w:r>
            <w:r w:rsidR="00216E3B">
              <w:rPr>
                <w:rFonts w:ascii="Arial" w:hAnsi="Arial" w:cs="Arial"/>
                <w:sz w:val="20"/>
                <w:szCs w:val="20"/>
              </w:rPr>
              <w:tab/>
            </w:r>
            <w:r w:rsidRPr="00621002">
              <w:rPr>
                <w:rFonts w:ascii="Arial" w:hAnsi="Arial" w:cs="Arial"/>
                <w:sz w:val="20"/>
                <w:szCs w:val="20"/>
              </w:rPr>
              <w:t>WASHINGTON STATE SUPPORT REGISTRY</w:t>
            </w:r>
          </w:p>
          <w:p w:rsidR="0006468F" w:rsidRPr="00621002" w:rsidRDefault="0006468F" w:rsidP="00343281">
            <w:pPr>
              <w:tabs>
                <w:tab w:val="num" w:pos="446"/>
                <w:tab w:val="left" w:pos="3125"/>
              </w:tabs>
              <w:autoSpaceDE w:val="0"/>
              <w:autoSpaceDN w:val="0"/>
              <w:adjustRightInd w:val="0"/>
              <w:rPr>
                <w:rFonts w:ascii="Arial" w:hAnsi="Arial" w:cs="Arial"/>
                <w:sz w:val="20"/>
                <w:szCs w:val="20"/>
              </w:rPr>
            </w:pPr>
            <w:r w:rsidRPr="00621002">
              <w:rPr>
                <w:rFonts w:ascii="Arial" w:hAnsi="Arial" w:cs="Arial"/>
                <w:sz w:val="20"/>
                <w:szCs w:val="20"/>
              </w:rPr>
              <w:tab/>
            </w:r>
            <w:r w:rsidRPr="00621002">
              <w:rPr>
                <w:rFonts w:ascii="Arial" w:hAnsi="Arial" w:cs="Arial"/>
                <w:sz w:val="20"/>
                <w:szCs w:val="20"/>
              </w:rPr>
              <w:tab/>
            </w:r>
            <w:smartTag w:uri="urn:schemas-microsoft-com:office:smarttags" w:element="place">
              <w:r w:rsidRPr="00621002">
                <w:rPr>
                  <w:rFonts w:ascii="Arial" w:hAnsi="Arial" w:cs="Arial"/>
                  <w:sz w:val="20"/>
                  <w:szCs w:val="20"/>
                </w:rPr>
                <w:t>PO</w:t>
              </w:r>
            </w:smartTag>
            <w:r w:rsidRPr="00621002">
              <w:rPr>
                <w:rFonts w:ascii="Arial" w:hAnsi="Arial" w:cs="Arial"/>
                <w:sz w:val="20"/>
                <w:szCs w:val="20"/>
              </w:rPr>
              <w:t xml:space="preserve"> </w:t>
            </w:r>
            <w:smartTag w:uri="urn:schemas-microsoft-com:office:smarttags" w:element="address">
              <w:smartTag w:uri="urn:schemas-microsoft-com:office:smarttags" w:element="Street">
                <w:r w:rsidRPr="00621002">
                  <w:rPr>
                    <w:rFonts w:ascii="Arial" w:hAnsi="Arial" w:cs="Arial"/>
                    <w:sz w:val="20"/>
                    <w:szCs w:val="20"/>
                  </w:rPr>
                  <w:t>BOX</w:t>
                </w:r>
              </w:smartTag>
              <w:r w:rsidRPr="00621002">
                <w:rPr>
                  <w:rFonts w:ascii="Arial" w:hAnsi="Arial" w:cs="Arial"/>
                  <w:sz w:val="20"/>
                  <w:szCs w:val="20"/>
                </w:rPr>
                <w:t xml:space="preserve"> 45868</w:t>
              </w:r>
            </w:smartTag>
          </w:p>
          <w:p w:rsidR="0006468F" w:rsidRPr="00621002" w:rsidRDefault="0006468F" w:rsidP="00343281">
            <w:pPr>
              <w:tabs>
                <w:tab w:val="num" w:pos="446"/>
                <w:tab w:val="left" w:pos="3125"/>
              </w:tabs>
              <w:autoSpaceDE w:val="0"/>
              <w:autoSpaceDN w:val="0"/>
              <w:adjustRightInd w:val="0"/>
              <w:rPr>
                <w:rFonts w:ascii="Arial" w:hAnsi="Arial" w:cs="Arial"/>
                <w:sz w:val="20"/>
                <w:szCs w:val="20"/>
              </w:rPr>
            </w:pPr>
            <w:r w:rsidRPr="00621002">
              <w:rPr>
                <w:rFonts w:ascii="Arial" w:hAnsi="Arial" w:cs="Arial"/>
                <w:sz w:val="20"/>
                <w:szCs w:val="20"/>
              </w:rPr>
              <w:tab/>
            </w:r>
            <w:r w:rsidRPr="00621002">
              <w:rPr>
                <w:rFonts w:ascii="Arial" w:hAnsi="Arial" w:cs="Arial"/>
                <w:sz w:val="20"/>
                <w:szCs w:val="20"/>
              </w:rPr>
              <w:tab/>
              <w:t>OLYMPIA WA  98504-5868</w:t>
            </w:r>
          </w:p>
          <w:p w:rsidR="00457896" w:rsidRPr="0061191E" w:rsidRDefault="00457896" w:rsidP="00343281">
            <w:pPr>
              <w:numPr>
                <w:ilvl w:val="0"/>
                <w:numId w:val="5"/>
              </w:numPr>
              <w:tabs>
                <w:tab w:val="left" w:pos="335"/>
              </w:tabs>
              <w:autoSpaceDE w:val="0"/>
              <w:autoSpaceDN w:val="0"/>
              <w:adjustRightInd w:val="0"/>
              <w:spacing w:before="60"/>
              <w:ind w:left="335"/>
              <w:rPr>
                <w:rFonts w:ascii="Arial" w:hAnsi="Arial" w:cs="Arial"/>
                <w:sz w:val="20"/>
                <w:szCs w:val="20"/>
              </w:rPr>
            </w:pPr>
            <w:r w:rsidRPr="00851977">
              <w:rPr>
                <w:rFonts w:ascii="Arial" w:hAnsi="Arial" w:cs="Arial"/>
                <w:sz w:val="20"/>
                <w:szCs w:val="20"/>
              </w:rPr>
              <w:t xml:space="preserve">Electronic Funds Transfer (EFT). </w:t>
            </w:r>
            <w:r>
              <w:rPr>
                <w:rFonts w:ascii="Arial" w:hAnsi="Arial" w:cs="Arial"/>
                <w:sz w:val="20"/>
                <w:szCs w:val="20"/>
              </w:rPr>
              <w:t xml:space="preserve"> </w:t>
            </w:r>
            <w:r w:rsidRPr="0061191E">
              <w:rPr>
                <w:rFonts w:ascii="Arial" w:hAnsi="Arial" w:cs="Arial"/>
                <w:sz w:val="20"/>
                <w:szCs w:val="20"/>
              </w:rPr>
              <w:t xml:space="preserve">EFT allows automatic deduction of support payments from </w:t>
            </w:r>
            <w:r>
              <w:rPr>
                <w:rFonts w:ascii="Arial" w:hAnsi="Arial" w:cs="Arial"/>
                <w:sz w:val="20"/>
                <w:szCs w:val="20"/>
              </w:rPr>
              <w:t>a</w:t>
            </w:r>
            <w:r w:rsidRPr="0061191E">
              <w:rPr>
                <w:rFonts w:ascii="Arial" w:hAnsi="Arial" w:cs="Arial"/>
                <w:sz w:val="20"/>
                <w:szCs w:val="20"/>
              </w:rPr>
              <w:t xml:space="preserve"> checking or savings account each month. </w:t>
            </w:r>
            <w:r>
              <w:rPr>
                <w:rFonts w:ascii="Arial" w:hAnsi="Arial" w:cs="Arial"/>
                <w:sz w:val="20"/>
                <w:szCs w:val="20"/>
              </w:rPr>
              <w:t xml:space="preserve"> </w:t>
            </w:r>
            <w:r w:rsidRPr="0061191E">
              <w:rPr>
                <w:rFonts w:ascii="Arial" w:hAnsi="Arial" w:cs="Arial"/>
                <w:sz w:val="20"/>
                <w:szCs w:val="20"/>
              </w:rPr>
              <w:t>For more information, call 800-468-7422.</w:t>
            </w:r>
          </w:p>
          <w:p w:rsidR="00457896" w:rsidRPr="0061191E" w:rsidRDefault="00457896" w:rsidP="00343281">
            <w:pPr>
              <w:numPr>
                <w:ilvl w:val="0"/>
                <w:numId w:val="5"/>
              </w:numPr>
              <w:tabs>
                <w:tab w:val="left" w:pos="335"/>
              </w:tabs>
              <w:autoSpaceDE w:val="0"/>
              <w:autoSpaceDN w:val="0"/>
              <w:adjustRightInd w:val="0"/>
              <w:spacing w:before="60"/>
              <w:ind w:left="335" w:hanging="335"/>
              <w:rPr>
                <w:rFonts w:ascii="Arial" w:hAnsi="Arial" w:cs="Arial"/>
                <w:sz w:val="20"/>
                <w:szCs w:val="20"/>
              </w:rPr>
            </w:pPr>
            <w:r w:rsidRPr="00851977">
              <w:rPr>
                <w:rFonts w:ascii="Arial" w:hAnsi="Arial" w:cs="Arial"/>
                <w:sz w:val="20"/>
                <w:szCs w:val="20"/>
              </w:rPr>
              <w:t xml:space="preserve">Internet. </w:t>
            </w:r>
            <w:r>
              <w:rPr>
                <w:rFonts w:ascii="Arial" w:hAnsi="Arial" w:cs="Arial"/>
                <w:sz w:val="20"/>
                <w:szCs w:val="20"/>
              </w:rPr>
              <w:t xml:space="preserve"> </w:t>
            </w:r>
            <w:r w:rsidRPr="0061191E">
              <w:rPr>
                <w:rFonts w:ascii="Arial" w:hAnsi="Arial" w:cs="Arial"/>
                <w:sz w:val="20"/>
                <w:szCs w:val="20"/>
              </w:rPr>
              <w:t>An Internet payment allows deduction of support payment</w:t>
            </w:r>
            <w:r>
              <w:rPr>
                <w:rFonts w:ascii="Arial" w:hAnsi="Arial" w:cs="Arial"/>
                <w:sz w:val="20"/>
                <w:szCs w:val="20"/>
              </w:rPr>
              <w:t>s</w:t>
            </w:r>
            <w:r w:rsidRPr="0061191E">
              <w:rPr>
                <w:rFonts w:ascii="Arial" w:hAnsi="Arial" w:cs="Arial"/>
                <w:sz w:val="20"/>
                <w:szCs w:val="20"/>
              </w:rPr>
              <w:t xml:space="preserve"> from </w:t>
            </w:r>
            <w:r>
              <w:rPr>
                <w:rFonts w:ascii="Arial" w:hAnsi="Arial" w:cs="Arial"/>
                <w:sz w:val="20"/>
                <w:szCs w:val="20"/>
              </w:rPr>
              <w:t>a</w:t>
            </w:r>
            <w:r w:rsidRPr="0061191E">
              <w:rPr>
                <w:rFonts w:ascii="Arial" w:hAnsi="Arial" w:cs="Arial"/>
                <w:sz w:val="20"/>
                <w:szCs w:val="20"/>
              </w:rPr>
              <w:t xml:space="preserve"> checking or savings account. </w:t>
            </w:r>
            <w:r>
              <w:rPr>
                <w:rFonts w:ascii="Arial" w:hAnsi="Arial" w:cs="Arial"/>
                <w:sz w:val="20"/>
                <w:szCs w:val="20"/>
              </w:rPr>
              <w:t xml:space="preserve"> </w:t>
            </w:r>
            <w:r w:rsidRPr="0061191E">
              <w:rPr>
                <w:rFonts w:ascii="Arial" w:hAnsi="Arial" w:cs="Arial"/>
                <w:sz w:val="20"/>
                <w:szCs w:val="20"/>
              </w:rPr>
              <w:t xml:space="preserve">For more information, visit the DCS web site at </w:t>
            </w:r>
            <w:hyperlink r:id="rId8" w:history="1">
              <w:r w:rsidR="000E123F" w:rsidRPr="000E123F">
                <w:rPr>
                  <w:rStyle w:val="Hyperlink"/>
                  <w:rFonts w:ascii="Arial" w:hAnsi="Arial" w:cs="Arial"/>
                  <w:sz w:val="20"/>
                  <w:szCs w:val="20"/>
                </w:rPr>
                <w:t>https://secureaccess.wa.gov</w:t>
              </w:r>
            </w:hyperlink>
            <w:r w:rsidRPr="0061191E">
              <w:rPr>
                <w:rFonts w:ascii="Arial" w:hAnsi="Arial" w:cs="Arial"/>
                <w:sz w:val="20"/>
                <w:szCs w:val="20"/>
              </w:rPr>
              <w:t>.</w:t>
            </w:r>
          </w:p>
          <w:p w:rsidR="00457896" w:rsidRPr="00F4139A" w:rsidRDefault="00457896" w:rsidP="00343281">
            <w:pPr>
              <w:numPr>
                <w:ilvl w:val="0"/>
                <w:numId w:val="5"/>
              </w:numPr>
              <w:tabs>
                <w:tab w:val="left" w:pos="335"/>
              </w:tabs>
              <w:autoSpaceDE w:val="0"/>
              <w:autoSpaceDN w:val="0"/>
              <w:adjustRightInd w:val="0"/>
              <w:spacing w:before="60"/>
              <w:ind w:left="335" w:hanging="335"/>
              <w:rPr>
                <w:rFonts w:ascii="Arial" w:hAnsi="Arial" w:cs="Arial"/>
                <w:sz w:val="20"/>
                <w:szCs w:val="20"/>
              </w:rPr>
            </w:pPr>
            <w:r>
              <w:rPr>
                <w:rFonts w:ascii="Arial" w:hAnsi="Arial" w:cs="Arial"/>
                <w:sz w:val="20"/>
                <w:szCs w:val="20"/>
              </w:rPr>
              <w:t xml:space="preserve">Credit or Debit card.  For more information, visit the DCS web site at </w:t>
            </w:r>
            <w:r w:rsidR="00DA09FE">
              <w:rPr>
                <w:rFonts w:ascii="Arial" w:eastAsia="Calibri" w:hAnsi="Arial" w:cs="Arial"/>
                <w:sz w:val="20"/>
                <w:szCs w:val="20"/>
              </w:rPr>
              <w:t>https://www.dshs.wa.gov/esa/division-child-support/creditdebit-card-payments</w:t>
            </w:r>
            <w:r>
              <w:rPr>
                <w:rFonts w:ascii="Arial" w:hAnsi="Arial" w:cs="Arial"/>
                <w:sz w:val="20"/>
                <w:szCs w:val="20"/>
              </w:rPr>
              <w:t>.</w:t>
            </w:r>
          </w:p>
          <w:p w:rsidR="0006468F" w:rsidRPr="00621002" w:rsidRDefault="0006468F" w:rsidP="00343281">
            <w:pPr>
              <w:autoSpaceDE w:val="0"/>
              <w:autoSpaceDN w:val="0"/>
              <w:adjustRightInd w:val="0"/>
              <w:spacing w:before="80"/>
              <w:rPr>
                <w:rFonts w:ascii="Arial" w:hAnsi="Arial" w:cs="Arial"/>
                <w:sz w:val="20"/>
                <w:szCs w:val="20"/>
              </w:rPr>
            </w:pPr>
            <w:r w:rsidRPr="00621002">
              <w:rPr>
                <w:rFonts w:ascii="Arial" w:hAnsi="Arial" w:cs="Arial"/>
                <w:sz w:val="20"/>
                <w:szCs w:val="20"/>
              </w:rPr>
              <w:t>If your bank returns one of your checks or fails to honor an EFT or Internet payment because of nonsufficient funds, DCS will accept future payments only by cash, money order, cashier's check, certified check, or payroll deduction.</w:t>
            </w:r>
          </w:p>
          <w:p w:rsidR="0006468F" w:rsidRDefault="0006468F" w:rsidP="00343281">
            <w:pPr>
              <w:tabs>
                <w:tab w:val="left" w:pos="4537"/>
                <w:tab w:val="left" w:pos="7265"/>
              </w:tabs>
              <w:autoSpaceDE w:val="0"/>
              <w:autoSpaceDN w:val="0"/>
              <w:adjustRightInd w:val="0"/>
              <w:spacing w:before="80"/>
              <w:rPr>
                <w:rFonts w:ascii="Arial" w:hAnsi="Arial" w:cs="Arial"/>
                <w:sz w:val="20"/>
                <w:szCs w:val="20"/>
              </w:rPr>
            </w:pPr>
            <w:r w:rsidRPr="00621002">
              <w:rPr>
                <w:rFonts w:ascii="Arial" w:hAnsi="Arial" w:cs="Arial"/>
                <w:sz w:val="20"/>
                <w:szCs w:val="20"/>
              </w:rPr>
              <w:t xml:space="preserve">Include </w:t>
            </w:r>
            <w:r>
              <w:rPr>
                <w:rFonts w:ascii="Arial" w:hAnsi="Arial" w:cs="Arial"/>
                <w:sz w:val="20"/>
                <w:szCs w:val="20"/>
              </w:rPr>
              <w:t xml:space="preserve">your </w:t>
            </w:r>
            <w:r w:rsidR="00DA09FE">
              <w:rPr>
                <w:rFonts w:ascii="Arial" w:hAnsi="Arial" w:cs="Arial"/>
                <w:sz w:val="20"/>
                <w:szCs w:val="20"/>
              </w:rPr>
              <w:t>account</w:t>
            </w:r>
            <w:r>
              <w:rPr>
                <w:rFonts w:ascii="Arial" w:hAnsi="Arial" w:cs="Arial"/>
                <w:sz w:val="20"/>
                <w:szCs w:val="20"/>
              </w:rPr>
              <w:t xml:space="preserve"> number </w:t>
            </w:r>
            <w:r w:rsidRPr="00621002">
              <w:rPr>
                <w:rFonts w:ascii="Arial" w:hAnsi="Arial" w:cs="Arial"/>
                <w:b/>
                <w:bCs/>
                <w:sz w:val="20"/>
                <w:szCs w:val="20"/>
                <w:u w:val="single"/>
              </w:rPr>
              <w:t>IN</w:t>
            </w:r>
            <w:r w:rsidRPr="00621002">
              <w:rPr>
                <w:rFonts w:ascii="Arial" w:hAnsi="Arial" w:cs="Arial"/>
                <w:b/>
                <w:bCs/>
                <w:sz w:val="20"/>
                <w:szCs w:val="20"/>
                <w:u w:val="single"/>
              </w:rPr>
              <w:fldChar w:fldCharType="begin">
                <w:ffData>
                  <w:name w:val="Text1"/>
                  <w:enabled/>
                  <w:calcOnExit w:val="0"/>
                  <w:textInput/>
                </w:ffData>
              </w:fldChar>
            </w:r>
            <w:bookmarkStart w:id="0" w:name="Text1"/>
            <w:r w:rsidRPr="00621002">
              <w:rPr>
                <w:rFonts w:ascii="Arial" w:hAnsi="Arial" w:cs="Arial"/>
                <w:b/>
                <w:bCs/>
                <w:sz w:val="20"/>
                <w:szCs w:val="20"/>
                <w:u w:val="single"/>
              </w:rPr>
              <w:instrText xml:space="preserve"> FORMTEXT </w:instrText>
            </w:r>
            <w:r w:rsidRPr="00621002">
              <w:rPr>
                <w:rFonts w:ascii="Arial" w:hAnsi="Arial" w:cs="Arial"/>
                <w:b/>
                <w:bCs/>
                <w:sz w:val="20"/>
                <w:szCs w:val="20"/>
                <w:u w:val="single"/>
              </w:rPr>
            </w:r>
            <w:r w:rsidRPr="00621002">
              <w:rPr>
                <w:rFonts w:ascii="Arial" w:hAnsi="Arial" w:cs="Arial"/>
                <w:b/>
                <w:bCs/>
                <w:sz w:val="20"/>
                <w:szCs w:val="20"/>
                <w:u w:val="single"/>
              </w:rPr>
              <w:fldChar w:fldCharType="separate"/>
            </w:r>
            <w:bookmarkStart w:id="1" w:name="_GoBack"/>
            <w:r w:rsidR="00A72EBD">
              <w:rPr>
                <w:rFonts w:ascii="Arial" w:hAnsi="Arial" w:cs="Arial"/>
                <w:b/>
                <w:bCs/>
                <w:noProof/>
                <w:sz w:val="20"/>
                <w:szCs w:val="20"/>
                <w:u w:val="single"/>
              </w:rPr>
              <w:t> </w:t>
            </w:r>
            <w:r w:rsidR="00A72EBD">
              <w:rPr>
                <w:rFonts w:ascii="Arial" w:hAnsi="Arial" w:cs="Arial"/>
                <w:b/>
                <w:bCs/>
                <w:noProof/>
                <w:sz w:val="20"/>
                <w:szCs w:val="20"/>
                <w:u w:val="single"/>
              </w:rPr>
              <w:t> </w:t>
            </w:r>
            <w:r w:rsidR="00A72EBD">
              <w:rPr>
                <w:rFonts w:ascii="Arial" w:hAnsi="Arial" w:cs="Arial"/>
                <w:b/>
                <w:bCs/>
                <w:noProof/>
                <w:sz w:val="20"/>
                <w:szCs w:val="20"/>
                <w:u w:val="single"/>
              </w:rPr>
              <w:t> </w:t>
            </w:r>
            <w:r w:rsidR="00A72EBD">
              <w:rPr>
                <w:rFonts w:ascii="Arial" w:hAnsi="Arial" w:cs="Arial"/>
                <w:b/>
                <w:bCs/>
                <w:noProof/>
                <w:sz w:val="20"/>
                <w:szCs w:val="20"/>
                <w:u w:val="single"/>
              </w:rPr>
              <w:t> </w:t>
            </w:r>
            <w:r w:rsidR="00A72EBD">
              <w:rPr>
                <w:rFonts w:ascii="Arial" w:hAnsi="Arial" w:cs="Arial"/>
                <w:b/>
                <w:bCs/>
                <w:noProof/>
                <w:sz w:val="20"/>
                <w:szCs w:val="20"/>
                <w:u w:val="single"/>
              </w:rPr>
              <w:t> </w:t>
            </w:r>
            <w:bookmarkEnd w:id="1"/>
            <w:r w:rsidRPr="00621002">
              <w:rPr>
                <w:rFonts w:ascii="Arial" w:hAnsi="Arial" w:cs="Arial"/>
                <w:b/>
                <w:bCs/>
                <w:sz w:val="20"/>
                <w:szCs w:val="20"/>
                <w:u w:val="single"/>
              </w:rPr>
              <w:fldChar w:fldCharType="end"/>
            </w:r>
            <w:bookmarkEnd w:id="0"/>
            <w:r w:rsidRPr="00621002">
              <w:rPr>
                <w:rFonts w:ascii="Arial" w:hAnsi="Arial" w:cs="Arial"/>
                <w:bCs/>
                <w:sz w:val="20"/>
                <w:szCs w:val="20"/>
                <w:u w:val="single"/>
              </w:rPr>
              <w:tab/>
            </w:r>
            <w:r w:rsidRPr="00621002">
              <w:rPr>
                <w:rFonts w:ascii="Arial" w:hAnsi="Arial" w:cs="Arial"/>
                <w:b/>
                <w:bCs/>
                <w:sz w:val="20"/>
                <w:szCs w:val="20"/>
              </w:rPr>
              <w:t xml:space="preserve"> </w:t>
            </w:r>
            <w:r w:rsidRPr="00621002">
              <w:rPr>
                <w:rFonts w:ascii="Arial" w:hAnsi="Arial" w:cs="Arial"/>
                <w:sz w:val="20"/>
                <w:szCs w:val="20"/>
              </w:rPr>
              <w:t>on all payments</w:t>
            </w:r>
            <w:r>
              <w:rPr>
                <w:rFonts w:ascii="Arial" w:hAnsi="Arial" w:cs="Arial"/>
                <w:sz w:val="20"/>
                <w:szCs w:val="20"/>
              </w:rPr>
              <w:t xml:space="preserve"> and correspondence</w:t>
            </w:r>
            <w:r w:rsidRPr="00621002">
              <w:rPr>
                <w:rFonts w:ascii="Arial" w:hAnsi="Arial" w:cs="Arial"/>
                <w:sz w:val="20"/>
                <w:szCs w:val="20"/>
              </w:rPr>
              <w:t>.</w:t>
            </w:r>
          </w:p>
          <w:p w:rsidR="0006468F" w:rsidRDefault="0006468F" w:rsidP="00343281">
            <w:pPr>
              <w:tabs>
                <w:tab w:val="num" w:pos="446"/>
                <w:tab w:val="left" w:pos="4537"/>
              </w:tabs>
              <w:autoSpaceDE w:val="0"/>
              <w:autoSpaceDN w:val="0"/>
              <w:adjustRightInd w:val="0"/>
              <w:spacing w:before="80" w:after="120"/>
              <w:rPr>
                <w:rFonts w:ascii="Arial" w:hAnsi="Arial" w:cs="Arial"/>
                <w:sz w:val="20"/>
                <w:szCs w:val="20"/>
              </w:rPr>
            </w:pPr>
            <w:r w:rsidRPr="00621002">
              <w:rPr>
                <w:rFonts w:ascii="Arial" w:hAnsi="Arial" w:cs="Arial"/>
                <w:sz w:val="20"/>
                <w:szCs w:val="20"/>
              </w:rPr>
              <w:t xml:space="preserve">If you have legal reasons for not providing financial support for your children or if DCS mistakenly involved you in this process, </w:t>
            </w:r>
            <w:r>
              <w:rPr>
                <w:rFonts w:ascii="Arial" w:hAnsi="Arial" w:cs="Arial"/>
                <w:sz w:val="20"/>
                <w:szCs w:val="20"/>
              </w:rPr>
              <w:t xml:space="preserve">notify </w:t>
            </w:r>
            <w:r w:rsidRPr="00621002">
              <w:rPr>
                <w:rFonts w:ascii="Arial" w:hAnsi="Arial" w:cs="Arial"/>
                <w:sz w:val="20"/>
                <w:szCs w:val="20"/>
              </w:rPr>
              <w:t>DCS immediately.</w:t>
            </w:r>
          </w:p>
          <w:p w:rsidR="00DA09FE" w:rsidRDefault="00DA09FE" w:rsidP="00343281">
            <w:pPr>
              <w:autoSpaceDE w:val="0"/>
              <w:autoSpaceDN w:val="0"/>
              <w:adjustRightInd w:val="0"/>
              <w:rPr>
                <w:rFonts w:ascii="Arial" w:eastAsia="Calibri" w:hAnsi="Arial" w:cs="Arial"/>
                <w:sz w:val="20"/>
                <w:szCs w:val="20"/>
              </w:rPr>
            </w:pPr>
            <w:r>
              <w:rPr>
                <w:rFonts w:ascii="Arial" w:eastAsia="Calibri" w:hAnsi="Arial" w:cs="Arial"/>
                <w:sz w:val="20"/>
                <w:szCs w:val="20"/>
              </w:rPr>
              <w:t>If DCS notifies you that we are suspending collection of your support obligation, your obligation may become collectible in the future. DCS will notify you before taking this action.</w:t>
            </w:r>
          </w:p>
          <w:p w:rsidR="00343281" w:rsidRPr="00343281" w:rsidRDefault="00343281" w:rsidP="00343281">
            <w:pPr>
              <w:autoSpaceDE w:val="0"/>
              <w:autoSpaceDN w:val="0"/>
              <w:adjustRightInd w:val="0"/>
              <w:spacing w:before="120" w:after="120"/>
              <w:rPr>
                <w:rFonts w:ascii="Arial" w:eastAsia="Calibri" w:hAnsi="Arial" w:cs="Arial"/>
                <w:sz w:val="19"/>
                <w:szCs w:val="19"/>
              </w:rPr>
            </w:pPr>
            <w:r>
              <w:rPr>
                <w:rFonts w:ascii="Arial" w:eastAsia="Calibri" w:hAnsi="Arial" w:cs="Arial"/>
                <w:sz w:val="19"/>
                <w:szCs w:val="19"/>
              </w:rPr>
              <w:t>If you are confined to or sentenced to more than six months in a jail, prison, or correctional facility, your child support order may be temporarily reduced (abated) to $10 per month for each child support order. You, the custodial parent, or DCS can request the abatement. If abatement applies to your case, you will receive notification from DCS explaining the terms of the abatement and each person’s right to ask for a hearing if they disagree. The amount will increase to 50% of the support order in the fourth month after you are released, and will increase again to 100% of the original amount one year after release.</w:t>
            </w:r>
          </w:p>
        </w:tc>
      </w:tr>
    </w:tbl>
    <w:p w:rsidR="0006468F" w:rsidRDefault="0006468F">
      <w:pPr>
        <w:sectPr w:rsidR="0006468F" w:rsidSect="0006468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tbl>
      <w:tblPr>
        <w:tblW w:w="0" w:type="auto"/>
        <w:tblInd w:w="-65" w:type="dxa"/>
        <w:tblLayout w:type="fixed"/>
        <w:tblCellMar>
          <w:left w:w="115" w:type="dxa"/>
          <w:right w:w="115" w:type="dxa"/>
        </w:tblCellMar>
        <w:tblLook w:val="01E0" w:firstRow="1" w:lastRow="1" w:firstColumn="1" w:lastColumn="1" w:noHBand="0" w:noVBand="0"/>
      </w:tblPr>
      <w:tblGrid>
        <w:gridCol w:w="10980"/>
      </w:tblGrid>
      <w:tr w:rsidR="0006468F" w:rsidRPr="00621002" w:rsidTr="00C755D7">
        <w:trPr>
          <w:trHeight w:val="11601"/>
        </w:trPr>
        <w:tc>
          <w:tcPr>
            <w:tcW w:w="10980" w:type="dxa"/>
          </w:tcPr>
          <w:p w:rsidR="0006468F" w:rsidRPr="00621002" w:rsidRDefault="0006468F" w:rsidP="00CF6D65">
            <w:pPr>
              <w:spacing w:line="252" w:lineRule="auto"/>
              <w:jc w:val="center"/>
              <w:rPr>
                <w:rFonts w:ascii="Arial" w:hAnsi="Arial" w:cs="Arial"/>
                <w:b/>
                <w:sz w:val="20"/>
                <w:szCs w:val="20"/>
              </w:rPr>
            </w:pPr>
            <w:r w:rsidRPr="00621002">
              <w:rPr>
                <w:rFonts w:ascii="Arial" w:hAnsi="Arial" w:cs="Arial"/>
                <w:b/>
                <w:sz w:val="20"/>
                <w:szCs w:val="20"/>
              </w:rPr>
              <w:lastRenderedPageBreak/>
              <w:t>Medical Support Obligations</w:t>
            </w:r>
          </w:p>
          <w:p w:rsidR="0006468F" w:rsidRPr="00621002" w:rsidRDefault="0006468F" w:rsidP="00DA09FE">
            <w:pPr>
              <w:spacing w:before="80" w:line="252" w:lineRule="auto"/>
              <w:rPr>
                <w:rFonts w:ascii="Arial" w:hAnsi="Arial" w:cs="Arial"/>
                <w:sz w:val="20"/>
                <w:szCs w:val="20"/>
              </w:rPr>
            </w:pPr>
            <w:r w:rsidRPr="00621002">
              <w:rPr>
                <w:rFonts w:ascii="Arial" w:hAnsi="Arial" w:cs="Arial"/>
                <w:sz w:val="20"/>
                <w:szCs w:val="20"/>
              </w:rPr>
              <w:t xml:space="preserve">If your support order requires you to provide </w:t>
            </w:r>
            <w:r>
              <w:rPr>
                <w:rFonts w:ascii="Arial" w:hAnsi="Arial" w:cs="Arial"/>
                <w:sz w:val="20"/>
                <w:szCs w:val="20"/>
              </w:rPr>
              <w:t xml:space="preserve">health insurance for your </w:t>
            </w:r>
            <w:r w:rsidR="009F7A9D" w:rsidRPr="00621002">
              <w:rPr>
                <w:rFonts w:ascii="Arial" w:hAnsi="Arial" w:cs="Arial"/>
                <w:sz w:val="20"/>
                <w:szCs w:val="20"/>
              </w:rPr>
              <w:t>children</w:t>
            </w:r>
            <w:r w:rsidRPr="00621002">
              <w:rPr>
                <w:rFonts w:ascii="Arial" w:hAnsi="Arial" w:cs="Arial"/>
                <w:sz w:val="20"/>
                <w:szCs w:val="20"/>
              </w:rPr>
              <w:t>, DCS will take action to enforce your obligation. If your support order requires you to pay cash medical support, DCS will establish the dollar amount you are required to pay and collect that amount.</w:t>
            </w:r>
          </w:p>
          <w:p w:rsidR="0006468F" w:rsidRPr="00621002" w:rsidRDefault="0006468F" w:rsidP="00DA09FE">
            <w:pPr>
              <w:tabs>
                <w:tab w:val="num" w:pos="335"/>
              </w:tabs>
              <w:spacing w:before="80" w:line="252" w:lineRule="auto"/>
              <w:ind w:left="335" w:hanging="335"/>
              <w:rPr>
                <w:rFonts w:ascii="Arial" w:hAnsi="Arial" w:cs="Arial"/>
                <w:sz w:val="20"/>
                <w:szCs w:val="20"/>
              </w:rPr>
            </w:pPr>
            <w:r>
              <w:rPr>
                <w:rFonts w:ascii="Arial" w:hAnsi="Arial" w:cs="Arial"/>
                <w:sz w:val="20"/>
                <w:szCs w:val="20"/>
              </w:rPr>
              <w:t>1.</w:t>
            </w:r>
            <w:r>
              <w:rPr>
                <w:rFonts w:ascii="Arial" w:hAnsi="Arial" w:cs="Arial"/>
                <w:sz w:val="20"/>
                <w:szCs w:val="20"/>
              </w:rPr>
              <w:tab/>
            </w:r>
            <w:r w:rsidRPr="00621002">
              <w:rPr>
                <w:rFonts w:ascii="Arial" w:hAnsi="Arial" w:cs="Arial"/>
                <w:sz w:val="20"/>
                <w:szCs w:val="20"/>
              </w:rPr>
              <w:t xml:space="preserve">Tell DCS immediately if anything changes regarding your health insurance coverage for the </w:t>
            </w:r>
            <w:r w:rsidR="009F7A9D" w:rsidRPr="00621002">
              <w:rPr>
                <w:rFonts w:ascii="Arial" w:hAnsi="Arial" w:cs="Arial"/>
                <w:sz w:val="20"/>
                <w:szCs w:val="20"/>
              </w:rPr>
              <w:t xml:space="preserve">children </w:t>
            </w:r>
            <w:r w:rsidRPr="00621002">
              <w:rPr>
                <w:rFonts w:ascii="Arial" w:hAnsi="Arial" w:cs="Arial"/>
                <w:sz w:val="20"/>
                <w:szCs w:val="20"/>
              </w:rPr>
              <w:t>named in your support order.</w:t>
            </w:r>
          </w:p>
          <w:p w:rsidR="0006468F"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Cash medical support includes a proportionate share of unreimbursed medical expenses and a medical premium share (cash payment) if required by your order when health insurance is not provided.</w:t>
            </w:r>
          </w:p>
          <w:p w:rsidR="0006468F" w:rsidRPr="00621002" w:rsidRDefault="0006468F" w:rsidP="00DA09FE">
            <w:pPr>
              <w:autoSpaceDE w:val="0"/>
              <w:autoSpaceDN w:val="0"/>
              <w:adjustRightInd w:val="0"/>
              <w:spacing w:before="80" w:line="252" w:lineRule="auto"/>
              <w:rPr>
                <w:rFonts w:ascii="Arial" w:hAnsi="Arial" w:cs="Arial"/>
                <w:sz w:val="20"/>
                <w:szCs w:val="20"/>
              </w:rPr>
            </w:pPr>
            <w:r w:rsidRPr="00621002">
              <w:rPr>
                <w:rFonts w:ascii="Arial" w:hAnsi="Arial" w:cs="Arial"/>
                <w:sz w:val="20"/>
                <w:szCs w:val="20"/>
              </w:rPr>
              <w:t>If your support order requires the custodial parent to provide health insurance coverage or to pay for uninsured medical expenses, you can apply for full child support enforcement services and:</w:t>
            </w:r>
          </w:p>
          <w:p w:rsidR="0006468F" w:rsidRPr="00621002" w:rsidRDefault="0006468F" w:rsidP="00DA09FE">
            <w:pPr>
              <w:tabs>
                <w:tab w:val="left"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1.</w:t>
            </w:r>
            <w:r>
              <w:rPr>
                <w:rFonts w:ascii="Arial" w:hAnsi="Arial" w:cs="Arial"/>
                <w:sz w:val="20"/>
                <w:szCs w:val="20"/>
              </w:rPr>
              <w:tab/>
            </w:r>
            <w:r w:rsidRPr="00621002">
              <w:rPr>
                <w:rFonts w:ascii="Arial" w:hAnsi="Arial" w:cs="Arial"/>
                <w:sz w:val="20"/>
                <w:szCs w:val="20"/>
              </w:rPr>
              <w:t>Ask DCS to enforce the custodial parent's obligation to provide health insurance. DCS may enforce the obligation depending on the circumstances of your case.</w:t>
            </w:r>
          </w:p>
          <w:p w:rsidR="0006468F" w:rsidRPr="00621002" w:rsidRDefault="0006468F" w:rsidP="00DA09FE">
            <w:pPr>
              <w:tabs>
                <w:tab w:val="left" w:pos="335"/>
                <w:tab w:val="num" w:pos="446"/>
              </w:tabs>
              <w:spacing w:before="80" w:line="252" w:lineRule="auto"/>
              <w:ind w:left="335" w:hanging="335"/>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Ask DCS to collect uninsured medical expenses including copayments, deductibles, and premiums as defined in WAC 388-14A-1020 from the custodial parent.</w:t>
            </w:r>
          </w:p>
          <w:p w:rsidR="0006468F" w:rsidRDefault="0006468F" w:rsidP="00DA09FE">
            <w:pPr>
              <w:autoSpaceDE w:val="0"/>
              <w:autoSpaceDN w:val="0"/>
              <w:adjustRightInd w:val="0"/>
              <w:spacing w:before="80" w:line="252" w:lineRule="auto"/>
              <w:rPr>
                <w:rFonts w:ascii="Arial" w:hAnsi="Arial" w:cs="Arial"/>
                <w:sz w:val="20"/>
                <w:szCs w:val="20"/>
              </w:rPr>
            </w:pPr>
            <w:r w:rsidRPr="00621002">
              <w:rPr>
                <w:rFonts w:ascii="Arial" w:hAnsi="Arial" w:cs="Arial"/>
                <w:sz w:val="20"/>
                <w:szCs w:val="20"/>
              </w:rPr>
              <w:t>If your support order does not require the custodial parent to provide health insurance</w:t>
            </w:r>
            <w:r>
              <w:rPr>
                <w:rFonts w:ascii="Arial" w:hAnsi="Arial" w:cs="Arial"/>
                <w:sz w:val="20"/>
                <w:szCs w:val="20"/>
              </w:rPr>
              <w:t>, a medical premium share,</w:t>
            </w:r>
            <w:r w:rsidRPr="00621002">
              <w:rPr>
                <w:rFonts w:ascii="Arial" w:hAnsi="Arial" w:cs="Arial"/>
                <w:sz w:val="20"/>
                <w:szCs w:val="20"/>
              </w:rPr>
              <w:t xml:space="preserve"> or to pay for uninsured medical expenses, as defined in WAC 388-14A-1020, you can apply to DCS to review your order for modification or you can petition for modification on your own.</w:t>
            </w:r>
          </w:p>
          <w:p w:rsidR="0006468F" w:rsidRPr="00621002" w:rsidRDefault="0006468F" w:rsidP="00DA09FE">
            <w:pPr>
              <w:autoSpaceDE w:val="0"/>
              <w:autoSpaceDN w:val="0"/>
              <w:adjustRightInd w:val="0"/>
              <w:spacing w:before="80" w:line="252" w:lineRule="auto"/>
              <w:jc w:val="center"/>
              <w:rPr>
                <w:rFonts w:ascii="Arial" w:hAnsi="Arial" w:cs="Arial"/>
                <w:b/>
                <w:sz w:val="20"/>
                <w:szCs w:val="20"/>
              </w:rPr>
            </w:pPr>
            <w:r w:rsidRPr="00621002">
              <w:rPr>
                <w:rFonts w:ascii="Arial" w:hAnsi="Arial" w:cs="Arial"/>
                <w:b/>
                <w:sz w:val="20"/>
                <w:szCs w:val="20"/>
              </w:rPr>
              <w:t>Types of Appeals</w:t>
            </w:r>
          </w:p>
          <w:p w:rsidR="0006468F" w:rsidRPr="00621002" w:rsidRDefault="0006468F" w:rsidP="00DA09FE">
            <w:pPr>
              <w:autoSpaceDE w:val="0"/>
              <w:autoSpaceDN w:val="0"/>
              <w:adjustRightInd w:val="0"/>
              <w:spacing w:before="80" w:line="252" w:lineRule="auto"/>
              <w:rPr>
                <w:rFonts w:ascii="Arial" w:hAnsi="Arial" w:cs="Arial"/>
                <w:sz w:val="20"/>
                <w:szCs w:val="20"/>
              </w:rPr>
            </w:pPr>
            <w:r w:rsidRPr="00621002">
              <w:rPr>
                <w:rFonts w:ascii="Arial" w:hAnsi="Arial" w:cs="Arial"/>
                <w:b/>
                <w:sz w:val="20"/>
                <w:szCs w:val="20"/>
              </w:rPr>
              <w:t>Conference Board.</w:t>
            </w:r>
            <w:r w:rsidRPr="00621002">
              <w:rPr>
                <w:rFonts w:ascii="Arial" w:hAnsi="Arial" w:cs="Arial"/>
                <w:sz w:val="20"/>
                <w:szCs w:val="20"/>
              </w:rPr>
              <w:t xml:space="preserve">  A conference board is an administrative (noncourt) DCS process used to resolve many disputes, explain policies, and clarify facts.</w:t>
            </w:r>
          </w:p>
          <w:p w:rsidR="0006468F" w:rsidRPr="00621002"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1.</w:t>
            </w:r>
            <w:r>
              <w:rPr>
                <w:rFonts w:ascii="Arial" w:hAnsi="Arial" w:cs="Arial"/>
                <w:sz w:val="20"/>
                <w:szCs w:val="20"/>
              </w:rPr>
              <w:tab/>
            </w:r>
            <w:r w:rsidRPr="00621002">
              <w:rPr>
                <w:rFonts w:ascii="Arial" w:hAnsi="Arial" w:cs="Arial"/>
                <w:sz w:val="20"/>
                <w:szCs w:val="20"/>
              </w:rPr>
              <w:t>A conference board may review both court-ordered and noncourt-ordered child support cases.</w:t>
            </w:r>
          </w:p>
          <w:p w:rsidR="0006468F" w:rsidRPr="00621002"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 xml:space="preserve">A conference board may issue a decision without a meeting with you.  If you have a meeting, you may discuss your case with DCS management who may overrule prior DCS decisions.  A conference board can change some actions taken by </w:t>
            </w:r>
            <w:r w:rsidR="00391A58">
              <w:rPr>
                <w:rFonts w:ascii="Arial" w:hAnsi="Arial" w:cs="Arial"/>
                <w:sz w:val="20"/>
                <w:szCs w:val="20"/>
              </w:rPr>
              <w:t>DCS</w:t>
            </w:r>
            <w:r w:rsidRPr="00621002">
              <w:rPr>
                <w:rFonts w:ascii="Arial" w:hAnsi="Arial" w:cs="Arial"/>
                <w:sz w:val="20"/>
                <w:szCs w:val="20"/>
              </w:rPr>
              <w:t xml:space="preserve"> staff but cannot change actions required by law.</w:t>
            </w:r>
          </w:p>
          <w:p w:rsidR="0006468F" w:rsidRPr="00621002" w:rsidRDefault="0006468F" w:rsidP="00DA09FE">
            <w:pPr>
              <w:autoSpaceDE w:val="0"/>
              <w:autoSpaceDN w:val="0"/>
              <w:adjustRightInd w:val="0"/>
              <w:spacing w:before="80" w:line="252" w:lineRule="auto"/>
              <w:rPr>
                <w:rFonts w:ascii="Arial" w:hAnsi="Arial" w:cs="Arial"/>
                <w:sz w:val="20"/>
                <w:szCs w:val="20"/>
              </w:rPr>
            </w:pPr>
            <w:r w:rsidRPr="00621002">
              <w:rPr>
                <w:rFonts w:ascii="Arial" w:hAnsi="Arial" w:cs="Arial"/>
                <w:b/>
                <w:sz w:val="20"/>
                <w:szCs w:val="20"/>
              </w:rPr>
              <w:t>Adjudicative Proceeding (hearing).</w:t>
            </w:r>
            <w:r w:rsidRPr="00621002">
              <w:rPr>
                <w:rFonts w:ascii="Arial" w:hAnsi="Arial" w:cs="Arial"/>
                <w:sz w:val="20"/>
                <w:szCs w:val="20"/>
              </w:rPr>
              <w:t xml:space="preserve">  A hearing is also an administrative (noncourt) process.  A hearing is more formal than a conference board but less formal than a court action.</w:t>
            </w:r>
          </w:p>
          <w:p w:rsidR="0006468F" w:rsidRPr="00621002"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1.</w:t>
            </w:r>
            <w:r>
              <w:rPr>
                <w:rFonts w:ascii="Arial" w:hAnsi="Arial" w:cs="Arial"/>
                <w:sz w:val="20"/>
                <w:szCs w:val="20"/>
              </w:rPr>
              <w:tab/>
            </w:r>
            <w:r w:rsidRPr="00621002">
              <w:rPr>
                <w:rFonts w:ascii="Arial" w:hAnsi="Arial" w:cs="Arial"/>
                <w:sz w:val="20"/>
                <w:szCs w:val="20"/>
              </w:rPr>
              <w:t>State law only offers a hearing for some situations.  If DCS serves you with a notice, the notice tells you if you have a right to a hearing.  An Administrative Law Judge (ALJ) presides at a hearing.  ALJs are not DCS employees.</w:t>
            </w:r>
          </w:p>
          <w:p w:rsidR="0006468F" w:rsidRPr="00621002"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2.</w:t>
            </w:r>
            <w:r>
              <w:rPr>
                <w:rFonts w:ascii="Arial" w:hAnsi="Arial" w:cs="Arial"/>
                <w:sz w:val="20"/>
                <w:szCs w:val="20"/>
              </w:rPr>
              <w:tab/>
            </w:r>
            <w:r w:rsidRPr="00621002">
              <w:rPr>
                <w:rFonts w:ascii="Arial" w:hAnsi="Arial" w:cs="Arial"/>
                <w:sz w:val="20"/>
                <w:szCs w:val="20"/>
              </w:rPr>
              <w:t>In a hearing, an ALJ reviews your case and rules on your dispute.  To stop DCS from enforcing your child support order, you must ask for a hearing within 20 days (if you received the notice in Washington State) or within 60 days (if you received the notice outside Washington State) after you receive your notice.</w:t>
            </w:r>
          </w:p>
          <w:p w:rsidR="0006468F" w:rsidRPr="00621002" w:rsidRDefault="0006468F" w:rsidP="00DA09FE">
            <w:pPr>
              <w:tabs>
                <w:tab w:val="num" w:pos="695"/>
              </w:tabs>
              <w:autoSpaceDE w:val="0"/>
              <w:autoSpaceDN w:val="0"/>
              <w:adjustRightInd w:val="0"/>
              <w:spacing w:before="80" w:line="252" w:lineRule="auto"/>
              <w:ind w:left="695" w:hanging="360"/>
              <w:rPr>
                <w:rFonts w:ascii="Arial" w:hAnsi="Arial" w:cs="Arial"/>
                <w:sz w:val="20"/>
                <w:szCs w:val="20"/>
              </w:rPr>
            </w:pPr>
            <w:r>
              <w:rPr>
                <w:rFonts w:ascii="Arial" w:hAnsi="Arial" w:cs="Arial"/>
                <w:sz w:val="20"/>
                <w:szCs w:val="20"/>
              </w:rPr>
              <w:t>a.</w:t>
            </w:r>
            <w:r>
              <w:rPr>
                <w:rFonts w:ascii="Arial" w:hAnsi="Arial" w:cs="Arial"/>
                <w:sz w:val="20"/>
                <w:szCs w:val="20"/>
              </w:rPr>
              <w:tab/>
            </w:r>
            <w:r w:rsidRPr="00621002">
              <w:rPr>
                <w:rFonts w:ascii="Arial" w:hAnsi="Arial" w:cs="Arial"/>
                <w:sz w:val="20"/>
                <w:szCs w:val="20"/>
              </w:rPr>
              <w:t>You can ask for a hearing after the 20 or 60 day limit.  However, DCS will enforce your support order until we receive a hearing decision.  DCS will not refund any money collected while awaiting a hearing decision.</w:t>
            </w:r>
          </w:p>
          <w:p w:rsidR="0006468F" w:rsidRPr="00621002" w:rsidRDefault="0006468F" w:rsidP="00DA09FE">
            <w:pPr>
              <w:tabs>
                <w:tab w:val="num" w:pos="695"/>
              </w:tabs>
              <w:autoSpaceDE w:val="0"/>
              <w:autoSpaceDN w:val="0"/>
              <w:adjustRightInd w:val="0"/>
              <w:spacing w:before="80" w:line="252" w:lineRule="auto"/>
              <w:ind w:left="695" w:hanging="360"/>
              <w:rPr>
                <w:rFonts w:ascii="Arial" w:hAnsi="Arial" w:cs="Arial"/>
                <w:sz w:val="20"/>
                <w:szCs w:val="20"/>
              </w:rPr>
            </w:pPr>
            <w:r>
              <w:rPr>
                <w:rFonts w:ascii="Arial" w:hAnsi="Arial" w:cs="Arial"/>
                <w:sz w:val="20"/>
                <w:szCs w:val="20"/>
              </w:rPr>
              <w:t>b.</w:t>
            </w:r>
            <w:r>
              <w:rPr>
                <w:rFonts w:ascii="Arial" w:hAnsi="Arial" w:cs="Arial"/>
                <w:sz w:val="20"/>
                <w:szCs w:val="20"/>
              </w:rPr>
              <w:tab/>
            </w:r>
            <w:r w:rsidRPr="00621002">
              <w:rPr>
                <w:rFonts w:ascii="Arial" w:hAnsi="Arial" w:cs="Arial"/>
                <w:sz w:val="20"/>
                <w:szCs w:val="20"/>
              </w:rPr>
              <w:t>If you ask for a hearing more than one year after you receive your notice, you will need to show good cause (a good reason for making a late request).  The ALJ may not grant your late request.  However, you may have a right to a modification of your future child support obligation even if you do not have a good reason for a late hearing request.</w:t>
            </w:r>
          </w:p>
          <w:p w:rsidR="0006468F" w:rsidRPr="00621002"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3.</w:t>
            </w:r>
            <w:r>
              <w:rPr>
                <w:rFonts w:ascii="Arial" w:hAnsi="Arial" w:cs="Arial"/>
                <w:sz w:val="20"/>
                <w:szCs w:val="20"/>
              </w:rPr>
              <w:tab/>
            </w:r>
            <w:r w:rsidRPr="00621002">
              <w:rPr>
                <w:rFonts w:ascii="Arial" w:hAnsi="Arial" w:cs="Arial"/>
                <w:sz w:val="20"/>
                <w:szCs w:val="20"/>
              </w:rPr>
              <w:t>You will be mailed a copy of the ALJ’s decision.  The ALJ’s decision will contain information about your appeal rights.</w:t>
            </w:r>
          </w:p>
          <w:p w:rsidR="0006468F" w:rsidRPr="00621002" w:rsidRDefault="0006468F" w:rsidP="00DA09FE">
            <w:pPr>
              <w:tabs>
                <w:tab w:val="num" w:pos="335"/>
              </w:tabs>
              <w:autoSpaceDE w:val="0"/>
              <w:autoSpaceDN w:val="0"/>
              <w:adjustRightInd w:val="0"/>
              <w:spacing w:before="80" w:line="252" w:lineRule="auto"/>
              <w:ind w:left="335" w:hanging="335"/>
              <w:rPr>
                <w:rFonts w:ascii="Arial" w:hAnsi="Arial" w:cs="Arial"/>
                <w:sz w:val="20"/>
                <w:szCs w:val="20"/>
              </w:rPr>
            </w:pPr>
            <w:r>
              <w:rPr>
                <w:rFonts w:ascii="Arial" w:hAnsi="Arial" w:cs="Arial"/>
                <w:sz w:val="20"/>
                <w:szCs w:val="20"/>
              </w:rPr>
              <w:t>4.</w:t>
            </w:r>
            <w:r>
              <w:rPr>
                <w:rFonts w:ascii="Arial" w:hAnsi="Arial" w:cs="Arial"/>
                <w:sz w:val="20"/>
                <w:szCs w:val="20"/>
              </w:rPr>
              <w:tab/>
            </w:r>
            <w:r w:rsidRPr="00621002">
              <w:rPr>
                <w:rFonts w:ascii="Arial" w:hAnsi="Arial" w:cs="Arial"/>
                <w:sz w:val="20"/>
                <w:szCs w:val="20"/>
              </w:rPr>
              <w:t>If appropriate, DCS will tell both parties to your support order when we receive a request for a hearing.  Both parties may take part in the hearing.</w:t>
            </w:r>
          </w:p>
          <w:p w:rsidR="0006468F" w:rsidRPr="00621002" w:rsidRDefault="0006468F" w:rsidP="00DA09FE">
            <w:pPr>
              <w:tabs>
                <w:tab w:val="left" w:pos="374"/>
              </w:tabs>
              <w:autoSpaceDE w:val="0"/>
              <w:autoSpaceDN w:val="0"/>
              <w:adjustRightInd w:val="0"/>
              <w:spacing w:line="252" w:lineRule="auto"/>
              <w:ind w:left="748" w:hanging="748"/>
              <w:rPr>
                <w:rFonts w:ascii="Arial" w:hAnsi="Arial" w:cs="Arial"/>
                <w:b/>
                <w:sz w:val="20"/>
                <w:szCs w:val="20"/>
              </w:rPr>
            </w:pPr>
            <w:r w:rsidRPr="00621002">
              <w:rPr>
                <w:rFonts w:ascii="Arial" w:hAnsi="Arial" w:cs="Arial"/>
                <w:sz w:val="20"/>
                <w:szCs w:val="20"/>
              </w:rPr>
              <w:t>If you have questions:</w:t>
            </w:r>
          </w:p>
          <w:p w:rsidR="0006468F" w:rsidRDefault="0006468F" w:rsidP="00DA09FE">
            <w:pPr>
              <w:spacing w:line="252" w:lineRule="auto"/>
              <w:rPr>
                <w:rFonts w:ascii="Arial" w:hAnsi="Arial" w:cs="Arial"/>
                <w:sz w:val="20"/>
                <w:szCs w:val="20"/>
              </w:rPr>
            </w:pPr>
            <w:r>
              <w:rPr>
                <w:rFonts w:ascii="Arial" w:hAnsi="Arial" w:cs="Arial"/>
                <w:sz w:val="20"/>
                <w:szCs w:val="20"/>
              </w:rPr>
              <w:t>DIVISION OF CHILD SUPPORT</w:t>
            </w:r>
          </w:p>
          <w:p w:rsidR="0006468F" w:rsidRDefault="0006468F" w:rsidP="00DA09FE">
            <w:pPr>
              <w:spacing w:line="252" w:lineRule="auto"/>
              <w:rPr>
                <w:rFonts w:ascii="Arial" w:hAnsi="Arial" w:cs="Arial"/>
                <w:sz w:val="20"/>
                <w:szCs w:val="20"/>
              </w:rPr>
            </w:pPr>
            <w:r>
              <w:rPr>
                <w:rFonts w:ascii="Arial" w:hAnsi="Arial" w:cs="Arial"/>
                <w:sz w:val="20"/>
                <w:szCs w:val="20"/>
              </w:rPr>
              <w:t>PO BOX 11520</w:t>
            </w:r>
          </w:p>
          <w:p w:rsidR="0006468F" w:rsidRDefault="0006468F" w:rsidP="00DA09FE">
            <w:pPr>
              <w:spacing w:line="252" w:lineRule="auto"/>
              <w:rPr>
                <w:rFonts w:ascii="Arial" w:hAnsi="Arial" w:cs="Arial"/>
                <w:sz w:val="20"/>
                <w:szCs w:val="20"/>
              </w:rPr>
            </w:pPr>
            <w:r>
              <w:rPr>
                <w:rFonts w:ascii="Arial" w:hAnsi="Arial" w:cs="Arial"/>
                <w:sz w:val="20"/>
                <w:szCs w:val="20"/>
              </w:rPr>
              <w:t>TACOMA WA 98411-5520</w:t>
            </w:r>
          </w:p>
          <w:p w:rsidR="0006468F" w:rsidRDefault="0006468F" w:rsidP="00DA09FE">
            <w:pPr>
              <w:tabs>
                <w:tab w:val="left" w:pos="3222"/>
                <w:tab w:val="left" w:pos="7085"/>
              </w:tabs>
              <w:spacing w:line="252" w:lineRule="auto"/>
              <w:rPr>
                <w:u w:val="single"/>
              </w:rPr>
            </w:pPr>
            <w:r>
              <w:rPr>
                <w:rFonts w:ascii="Arial" w:hAnsi="Arial"/>
                <w:sz w:val="20"/>
                <w:szCs w:val="20"/>
              </w:rPr>
              <w:t>Within</w:t>
            </w:r>
            <w:r>
              <w:rPr>
                <w:rFonts w:ascii="Arial" w:hAnsi="Arial"/>
              </w:rPr>
              <w:t xml:space="preserve"> </w:t>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sidR="00A72EBD">
              <w:rPr>
                <w:b/>
                <w:noProof/>
                <w:u w:val="single"/>
              </w:rPr>
              <w:t> </w:t>
            </w:r>
            <w:r w:rsidR="00A72EBD">
              <w:rPr>
                <w:b/>
                <w:noProof/>
                <w:u w:val="single"/>
              </w:rPr>
              <w:t> </w:t>
            </w:r>
            <w:r w:rsidR="00A72EBD">
              <w:rPr>
                <w:b/>
                <w:noProof/>
                <w:u w:val="single"/>
              </w:rPr>
              <w:t> </w:t>
            </w:r>
            <w:r w:rsidR="00A72EBD">
              <w:rPr>
                <w:b/>
                <w:noProof/>
                <w:u w:val="single"/>
              </w:rPr>
              <w:t> </w:t>
            </w:r>
            <w:r w:rsidR="00A72EBD">
              <w:rPr>
                <w:b/>
                <w:noProof/>
                <w:u w:val="single"/>
              </w:rPr>
              <w:t> </w:t>
            </w:r>
            <w:r>
              <w:rPr>
                <w:b/>
                <w:u w:val="single"/>
              </w:rPr>
              <w:fldChar w:fldCharType="end"/>
            </w:r>
            <w:r>
              <w:rPr>
                <w:u w:val="single"/>
              </w:rPr>
              <w:tab/>
            </w:r>
            <w:r>
              <w:rPr>
                <w:b/>
              </w:rPr>
              <w:t xml:space="preserve"> </w:t>
            </w:r>
            <w:r>
              <w:rPr>
                <w:rFonts w:ascii="Arial" w:hAnsi="Arial" w:cs="Arial"/>
                <w:sz w:val="20"/>
                <w:szCs w:val="20"/>
              </w:rPr>
              <w:t>calling area</w:t>
            </w:r>
            <w:r>
              <w:rPr>
                <w:rFonts w:ascii="Arial" w:hAnsi="Arial" w:cs="Arial"/>
              </w:rPr>
              <w:t xml:space="preserve"> </w:t>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sidR="00A72EBD">
              <w:rPr>
                <w:b/>
                <w:noProof/>
                <w:u w:val="single"/>
              </w:rPr>
              <w:t> </w:t>
            </w:r>
            <w:r w:rsidR="00A72EBD">
              <w:rPr>
                <w:b/>
                <w:noProof/>
                <w:u w:val="single"/>
              </w:rPr>
              <w:t> </w:t>
            </w:r>
            <w:r w:rsidR="00A72EBD">
              <w:rPr>
                <w:b/>
                <w:noProof/>
                <w:u w:val="single"/>
              </w:rPr>
              <w:t> </w:t>
            </w:r>
            <w:r w:rsidR="00A72EBD">
              <w:rPr>
                <w:b/>
                <w:noProof/>
                <w:u w:val="single"/>
              </w:rPr>
              <w:t> </w:t>
            </w:r>
            <w:r w:rsidR="00A72EBD">
              <w:rPr>
                <w:b/>
                <w:noProof/>
                <w:u w:val="single"/>
              </w:rPr>
              <w:t> </w:t>
            </w:r>
            <w:r>
              <w:rPr>
                <w:b/>
                <w:u w:val="single"/>
              </w:rPr>
              <w:fldChar w:fldCharType="end"/>
            </w:r>
            <w:r>
              <w:rPr>
                <w:u w:val="single"/>
              </w:rPr>
              <w:tab/>
            </w:r>
          </w:p>
          <w:p w:rsidR="0006468F" w:rsidRDefault="0006468F" w:rsidP="00DA09FE">
            <w:pPr>
              <w:tabs>
                <w:tab w:val="left" w:pos="3222"/>
                <w:tab w:val="left" w:pos="7085"/>
              </w:tabs>
              <w:spacing w:line="252" w:lineRule="auto"/>
              <w:rPr>
                <w:u w:val="single"/>
              </w:rPr>
            </w:pPr>
            <w:r>
              <w:rPr>
                <w:rFonts w:ascii="Arial" w:hAnsi="Arial"/>
                <w:sz w:val="20"/>
                <w:szCs w:val="20"/>
              </w:rPr>
              <w:t>Outside</w:t>
            </w:r>
            <w:r>
              <w:rPr>
                <w:rFonts w:ascii="Arial" w:hAnsi="Arial"/>
              </w:rPr>
              <w:t xml:space="preserve"> </w:t>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sidR="00A72EBD">
              <w:rPr>
                <w:b/>
                <w:noProof/>
                <w:u w:val="single"/>
              </w:rPr>
              <w:t> </w:t>
            </w:r>
            <w:r w:rsidR="00A72EBD">
              <w:rPr>
                <w:b/>
                <w:noProof/>
                <w:u w:val="single"/>
              </w:rPr>
              <w:t> </w:t>
            </w:r>
            <w:r w:rsidR="00A72EBD">
              <w:rPr>
                <w:b/>
                <w:noProof/>
                <w:u w:val="single"/>
              </w:rPr>
              <w:t> </w:t>
            </w:r>
            <w:r w:rsidR="00A72EBD">
              <w:rPr>
                <w:b/>
                <w:noProof/>
                <w:u w:val="single"/>
              </w:rPr>
              <w:t> </w:t>
            </w:r>
            <w:r w:rsidR="00A72EBD">
              <w:rPr>
                <w:b/>
                <w:noProof/>
                <w:u w:val="single"/>
              </w:rPr>
              <w:t> </w:t>
            </w:r>
            <w:r>
              <w:rPr>
                <w:b/>
                <w:u w:val="single"/>
              </w:rPr>
              <w:fldChar w:fldCharType="end"/>
            </w:r>
            <w:r>
              <w:rPr>
                <w:u w:val="single"/>
              </w:rPr>
              <w:tab/>
            </w:r>
            <w:r>
              <w:rPr>
                <w:b/>
              </w:rPr>
              <w:t xml:space="preserve"> </w:t>
            </w:r>
            <w:r>
              <w:rPr>
                <w:rFonts w:ascii="Arial" w:hAnsi="Arial" w:cs="Arial"/>
                <w:sz w:val="20"/>
                <w:szCs w:val="20"/>
              </w:rPr>
              <w:t>calling area</w:t>
            </w:r>
            <w:r>
              <w:rPr>
                <w:rFonts w:ascii="Arial" w:hAnsi="Arial" w:cs="Arial"/>
              </w:rPr>
              <w:t xml:space="preserve"> </w:t>
            </w:r>
            <w:r>
              <w:rPr>
                <w:b/>
                <w:u w:val="single"/>
              </w:rPr>
              <w:fldChar w:fldCharType="begin">
                <w:ffData>
                  <w:name w:val="Text4"/>
                  <w:enabled/>
                  <w:calcOnExit w:val="0"/>
                  <w:textInput/>
                </w:ffData>
              </w:fldChar>
            </w:r>
            <w:r>
              <w:rPr>
                <w:b/>
                <w:u w:val="single"/>
              </w:rPr>
              <w:instrText xml:space="preserve"> FORMTEXT </w:instrText>
            </w:r>
            <w:r>
              <w:rPr>
                <w:b/>
                <w:u w:val="single"/>
              </w:rPr>
            </w:r>
            <w:r>
              <w:rPr>
                <w:b/>
                <w:u w:val="single"/>
              </w:rPr>
              <w:fldChar w:fldCharType="separate"/>
            </w:r>
            <w:r w:rsidR="00A72EBD">
              <w:rPr>
                <w:b/>
                <w:noProof/>
                <w:u w:val="single"/>
              </w:rPr>
              <w:t> </w:t>
            </w:r>
            <w:r w:rsidR="00A72EBD">
              <w:rPr>
                <w:b/>
                <w:noProof/>
                <w:u w:val="single"/>
              </w:rPr>
              <w:t> </w:t>
            </w:r>
            <w:r w:rsidR="00A72EBD">
              <w:rPr>
                <w:b/>
                <w:noProof/>
                <w:u w:val="single"/>
              </w:rPr>
              <w:t> </w:t>
            </w:r>
            <w:r w:rsidR="00A72EBD">
              <w:rPr>
                <w:b/>
                <w:noProof/>
                <w:u w:val="single"/>
              </w:rPr>
              <w:t> </w:t>
            </w:r>
            <w:r w:rsidR="00A72EBD">
              <w:rPr>
                <w:b/>
                <w:noProof/>
                <w:u w:val="single"/>
              </w:rPr>
              <w:t> </w:t>
            </w:r>
            <w:r>
              <w:rPr>
                <w:b/>
                <w:u w:val="single"/>
              </w:rPr>
              <w:fldChar w:fldCharType="end"/>
            </w:r>
            <w:r>
              <w:rPr>
                <w:u w:val="single"/>
              </w:rPr>
              <w:tab/>
            </w:r>
          </w:p>
          <w:p w:rsidR="0006468F" w:rsidRDefault="0006468F" w:rsidP="00DA09FE">
            <w:pPr>
              <w:tabs>
                <w:tab w:val="left" w:pos="3222"/>
                <w:tab w:val="left" w:pos="6372"/>
              </w:tabs>
              <w:spacing w:line="252" w:lineRule="auto"/>
              <w:rPr>
                <w:rFonts w:ascii="Arial" w:hAnsi="Arial" w:cs="Arial"/>
              </w:rPr>
            </w:pPr>
            <w:r>
              <w:rPr>
                <w:rFonts w:ascii="Arial" w:hAnsi="Arial" w:cs="Arial"/>
                <w:sz w:val="20"/>
                <w:szCs w:val="20"/>
              </w:rPr>
              <w:t>TTY/TDD services available for the speech or hearing impaired.</w:t>
            </w:r>
          </w:p>
          <w:p w:rsidR="0006468F" w:rsidRPr="00621002" w:rsidRDefault="0006468F" w:rsidP="00CF6D65">
            <w:pPr>
              <w:autoSpaceDE w:val="0"/>
              <w:autoSpaceDN w:val="0"/>
              <w:adjustRightInd w:val="0"/>
              <w:spacing w:after="60" w:line="252" w:lineRule="auto"/>
              <w:rPr>
                <w:rFonts w:ascii="Arial" w:hAnsi="Arial" w:cs="Arial"/>
                <w:b/>
                <w:sz w:val="20"/>
                <w:szCs w:val="20"/>
              </w:rPr>
            </w:pPr>
            <w:r>
              <w:rPr>
                <w:rFonts w:ascii="Arial" w:hAnsi="Arial" w:cs="Arial"/>
                <w:sz w:val="20"/>
                <w:szCs w:val="20"/>
              </w:rPr>
              <w:t>Visit our web site at:</w:t>
            </w:r>
            <w:r w:rsidR="00DA09FE">
              <w:rPr>
                <w:rFonts w:ascii="Arial" w:eastAsia="Calibri" w:hAnsi="Arial" w:cs="Arial"/>
                <w:sz w:val="20"/>
                <w:szCs w:val="20"/>
              </w:rPr>
              <w:t xml:space="preserve"> www.dshs.wa.gov/esa/division-child-support</w:t>
            </w:r>
          </w:p>
        </w:tc>
      </w:tr>
      <w:tr w:rsidR="0006468F" w:rsidRPr="00621002" w:rsidTr="00C755D7">
        <w:tc>
          <w:tcPr>
            <w:tcW w:w="10980" w:type="dxa"/>
            <w:tcBorders>
              <w:top w:val="single" w:sz="4" w:space="0" w:color="auto"/>
              <w:left w:val="single" w:sz="4" w:space="0" w:color="auto"/>
              <w:bottom w:val="single" w:sz="4" w:space="0" w:color="auto"/>
              <w:right w:val="single" w:sz="4" w:space="0" w:color="auto"/>
            </w:tcBorders>
          </w:tcPr>
          <w:p w:rsidR="0006468F" w:rsidRPr="00FE7023" w:rsidRDefault="0006468F" w:rsidP="0006468F">
            <w:pPr>
              <w:autoSpaceDE w:val="0"/>
              <w:autoSpaceDN w:val="0"/>
              <w:adjustRightInd w:val="0"/>
              <w:rPr>
                <w:rFonts w:ascii="Arial" w:hAnsi="Arial" w:cs="Arial"/>
                <w:sz w:val="20"/>
                <w:szCs w:val="20"/>
              </w:rPr>
            </w:pPr>
            <w:r w:rsidRPr="00FE7023">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rsidR="009C52E2" w:rsidRPr="0006468F" w:rsidRDefault="00CF6D65">
      <w:pPr>
        <w:rPr>
          <w:sz w:val="2"/>
          <w:szCs w:val="2"/>
        </w:rPr>
      </w:pPr>
      <w:r>
        <w:rPr>
          <w:sz w:val="2"/>
          <w:szCs w:val="2"/>
        </w:rPr>
        <w:t xml:space="preserve"> </w:t>
      </w:r>
    </w:p>
    <w:sectPr w:rsidR="009C52E2" w:rsidRPr="0006468F" w:rsidSect="000646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86" w:rsidRDefault="00713286" w:rsidP="0006468F">
      <w:r>
        <w:separator/>
      </w:r>
    </w:p>
  </w:endnote>
  <w:endnote w:type="continuationSeparator" w:id="0">
    <w:p w:rsidR="00713286" w:rsidRDefault="00713286" w:rsidP="0006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85" w:rsidRDefault="00682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8F" w:rsidRPr="00BD2178" w:rsidRDefault="0006468F" w:rsidP="0006468F">
    <w:pPr>
      <w:pStyle w:val="Footer"/>
      <w:rPr>
        <w:rFonts w:ascii="Arial" w:hAnsi="Arial" w:cs="Arial"/>
        <w:b/>
        <w:sz w:val="16"/>
        <w:szCs w:val="16"/>
      </w:rPr>
    </w:pPr>
    <w:r>
      <w:rPr>
        <w:rFonts w:ascii="Arial" w:hAnsi="Arial" w:cs="Arial"/>
        <w:b/>
        <w:sz w:val="16"/>
        <w:szCs w:val="16"/>
      </w:rPr>
      <w:t>NONCUSTODIAL PARENT’S RIGHTS AND RESPONSIBILITIES</w:t>
    </w:r>
  </w:p>
  <w:p w:rsidR="0006468F" w:rsidRPr="00BD2178" w:rsidRDefault="0006468F" w:rsidP="0006468F">
    <w:pPr>
      <w:pStyle w:val="Footer"/>
      <w:framePr w:wrap="around" w:vAnchor="text" w:hAnchor="margin" w:xAlign="center" w:y="1"/>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A72EBD">
      <w:rPr>
        <w:rStyle w:val="PageNumber"/>
        <w:rFonts w:ascii="Arial" w:hAnsi="Arial" w:cs="Arial"/>
        <w:noProof/>
        <w:sz w:val="16"/>
        <w:szCs w:val="16"/>
      </w:rPr>
      <w:t>1</w:t>
    </w:r>
    <w:r w:rsidRPr="00BD2178">
      <w:rPr>
        <w:rStyle w:val="PageNumber"/>
        <w:rFonts w:ascii="Arial" w:hAnsi="Arial" w:cs="Arial"/>
        <w:sz w:val="16"/>
        <w:szCs w:val="16"/>
      </w:rPr>
      <w:fldChar w:fldCharType="end"/>
    </w:r>
  </w:p>
  <w:p w:rsidR="0006468F" w:rsidRPr="00DA09FE" w:rsidRDefault="0006468F" w:rsidP="0006468F">
    <w:pPr>
      <w:pStyle w:val="Footer"/>
      <w:rPr>
        <w:rFonts w:ascii="Arial" w:hAnsi="Arial" w:cs="Arial"/>
        <w:b/>
        <w:sz w:val="16"/>
        <w:szCs w:val="16"/>
      </w:rPr>
    </w:pPr>
    <w:r w:rsidRPr="00BD2178">
      <w:rPr>
        <w:rFonts w:ascii="Arial" w:hAnsi="Arial" w:cs="Arial"/>
        <w:b/>
        <w:sz w:val="16"/>
        <w:szCs w:val="16"/>
      </w:rPr>
      <w:t xml:space="preserve">DSHS </w:t>
    </w:r>
    <w:r>
      <w:rPr>
        <w:rFonts w:ascii="Arial" w:hAnsi="Arial" w:cs="Arial"/>
        <w:b/>
        <w:sz w:val="16"/>
        <w:szCs w:val="16"/>
      </w:rPr>
      <w:t>16-107</w:t>
    </w:r>
    <w:r w:rsidRPr="00BD2178">
      <w:rPr>
        <w:rFonts w:ascii="Arial" w:hAnsi="Arial" w:cs="Arial"/>
        <w:b/>
        <w:sz w:val="16"/>
        <w:szCs w:val="16"/>
      </w:rPr>
      <w:t xml:space="preserve"> (REV. </w:t>
    </w:r>
    <w:r w:rsidR="000E123F">
      <w:rPr>
        <w:rFonts w:ascii="Arial" w:hAnsi="Arial" w:cs="Arial"/>
        <w:b/>
        <w:sz w:val="16"/>
        <w:szCs w:val="16"/>
      </w:rPr>
      <w:t>11</w:t>
    </w:r>
    <w:r w:rsidR="00343281">
      <w:rPr>
        <w:rFonts w:ascii="Arial" w:hAnsi="Arial" w:cs="Arial"/>
        <w:b/>
        <w:sz w:val="16"/>
        <w:szCs w:val="16"/>
      </w:rPr>
      <w:t>/2021</w:t>
    </w:r>
    <w:r w:rsidRPr="00BD2178">
      <w:rPr>
        <w:rFonts w:ascii="Arial" w:hAnsi="Arial" w:cs="Arial"/>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85" w:rsidRDefault="00682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86" w:rsidRDefault="00713286" w:rsidP="0006468F">
      <w:r>
        <w:separator/>
      </w:r>
    </w:p>
  </w:footnote>
  <w:footnote w:type="continuationSeparator" w:id="0">
    <w:p w:rsidR="00713286" w:rsidRDefault="00713286" w:rsidP="0006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85" w:rsidRDefault="00682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85" w:rsidRDefault="00682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85" w:rsidRDefault="00682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29A4"/>
    <w:multiLevelType w:val="hybridMultilevel"/>
    <w:tmpl w:val="456A6472"/>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E230E336">
      <w:start w:val="1"/>
      <w:numFmt w:val="decimal"/>
      <w:lvlText w:val="%2)"/>
      <w:lvlJc w:val="left"/>
      <w:pPr>
        <w:tabs>
          <w:tab w:val="num" w:pos="1440"/>
        </w:tabs>
        <w:ind w:left="1440" w:hanging="360"/>
      </w:pPr>
      <w:rPr>
        <w:rFonts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492FB8"/>
    <w:multiLevelType w:val="hybridMultilevel"/>
    <w:tmpl w:val="D22A1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A90327"/>
    <w:multiLevelType w:val="hybridMultilevel"/>
    <w:tmpl w:val="8E1A0C10"/>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27644F"/>
    <w:multiLevelType w:val="hybridMultilevel"/>
    <w:tmpl w:val="3BE408A6"/>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E230E336">
      <w:start w:val="1"/>
      <w:numFmt w:val="decimal"/>
      <w:lvlText w:val="%2)"/>
      <w:lvlJc w:val="left"/>
      <w:pPr>
        <w:tabs>
          <w:tab w:val="num" w:pos="1440"/>
        </w:tabs>
        <w:ind w:left="1440" w:hanging="360"/>
      </w:pPr>
      <w:rPr>
        <w:rFonts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EB5E58"/>
    <w:multiLevelType w:val="hybridMultilevel"/>
    <w:tmpl w:val="A456FE44"/>
    <w:lvl w:ilvl="0" w:tplc="D910BC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Rupx0onyKp/Kqsb+GSykEsSX7Kaqax1JBAq/KLSs+/fb7KgQMHk3EEJfYQy+26RKS1j7BTSiIVtjGcZq/ygZ7w==" w:salt="kaavEQX7xp8yeG+CJKf2Jw=="/>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8F"/>
    <w:rsid w:val="0006468F"/>
    <w:rsid w:val="00072EC7"/>
    <w:rsid w:val="000E123F"/>
    <w:rsid w:val="001123AD"/>
    <w:rsid w:val="00192D42"/>
    <w:rsid w:val="001F65D5"/>
    <w:rsid w:val="00216E3B"/>
    <w:rsid w:val="003131B5"/>
    <w:rsid w:val="00343281"/>
    <w:rsid w:val="0035291E"/>
    <w:rsid w:val="00391A58"/>
    <w:rsid w:val="00457896"/>
    <w:rsid w:val="00570601"/>
    <w:rsid w:val="00682A85"/>
    <w:rsid w:val="00713286"/>
    <w:rsid w:val="00722E59"/>
    <w:rsid w:val="00745CE6"/>
    <w:rsid w:val="007E3331"/>
    <w:rsid w:val="009A65F7"/>
    <w:rsid w:val="009C52E2"/>
    <w:rsid w:val="009F7A9D"/>
    <w:rsid w:val="00A21288"/>
    <w:rsid w:val="00A72EBD"/>
    <w:rsid w:val="00C755D7"/>
    <w:rsid w:val="00CF6D65"/>
    <w:rsid w:val="00DA09FE"/>
    <w:rsid w:val="00ED5FD8"/>
    <w:rsid w:val="00F7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5:chartTrackingRefBased/>
  <w15:docId w15:val="{98538BFE-C4AB-404F-A87C-C7EF5519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8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468F"/>
    <w:rPr>
      <w:color w:val="0000FF"/>
      <w:u w:val="single"/>
    </w:rPr>
  </w:style>
  <w:style w:type="paragraph" w:styleId="BalloonText">
    <w:name w:val="Balloon Text"/>
    <w:basedOn w:val="Normal"/>
    <w:link w:val="BalloonTextChar"/>
    <w:uiPriority w:val="99"/>
    <w:semiHidden/>
    <w:unhideWhenUsed/>
    <w:rsid w:val="0006468F"/>
    <w:rPr>
      <w:rFonts w:ascii="Tahoma" w:hAnsi="Tahoma" w:cs="Tahoma"/>
      <w:sz w:val="16"/>
      <w:szCs w:val="16"/>
    </w:rPr>
  </w:style>
  <w:style w:type="character" w:customStyle="1" w:styleId="BalloonTextChar">
    <w:name w:val="Balloon Text Char"/>
    <w:link w:val="BalloonText"/>
    <w:uiPriority w:val="99"/>
    <w:semiHidden/>
    <w:rsid w:val="0006468F"/>
    <w:rPr>
      <w:rFonts w:ascii="Tahoma" w:eastAsia="Times New Roman" w:hAnsi="Tahoma" w:cs="Tahoma"/>
      <w:sz w:val="16"/>
      <w:szCs w:val="16"/>
    </w:rPr>
  </w:style>
  <w:style w:type="paragraph" w:styleId="Header">
    <w:name w:val="header"/>
    <w:basedOn w:val="Normal"/>
    <w:link w:val="HeaderChar"/>
    <w:uiPriority w:val="99"/>
    <w:unhideWhenUsed/>
    <w:rsid w:val="0006468F"/>
    <w:pPr>
      <w:tabs>
        <w:tab w:val="center" w:pos="4680"/>
        <w:tab w:val="right" w:pos="9360"/>
      </w:tabs>
    </w:pPr>
  </w:style>
  <w:style w:type="character" w:customStyle="1" w:styleId="HeaderChar">
    <w:name w:val="Header Char"/>
    <w:link w:val="Header"/>
    <w:uiPriority w:val="99"/>
    <w:rsid w:val="0006468F"/>
    <w:rPr>
      <w:rFonts w:ascii="Times New Roman" w:eastAsia="Times New Roman" w:hAnsi="Times New Roman" w:cs="Times New Roman"/>
      <w:sz w:val="24"/>
      <w:szCs w:val="24"/>
    </w:rPr>
  </w:style>
  <w:style w:type="paragraph" w:styleId="Footer">
    <w:name w:val="footer"/>
    <w:basedOn w:val="Normal"/>
    <w:link w:val="FooterChar"/>
    <w:unhideWhenUsed/>
    <w:rsid w:val="0006468F"/>
    <w:pPr>
      <w:tabs>
        <w:tab w:val="center" w:pos="4680"/>
        <w:tab w:val="right" w:pos="9360"/>
      </w:tabs>
    </w:pPr>
  </w:style>
  <w:style w:type="character" w:customStyle="1" w:styleId="FooterChar">
    <w:name w:val="Footer Char"/>
    <w:link w:val="Footer"/>
    <w:uiPriority w:val="99"/>
    <w:semiHidden/>
    <w:rsid w:val="0006468F"/>
    <w:rPr>
      <w:rFonts w:ascii="Times New Roman" w:eastAsia="Times New Roman" w:hAnsi="Times New Roman" w:cs="Times New Roman"/>
      <w:sz w:val="24"/>
      <w:szCs w:val="24"/>
    </w:rPr>
  </w:style>
  <w:style w:type="character" w:styleId="PageNumber">
    <w:name w:val="page number"/>
    <w:basedOn w:val="DefaultParagraphFont"/>
    <w:rsid w:val="0006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access.w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Noncustodial Parent’s Rights and Responsibilities</dc:title>
  <dc:subject/>
  <dc:creator>brombma</dc:creator>
  <cp:keywords/>
  <cp:lastModifiedBy>Brombacher, Millie (DSHS/OOS/OIG)</cp:lastModifiedBy>
  <cp:revision>8</cp:revision>
  <dcterms:created xsi:type="dcterms:W3CDTF">2021-02-02T20:36:00Z</dcterms:created>
  <dcterms:modified xsi:type="dcterms:W3CDTF">2022-03-02T22:18:00Z</dcterms:modified>
</cp:coreProperties>
</file>