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3"/>
        <w:gridCol w:w="1332"/>
        <w:gridCol w:w="3613"/>
        <w:gridCol w:w="2615"/>
        <w:gridCol w:w="2781"/>
        <w:gridCol w:w="9"/>
      </w:tblGrid>
      <w:tr w:rsidR="006A68C7" w14:paraId="60BDABF8" w14:textId="77777777" w:rsidTr="00FB7B88">
        <w:trPr>
          <w:trHeight w:val="1170"/>
        </w:trPr>
        <w:tc>
          <w:tcPr>
            <w:tcW w:w="1785" w:type="dxa"/>
            <w:gridSpan w:val="2"/>
            <w:tcBorders>
              <w:top w:val="nil"/>
              <w:left w:val="nil"/>
              <w:right w:val="nil"/>
            </w:tcBorders>
          </w:tcPr>
          <w:p w14:paraId="6CDC23EB" w14:textId="5E7E2599" w:rsidR="006A68C7" w:rsidRDefault="006A68C7" w:rsidP="00E04E59">
            <w:pPr>
              <w:rPr>
                <w:rFonts w:ascii="Arial" w:hAnsi="Arial" w:cs="Arial"/>
                <w:sz w:val="20"/>
                <w:szCs w:val="20"/>
              </w:rPr>
            </w:pPr>
            <w:r>
              <w:rPr>
                <w:rFonts w:ascii="Arial" w:hAnsi="Arial" w:cs="Arial"/>
                <w:noProof/>
                <w:sz w:val="20"/>
                <w:szCs w:val="20"/>
              </w:rPr>
              <w:drawing>
                <wp:inline distT="0" distB="0" distL="0" distR="0" wp14:anchorId="28753EDE" wp14:editId="2B88198C">
                  <wp:extent cx="1031965" cy="593842"/>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816" cy="601813"/>
                          </a:xfrm>
                          <a:prstGeom prst="rect">
                            <a:avLst/>
                          </a:prstGeom>
                        </pic:spPr>
                      </pic:pic>
                    </a:graphicData>
                  </a:graphic>
                </wp:inline>
              </w:drawing>
            </w:r>
          </w:p>
        </w:tc>
        <w:tc>
          <w:tcPr>
            <w:tcW w:w="9018" w:type="dxa"/>
            <w:gridSpan w:val="4"/>
            <w:tcBorders>
              <w:top w:val="nil"/>
              <w:left w:val="nil"/>
              <w:right w:val="nil"/>
            </w:tcBorders>
            <w:vAlign w:val="center"/>
          </w:tcPr>
          <w:p w14:paraId="716EF9AA" w14:textId="77777777" w:rsidR="007A4486" w:rsidRDefault="006A68C7" w:rsidP="007A4486">
            <w:pPr>
              <w:tabs>
                <w:tab w:val="center" w:pos="3507"/>
              </w:tabs>
              <w:rPr>
                <w:rFonts w:ascii="Arial" w:hAnsi="Arial" w:cs="Arial"/>
                <w:b/>
                <w:bCs/>
                <w:sz w:val="28"/>
                <w:szCs w:val="28"/>
              </w:rPr>
            </w:pPr>
            <w:r>
              <w:rPr>
                <w:rFonts w:ascii="Arial" w:hAnsi="Arial" w:cs="Arial"/>
                <w:b/>
                <w:bCs/>
                <w:sz w:val="28"/>
                <w:szCs w:val="28"/>
              </w:rPr>
              <w:tab/>
            </w:r>
            <w:r w:rsidR="007A4486">
              <w:rPr>
                <w:rFonts w:ascii="Arial" w:hAnsi="Arial" w:cs="Arial"/>
                <w:b/>
                <w:bCs/>
                <w:sz w:val="28"/>
                <w:szCs w:val="28"/>
              </w:rPr>
              <w:t>Individual Integrated Settings Checklist</w:t>
            </w:r>
          </w:p>
          <w:p w14:paraId="1600BA0E" w14:textId="3107D171" w:rsidR="006A68C7" w:rsidRDefault="007A4486" w:rsidP="007A4486">
            <w:pPr>
              <w:tabs>
                <w:tab w:val="center" w:pos="3507"/>
              </w:tabs>
              <w:rPr>
                <w:rFonts w:ascii="Arial" w:hAnsi="Arial" w:cs="Arial"/>
                <w:b/>
                <w:bCs/>
                <w:sz w:val="28"/>
                <w:szCs w:val="28"/>
              </w:rPr>
            </w:pPr>
            <w:r>
              <w:rPr>
                <w:rFonts w:ascii="Arial" w:hAnsi="Arial" w:cs="Arial"/>
                <w:b/>
                <w:bCs/>
                <w:sz w:val="28"/>
                <w:szCs w:val="28"/>
              </w:rPr>
              <w:tab/>
              <w:t>for Residential Providers</w:t>
            </w:r>
            <w:r w:rsidR="006A4A62">
              <w:rPr>
                <w:rFonts w:ascii="Arial" w:hAnsi="Arial" w:cs="Arial"/>
                <w:b/>
                <w:bCs/>
                <w:sz w:val="28"/>
                <w:szCs w:val="28"/>
              </w:rPr>
              <w:t xml:space="preserve"> Resource</w:t>
            </w:r>
          </w:p>
          <w:p w14:paraId="284456AB" w14:textId="62DBD5A1" w:rsidR="009C45D7" w:rsidRPr="009C45D7" w:rsidRDefault="009C45D7" w:rsidP="009C45D7">
            <w:pPr>
              <w:tabs>
                <w:tab w:val="center" w:pos="3507"/>
              </w:tabs>
              <w:spacing w:before="120"/>
              <w:rPr>
                <w:rFonts w:ascii="Arial" w:hAnsi="Arial" w:cs="Arial"/>
                <w:sz w:val="20"/>
                <w:szCs w:val="20"/>
              </w:rPr>
            </w:pPr>
            <w:r>
              <w:rPr>
                <w:rFonts w:ascii="Arial" w:hAnsi="Arial" w:cs="Arial"/>
                <w:sz w:val="20"/>
                <w:szCs w:val="20"/>
              </w:rPr>
              <w:tab/>
              <w:t>This form is provided for your convenience and is optional.</w:t>
            </w:r>
            <w:r>
              <w:rPr>
                <w:rFonts w:ascii="Arial" w:hAnsi="Arial" w:cs="Arial"/>
                <w:b/>
                <w:bCs/>
                <w:sz w:val="28"/>
                <w:szCs w:val="28"/>
              </w:rPr>
              <w:tab/>
            </w:r>
          </w:p>
        </w:tc>
      </w:tr>
      <w:tr w:rsidR="00E04E59" w14:paraId="7E226C83" w14:textId="77777777" w:rsidTr="006A4A62">
        <w:trPr>
          <w:trHeight w:val="576"/>
        </w:trPr>
        <w:tc>
          <w:tcPr>
            <w:tcW w:w="8013" w:type="dxa"/>
            <w:gridSpan w:val="4"/>
            <w:tcBorders>
              <w:top w:val="single" w:sz="2" w:space="0" w:color="auto"/>
            </w:tcBorders>
          </w:tcPr>
          <w:p w14:paraId="5E49E058" w14:textId="17A30B33" w:rsidR="00E04E59" w:rsidRPr="006F1CB2" w:rsidRDefault="006A68C7" w:rsidP="00E04E59">
            <w:pPr>
              <w:rPr>
                <w:rFonts w:ascii="Arial" w:hAnsi="Arial" w:cs="Arial"/>
                <w:sz w:val="16"/>
                <w:szCs w:val="16"/>
              </w:rPr>
            </w:pPr>
            <w:r>
              <w:rPr>
                <w:rFonts w:ascii="Arial" w:hAnsi="Arial" w:cs="Arial"/>
                <w:sz w:val="16"/>
                <w:szCs w:val="16"/>
              </w:rPr>
              <w:t>CLIENT’S NAME</w:t>
            </w:r>
          </w:p>
          <w:p w14:paraId="2544F6E3" w14:textId="6E629561" w:rsidR="00E04E59" w:rsidRPr="006F1CB2" w:rsidRDefault="00E04E59" w:rsidP="00E04E59">
            <w:pPr>
              <w:rPr>
                <w:rFonts w:ascii="Times New Roman" w:hAnsi="Times New Roman" w:cs="Times New Roman"/>
                <w:sz w:val="24"/>
                <w:szCs w:val="24"/>
              </w:rPr>
            </w:pPr>
            <w:r w:rsidRPr="00173CA9">
              <w:rPr>
                <w:rFonts w:ascii="Times New Roman" w:hAnsi="Times New Roman" w:cs="Times New Roman"/>
                <w:b/>
                <w:bCs/>
                <w:sz w:val="24"/>
                <w:szCs w:val="24"/>
              </w:rPr>
              <w:fldChar w:fldCharType="begin">
                <w:ffData>
                  <w:name w:val=""/>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2790" w:type="dxa"/>
            <w:gridSpan w:val="2"/>
            <w:tcBorders>
              <w:top w:val="single" w:sz="2" w:space="0" w:color="auto"/>
            </w:tcBorders>
          </w:tcPr>
          <w:p w14:paraId="787E30D1" w14:textId="6F3EDCE5" w:rsidR="00E04E59" w:rsidRPr="006F1CB2" w:rsidRDefault="006A4A62" w:rsidP="00E04E59">
            <w:pPr>
              <w:rPr>
                <w:rFonts w:ascii="Arial" w:hAnsi="Arial" w:cs="Arial"/>
                <w:sz w:val="16"/>
                <w:szCs w:val="16"/>
              </w:rPr>
            </w:pPr>
            <w:r>
              <w:rPr>
                <w:rFonts w:ascii="Arial" w:hAnsi="Arial" w:cs="Arial"/>
                <w:sz w:val="16"/>
                <w:szCs w:val="16"/>
              </w:rPr>
              <w:t>MOVE IN DATE</w:t>
            </w:r>
          </w:p>
          <w:p w14:paraId="677B3EBB" w14:textId="26362152" w:rsidR="00E04E59" w:rsidRDefault="006A4A62" w:rsidP="00E04E59">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r>
      <w:tr w:rsidR="006A4A62" w14:paraId="636DCECA" w14:textId="77777777" w:rsidTr="006A4A62">
        <w:trPr>
          <w:trHeight w:val="576"/>
        </w:trPr>
        <w:tc>
          <w:tcPr>
            <w:tcW w:w="8013" w:type="dxa"/>
            <w:gridSpan w:val="4"/>
          </w:tcPr>
          <w:p w14:paraId="4DACADB6" w14:textId="77777777" w:rsidR="006A4A62" w:rsidRDefault="006A4A62" w:rsidP="006A4A62">
            <w:pPr>
              <w:rPr>
                <w:rFonts w:ascii="Arial" w:hAnsi="Arial" w:cs="Arial"/>
                <w:sz w:val="16"/>
                <w:szCs w:val="16"/>
              </w:rPr>
            </w:pPr>
            <w:r>
              <w:rPr>
                <w:rFonts w:ascii="Arial" w:hAnsi="Arial" w:cs="Arial"/>
                <w:sz w:val="16"/>
                <w:szCs w:val="16"/>
              </w:rPr>
              <w:t>COMPLETED BY:</w:t>
            </w:r>
          </w:p>
          <w:p w14:paraId="2C2183F2" w14:textId="703A9BBC" w:rsidR="006A4A62" w:rsidRDefault="006A4A62" w:rsidP="006A4A62">
            <w:pPr>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2790" w:type="dxa"/>
            <w:gridSpan w:val="2"/>
          </w:tcPr>
          <w:p w14:paraId="0AD70A0C" w14:textId="08BF291A" w:rsidR="006A4A62" w:rsidRDefault="006A4A62" w:rsidP="006A4A62">
            <w:pPr>
              <w:rPr>
                <w:rFonts w:ascii="Arial" w:hAnsi="Arial" w:cs="Arial"/>
                <w:sz w:val="16"/>
                <w:szCs w:val="16"/>
              </w:rPr>
            </w:pPr>
            <w:r>
              <w:rPr>
                <w:rFonts w:ascii="Arial" w:hAnsi="Arial" w:cs="Arial"/>
                <w:sz w:val="16"/>
                <w:szCs w:val="16"/>
              </w:rPr>
              <w:t xml:space="preserve">DATE COMPLETED </w:t>
            </w:r>
          </w:p>
          <w:p w14:paraId="1CCF9AAE" w14:textId="18A32234" w:rsidR="006A4A62" w:rsidRDefault="006A4A62" w:rsidP="006A4A62">
            <w:pPr>
              <w:spacing w:before="60"/>
              <w:rPr>
                <w:rFonts w:ascii="Arial" w:hAnsi="Arial" w:cs="Arial"/>
                <w:sz w:val="16"/>
                <w:szCs w:val="16"/>
              </w:rPr>
            </w:pPr>
            <w:r>
              <w:rPr>
                <w:rFonts w:ascii="Times New Roman" w:hAnsi="Times New Roman" w:cs="Times New Roman"/>
                <w:b/>
                <w:bCs/>
                <w:sz w:val="24"/>
                <w:szCs w:val="24"/>
              </w:rPr>
              <w:fldChar w:fldCharType="begin">
                <w:ffData>
                  <w:name w:val="Text1"/>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6A68C7" w14:paraId="5D0C466D" w14:textId="77777777" w:rsidTr="00281BA3">
        <w:trPr>
          <w:trHeight w:hRule="exact" w:val="317"/>
        </w:trPr>
        <w:tc>
          <w:tcPr>
            <w:tcW w:w="10803" w:type="dxa"/>
            <w:gridSpan w:val="6"/>
            <w:shd w:val="clear" w:color="auto" w:fill="D9E2F3" w:themeFill="accent1" w:themeFillTint="33"/>
            <w:vAlign w:val="center"/>
          </w:tcPr>
          <w:p w14:paraId="24671734" w14:textId="56882446" w:rsidR="006A68C7" w:rsidRPr="007D3C96" w:rsidRDefault="006A68C7" w:rsidP="006A68C7">
            <w:pPr>
              <w:rPr>
                <w:rFonts w:ascii="Arial" w:hAnsi="Arial" w:cs="Arial"/>
                <w:b/>
                <w:bCs/>
                <w:sz w:val="16"/>
                <w:szCs w:val="16"/>
              </w:rPr>
            </w:pPr>
            <w:r>
              <w:rPr>
                <w:rFonts w:ascii="Arial" w:hAnsi="Arial" w:cs="Arial"/>
                <w:b/>
                <w:bCs/>
                <w:sz w:val="20"/>
                <w:szCs w:val="20"/>
              </w:rPr>
              <w:t>Housing and Home Environment</w:t>
            </w:r>
          </w:p>
        </w:tc>
      </w:tr>
      <w:tr w:rsidR="006A4A62" w14:paraId="73710AD3" w14:textId="77777777" w:rsidTr="001B6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40DE3677" w14:textId="320F28BD" w:rsidR="006A4A62" w:rsidRPr="006A68C7" w:rsidRDefault="006A4A62" w:rsidP="006A4A62">
            <w:pPr>
              <w:spacing w:before="20" w:after="20" w:line="276" w:lineRule="auto"/>
              <w:rPr>
                <w:rFonts w:ascii="Arial" w:hAnsi="Arial" w:cs="Arial"/>
                <w:sz w:val="20"/>
                <w:szCs w:val="20"/>
              </w:rPr>
            </w:pPr>
            <w:r w:rsidRPr="006A68C7">
              <w:rPr>
                <w:rFonts w:ascii="Arial" w:hAnsi="Arial" w:cs="Arial"/>
                <w:sz w:val="20"/>
                <w:szCs w:val="20"/>
              </w:rPr>
              <w:fldChar w:fldCharType="begin">
                <w:ffData>
                  <w:name w:val="Check1"/>
                  <w:enabled/>
                  <w:calcOnExit w:val="0"/>
                  <w:checkBox>
                    <w:sizeAuto/>
                    <w:default w:val="0"/>
                  </w:checkBox>
                </w:ffData>
              </w:fldChar>
            </w:r>
            <w:r w:rsidRPr="006A68C7">
              <w:rPr>
                <w:rFonts w:ascii="Arial" w:hAnsi="Arial" w:cs="Arial"/>
                <w:sz w:val="20"/>
                <w:szCs w:val="20"/>
              </w:rPr>
              <w:instrText xml:space="preserve"> FORMCHECKBOX </w:instrText>
            </w:r>
            <w:r w:rsidR="00AD6279" w:rsidRPr="006A68C7">
              <w:rPr>
                <w:rFonts w:ascii="Arial" w:hAnsi="Arial" w:cs="Arial"/>
                <w:sz w:val="20"/>
                <w:szCs w:val="20"/>
              </w:rPr>
            </w:r>
            <w:r w:rsidR="00AD6279">
              <w:rPr>
                <w:rFonts w:ascii="Arial" w:hAnsi="Arial" w:cs="Arial"/>
                <w:sz w:val="20"/>
                <w:szCs w:val="20"/>
              </w:rPr>
              <w:fldChar w:fldCharType="separate"/>
            </w:r>
            <w:r w:rsidRPr="006A68C7">
              <w:rPr>
                <w:rFonts w:ascii="Arial" w:hAnsi="Arial" w:cs="Arial"/>
                <w:sz w:val="20"/>
                <w:szCs w:val="20"/>
              </w:rPr>
              <w:fldChar w:fldCharType="end"/>
            </w:r>
          </w:p>
        </w:tc>
        <w:tc>
          <w:tcPr>
            <w:tcW w:w="4945" w:type="dxa"/>
            <w:gridSpan w:val="2"/>
            <w:tcBorders>
              <w:bottom w:val="single" w:sz="4" w:space="0" w:color="auto"/>
            </w:tcBorders>
            <w:vAlign w:val="center"/>
          </w:tcPr>
          <w:p w14:paraId="27DC5CF5" w14:textId="794F581A" w:rsidR="006A4A62" w:rsidRPr="006A68C7" w:rsidRDefault="006A4A62" w:rsidP="006A4A62">
            <w:pPr>
              <w:spacing w:before="20" w:after="20" w:line="276" w:lineRule="auto"/>
              <w:rPr>
                <w:rFonts w:ascii="Arial" w:hAnsi="Arial" w:cs="Arial"/>
                <w:sz w:val="20"/>
                <w:szCs w:val="20"/>
              </w:rPr>
            </w:pPr>
            <w:r w:rsidRPr="006D6E6F">
              <w:rPr>
                <w:rFonts w:ascii="Arial" w:hAnsi="Arial" w:cs="Arial"/>
                <w:sz w:val="20"/>
                <w:szCs w:val="20"/>
              </w:rPr>
              <w:t>Individual has been informed of rights both orally and in writing.</w:t>
            </w:r>
          </w:p>
        </w:tc>
        <w:tc>
          <w:tcPr>
            <w:tcW w:w="5396" w:type="dxa"/>
            <w:gridSpan w:val="2"/>
            <w:tcBorders>
              <w:bottom w:val="single" w:sz="4" w:space="0" w:color="auto"/>
            </w:tcBorders>
            <w:vAlign w:val="center"/>
          </w:tcPr>
          <w:p w14:paraId="4BE6E1CB" w14:textId="73F3CBD0" w:rsidR="006A4A62" w:rsidRPr="006A68C7" w:rsidRDefault="006A4A62" w:rsidP="006A4A62">
            <w:pPr>
              <w:spacing w:before="20" w:after="20" w:line="276" w:lineRule="auto"/>
              <w:rPr>
                <w:rFonts w:ascii="Arial" w:hAnsi="Arial" w:cs="Arial"/>
                <w:i/>
                <w:iCs/>
                <w:sz w:val="18"/>
                <w:szCs w:val="18"/>
              </w:rPr>
            </w:pPr>
            <w:r w:rsidRPr="00100EB4">
              <w:rPr>
                <w:rFonts w:ascii="Arial" w:hAnsi="Arial" w:cs="Arial"/>
                <w:i/>
                <w:iCs/>
                <w:color w:val="000000"/>
                <w:sz w:val="18"/>
                <w:szCs w:val="18"/>
                <w:shd w:val="clear" w:color="auto" w:fill="FFFFFF"/>
              </w:rPr>
              <w:t>The notification must be made prior to or upon admission. Receipt of the information must be acknowledged in writing.</w:t>
            </w:r>
          </w:p>
        </w:tc>
      </w:tr>
      <w:tr w:rsidR="006A4A62" w14:paraId="637400E9"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2C732959" w14:textId="68A46B5B"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 w:name="Check2"/>
            <w:r>
              <w:rPr>
                <w:rFonts w:ascii="Arial" w:hAnsi="Arial" w:cs="Arial"/>
                <w:sz w:val="20"/>
                <w:szCs w:val="20"/>
              </w:rPr>
              <w:instrText xml:space="preserve"> FORMCHECKBOX </w:instrText>
            </w:r>
            <w:r w:rsidR="00AD6279">
              <w:rPr>
                <w:rFonts w:ascii="Arial" w:hAnsi="Arial" w:cs="Arial"/>
                <w:sz w:val="20"/>
                <w:szCs w:val="20"/>
              </w:rPr>
            </w:r>
            <w:r w:rsidR="00AD6279">
              <w:rPr>
                <w:rFonts w:ascii="Arial" w:hAnsi="Arial" w:cs="Arial"/>
                <w:sz w:val="20"/>
                <w:szCs w:val="20"/>
              </w:rPr>
              <w:fldChar w:fldCharType="separate"/>
            </w:r>
            <w:r>
              <w:rPr>
                <w:rFonts w:ascii="Arial" w:hAnsi="Arial" w:cs="Arial"/>
                <w:sz w:val="20"/>
                <w:szCs w:val="20"/>
              </w:rPr>
              <w:fldChar w:fldCharType="end"/>
            </w:r>
            <w:bookmarkEnd w:id="1"/>
          </w:p>
        </w:tc>
        <w:tc>
          <w:tcPr>
            <w:tcW w:w="4945" w:type="dxa"/>
            <w:gridSpan w:val="2"/>
            <w:tcBorders>
              <w:bottom w:val="single" w:sz="4" w:space="0" w:color="auto"/>
            </w:tcBorders>
          </w:tcPr>
          <w:p w14:paraId="59060463" w14:textId="31B63E8C"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Individual’s bedroom has a locking door.</w:t>
            </w:r>
          </w:p>
        </w:tc>
        <w:tc>
          <w:tcPr>
            <w:tcW w:w="5396" w:type="dxa"/>
            <w:gridSpan w:val="2"/>
            <w:tcBorders>
              <w:bottom w:val="single" w:sz="4" w:space="0" w:color="auto"/>
            </w:tcBorders>
          </w:tcPr>
          <w:p w14:paraId="56E327A0" w14:textId="0C71E190"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Provides for privacy in sleeping unit, staff or other residents knock and receive permission prior to entering, a written agreement on when staff can use a key to enter a private bedroom</w:t>
            </w:r>
          </w:p>
        </w:tc>
      </w:tr>
      <w:tr w:rsidR="006A4A62" w14:paraId="5B678BD1"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2C5596D1" w14:textId="4663D4A9" w:rsidR="006A4A62" w:rsidRPr="006A68C7" w:rsidRDefault="006A4A62" w:rsidP="006A4A62">
            <w:pPr>
              <w:spacing w:before="20" w:after="20" w:line="276" w:lineRule="auto"/>
              <w:rPr>
                <w:rFonts w:ascii="Arial" w:hAnsi="Arial" w:cs="Arial"/>
                <w:sz w:val="20"/>
                <w:szCs w:val="20"/>
              </w:rPr>
            </w:pPr>
            <w:r w:rsidRPr="006A68C7">
              <w:rPr>
                <w:rFonts w:ascii="Arial" w:hAnsi="Arial" w:cs="Arial"/>
                <w:sz w:val="20"/>
                <w:szCs w:val="20"/>
              </w:rPr>
              <w:fldChar w:fldCharType="begin">
                <w:ffData>
                  <w:name w:val="Check1"/>
                  <w:enabled/>
                  <w:calcOnExit w:val="0"/>
                  <w:checkBox>
                    <w:sizeAuto/>
                    <w:default w:val="0"/>
                  </w:checkBox>
                </w:ffData>
              </w:fldChar>
            </w:r>
            <w:r w:rsidRPr="006A68C7">
              <w:rPr>
                <w:rFonts w:ascii="Arial" w:hAnsi="Arial" w:cs="Arial"/>
                <w:sz w:val="20"/>
                <w:szCs w:val="20"/>
              </w:rPr>
              <w:instrText xml:space="preserve"> FORMCHECKBOX </w:instrText>
            </w:r>
            <w:r w:rsidR="00AD6279" w:rsidRPr="006A68C7">
              <w:rPr>
                <w:rFonts w:ascii="Arial" w:hAnsi="Arial" w:cs="Arial"/>
                <w:sz w:val="20"/>
                <w:szCs w:val="20"/>
              </w:rPr>
            </w:r>
            <w:r w:rsidR="00AD6279">
              <w:rPr>
                <w:rFonts w:ascii="Arial" w:hAnsi="Arial" w:cs="Arial"/>
                <w:sz w:val="20"/>
                <w:szCs w:val="20"/>
              </w:rPr>
              <w:fldChar w:fldCharType="separate"/>
            </w:r>
            <w:r w:rsidRPr="006A68C7">
              <w:rPr>
                <w:rFonts w:ascii="Arial" w:hAnsi="Arial" w:cs="Arial"/>
                <w:sz w:val="20"/>
                <w:szCs w:val="20"/>
              </w:rPr>
              <w:fldChar w:fldCharType="end"/>
            </w:r>
          </w:p>
        </w:tc>
        <w:tc>
          <w:tcPr>
            <w:tcW w:w="4945" w:type="dxa"/>
            <w:gridSpan w:val="2"/>
            <w:tcBorders>
              <w:bottom w:val="single" w:sz="4" w:space="0" w:color="auto"/>
            </w:tcBorders>
          </w:tcPr>
          <w:p w14:paraId="6A879947" w14:textId="5FA41540"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Individual assisted with decorating home.</w:t>
            </w:r>
          </w:p>
        </w:tc>
        <w:tc>
          <w:tcPr>
            <w:tcW w:w="5396" w:type="dxa"/>
            <w:gridSpan w:val="2"/>
            <w:tcBorders>
              <w:bottom w:val="single" w:sz="4" w:space="0" w:color="auto"/>
            </w:tcBorders>
          </w:tcPr>
          <w:p w14:paraId="6F103253" w14:textId="3A72119D"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Personal items such as pictures, books, and memorabilia present and arranged as the individual desires.</w:t>
            </w:r>
          </w:p>
        </w:tc>
      </w:tr>
      <w:tr w:rsidR="006A4A62" w14:paraId="6D4D0AAE"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2E6BBFE5" w14:textId="4919DEDA"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D6279">
              <w:rPr>
                <w:rFonts w:ascii="Arial" w:hAnsi="Arial" w:cs="Arial"/>
                <w:sz w:val="20"/>
                <w:szCs w:val="20"/>
              </w:rPr>
            </w:r>
            <w:r w:rsidR="00AD6279">
              <w:rPr>
                <w:rFonts w:ascii="Arial" w:hAnsi="Arial" w:cs="Arial"/>
                <w:sz w:val="20"/>
                <w:szCs w:val="20"/>
              </w:rPr>
              <w:fldChar w:fldCharType="separate"/>
            </w:r>
            <w:r>
              <w:rPr>
                <w:rFonts w:ascii="Arial" w:hAnsi="Arial" w:cs="Arial"/>
                <w:sz w:val="20"/>
                <w:szCs w:val="20"/>
              </w:rPr>
              <w:fldChar w:fldCharType="end"/>
            </w:r>
          </w:p>
        </w:tc>
        <w:tc>
          <w:tcPr>
            <w:tcW w:w="4945" w:type="dxa"/>
            <w:gridSpan w:val="2"/>
            <w:tcBorders>
              <w:bottom w:val="single" w:sz="4" w:space="0" w:color="auto"/>
            </w:tcBorders>
          </w:tcPr>
          <w:p w14:paraId="76AD8E67" w14:textId="6889D784"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Individual met and chose to live with roommates.</w:t>
            </w:r>
          </w:p>
        </w:tc>
        <w:tc>
          <w:tcPr>
            <w:tcW w:w="5396" w:type="dxa"/>
            <w:gridSpan w:val="2"/>
            <w:tcBorders>
              <w:bottom w:val="single" w:sz="4" w:space="0" w:color="auto"/>
            </w:tcBorders>
          </w:tcPr>
          <w:p w14:paraId="7B3CF9EE" w14:textId="1466C9CB"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Individual met and/or interviewed potential roommates, and selected roommates.</w:t>
            </w:r>
          </w:p>
        </w:tc>
      </w:tr>
      <w:tr w:rsidR="006A4A62" w14:paraId="5DF7BD59"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4FEFB969" w14:textId="5EC9B013" w:rsidR="006A4A62" w:rsidRPr="006A68C7" w:rsidRDefault="006A4A62" w:rsidP="006A4A62">
            <w:pPr>
              <w:spacing w:before="20" w:after="20" w:line="276" w:lineRule="auto"/>
              <w:rPr>
                <w:rFonts w:ascii="Arial" w:hAnsi="Arial" w:cs="Arial"/>
                <w:sz w:val="20"/>
                <w:szCs w:val="20"/>
              </w:rPr>
            </w:pPr>
            <w:r w:rsidRPr="006A68C7">
              <w:rPr>
                <w:rFonts w:ascii="Arial" w:hAnsi="Arial" w:cs="Arial"/>
                <w:sz w:val="20"/>
                <w:szCs w:val="20"/>
              </w:rPr>
              <w:fldChar w:fldCharType="begin">
                <w:ffData>
                  <w:name w:val="Check1"/>
                  <w:enabled/>
                  <w:calcOnExit w:val="0"/>
                  <w:checkBox>
                    <w:sizeAuto/>
                    <w:default w:val="0"/>
                  </w:checkBox>
                </w:ffData>
              </w:fldChar>
            </w:r>
            <w:r w:rsidRPr="006A68C7">
              <w:rPr>
                <w:rFonts w:ascii="Arial" w:hAnsi="Arial" w:cs="Arial"/>
                <w:sz w:val="20"/>
                <w:szCs w:val="20"/>
              </w:rPr>
              <w:instrText xml:space="preserve"> FORMCHECKBOX </w:instrText>
            </w:r>
            <w:r w:rsidR="00AD6279" w:rsidRPr="006A68C7">
              <w:rPr>
                <w:rFonts w:ascii="Arial" w:hAnsi="Arial" w:cs="Arial"/>
                <w:sz w:val="20"/>
                <w:szCs w:val="20"/>
              </w:rPr>
            </w:r>
            <w:r w:rsidR="00AD6279">
              <w:rPr>
                <w:rFonts w:ascii="Arial" w:hAnsi="Arial" w:cs="Arial"/>
                <w:sz w:val="20"/>
                <w:szCs w:val="20"/>
              </w:rPr>
              <w:fldChar w:fldCharType="separate"/>
            </w:r>
            <w:r w:rsidRPr="006A68C7">
              <w:rPr>
                <w:rFonts w:ascii="Arial" w:hAnsi="Arial" w:cs="Arial"/>
                <w:sz w:val="20"/>
                <w:szCs w:val="20"/>
              </w:rPr>
              <w:fldChar w:fldCharType="end"/>
            </w:r>
          </w:p>
        </w:tc>
        <w:tc>
          <w:tcPr>
            <w:tcW w:w="4945" w:type="dxa"/>
            <w:gridSpan w:val="2"/>
            <w:tcBorders>
              <w:bottom w:val="single" w:sz="4" w:space="0" w:color="auto"/>
            </w:tcBorders>
          </w:tcPr>
          <w:p w14:paraId="3AA8D6E6" w14:textId="7B348FD2"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Individual has free access to food at any time.</w:t>
            </w:r>
          </w:p>
        </w:tc>
        <w:tc>
          <w:tcPr>
            <w:tcW w:w="5396" w:type="dxa"/>
            <w:gridSpan w:val="2"/>
            <w:tcBorders>
              <w:bottom w:val="single" w:sz="4" w:space="0" w:color="auto"/>
            </w:tcBorders>
          </w:tcPr>
          <w:p w14:paraId="7A4902A7" w14:textId="051C8B81"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No locks on cabinets / refrigerators, client involved in meal planning and/or shopping, any dietary restrictions documented and signed by physician.</w:t>
            </w:r>
          </w:p>
        </w:tc>
      </w:tr>
      <w:tr w:rsidR="006A4A62" w14:paraId="420AF36A" w14:textId="77777777" w:rsidTr="00163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0427E2C4" w14:textId="6A79CECA"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D6279">
              <w:rPr>
                <w:rFonts w:ascii="Arial" w:hAnsi="Arial" w:cs="Arial"/>
                <w:sz w:val="20"/>
                <w:szCs w:val="20"/>
              </w:rPr>
            </w:r>
            <w:r w:rsidR="00AD6279">
              <w:rPr>
                <w:rFonts w:ascii="Arial" w:hAnsi="Arial" w:cs="Arial"/>
                <w:sz w:val="20"/>
                <w:szCs w:val="20"/>
              </w:rPr>
              <w:fldChar w:fldCharType="separate"/>
            </w:r>
            <w:r>
              <w:rPr>
                <w:rFonts w:ascii="Arial" w:hAnsi="Arial" w:cs="Arial"/>
                <w:sz w:val="20"/>
                <w:szCs w:val="20"/>
              </w:rPr>
              <w:fldChar w:fldCharType="end"/>
            </w:r>
          </w:p>
        </w:tc>
        <w:tc>
          <w:tcPr>
            <w:tcW w:w="4945" w:type="dxa"/>
            <w:gridSpan w:val="2"/>
            <w:tcBorders>
              <w:bottom w:val="single" w:sz="4" w:space="0" w:color="auto"/>
            </w:tcBorders>
            <w:vAlign w:val="center"/>
          </w:tcPr>
          <w:p w14:paraId="09332E1B" w14:textId="5381B6B5" w:rsidR="006A4A62" w:rsidRPr="006A68C7" w:rsidRDefault="006A4A62" w:rsidP="006A4A62">
            <w:pPr>
              <w:spacing w:before="20" w:after="20" w:line="276" w:lineRule="auto"/>
              <w:rPr>
                <w:rFonts w:ascii="Arial" w:hAnsi="Arial" w:cs="Arial"/>
                <w:sz w:val="20"/>
                <w:szCs w:val="20"/>
              </w:rPr>
            </w:pPr>
            <w:r w:rsidRPr="000506CA">
              <w:rPr>
                <w:rFonts w:ascii="Arial" w:hAnsi="Arial" w:cs="Arial"/>
                <w:sz w:val="20"/>
                <w:szCs w:val="20"/>
              </w:rPr>
              <w:t>Individual has personal privacy, including written and telephonic communications.</w:t>
            </w:r>
          </w:p>
        </w:tc>
        <w:tc>
          <w:tcPr>
            <w:tcW w:w="5396" w:type="dxa"/>
            <w:gridSpan w:val="2"/>
            <w:tcBorders>
              <w:bottom w:val="single" w:sz="4" w:space="0" w:color="auto"/>
            </w:tcBorders>
          </w:tcPr>
          <w:p w14:paraId="0B7C7E6E" w14:textId="087E353E"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Send and receive mail that is unopened, has reasonable access to use of house telephone or other equipment where calls can be made without being overheard, can use personal cell phone without staff or resident interference.</w:t>
            </w:r>
          </w:p>
        </w:tc>
      </w:tr>
      <w:tr w:rsidR="006A4A62" w14:paraId="7381F5F8"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0ECA3AB1" w14:textId="1F33D6C5"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D6279">
              <w:rPr>
                <w:rFonts w:ascii="Arial" w:hAnsi="Arial" w:cs="Arial"/>
                <w:sz w:val="20"/>
                <w:szCs w:val="20"/>
              </w:rPr>
            </w:r>
            <w:r w:rsidR="00AD6279">
              <w:rPr>
                <w:rFonts w:ascii="Arial" w:hAnsi="Arial" w:cs="Arial"/>
                <w:sz w:val="20"/>
                <w:szCs w:val="20"/>
              </w:rPr>
              <w:fldChar w:fldCharType="separate"/>
            </w:r>
            <w:r>
              <w:rPr>
                <w:rFonts w:ascii="Arial" w:hAnsi="Arial" w:cs="Arial"/>
                <w:sz w:val="20"/>
                <w:szCs w:val="20"/>
              </w:rPr>
              <w:fldChar w:fldCharType="end"/>
            </w:r>
          </w:p>
        </w:tc>
        <w:tc>
          <w:tcPr>
            <w:tcW w:w="4945" w:type="dxa"/>
            <w:gridSpan w:val="2"/>
            <w:tcBorders>
              <w:bottom w:val="single" w:sz="4" w:space="0" w:color="auto"/>
            </w:tcBorders>
          </w:tcPr>
          <w:p w14:paraId="7F3A5E6E" w14:textId="141F4459"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Home is physically accessible to individual.</w:t>
            </w:r>
          </w:p>
        </w:tc>
        <w:tc>
          <w:tcPr>
            <w:tcW w:w="5396" w:type="dxa"/>
            <w:gridSpan w:val="2"/>
            <w:tcBorders>
              <w:bottom w:val="single" w:sz="4" w:space="0" w:color="auto"/>
            </w:tcBorders>
          </w:tcPr>
          <w:p w14:paraId="7D45A2C2" w14:textId="03CD9B34"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Ramps, handrails, widened doorways and hallways, appliances, furniture, and other home modifications installed as needed.</w:t>
            </w:r>
          </w:p>
        </w:tc>
      </w:tr>
      <w:tr w:rsidR="006A4A62" w14:paraId="2DAEF324" w14:textId="77777777" w:rsidTr="00AE5272">
        <w:trPr>
          <w:trHeight w:hRule="exact" w:val="317"/>
        </w:trPr>
        <w:tc>
          <w:tcPr>
            <w:tcW w:w="10803" w:type="dxa"/>
            <w:gridSpan w:val="6"/>
            <w:shd w:val="clear" w:color="auto" w:fill="D9E2F3" w:themeFill="accent1" w:themeFillTint="33"/>
            <w:vAlign w:val="center"/>
          </w:tcPr>
          <w:p w14:paraId="1A8CFC12" w14:textId="6D46C59A" w:rsidR="006A4A62" w:rsidRPr="007D3C96" w:rsidRDefault="006A4A62" w:rsidP="006A4A62">
            <w:pPr>
              <w:rPr>
                <w:rFonts w:ascii="Arial" w:hAnsi="Arial" w:cs="Arial"/>
                <w:b/>
                <w:bCs/>
                <w:sz w:val="16"/>
                <w:szCs w:val="16"/>
              </w:rPr>
            </w:pPr>
            <w:r>
              <w:rPr>
                <w:rFonts w:ascii="Arial" w:hAnsi="Arial" w:cs="Arial"/>
                <w:b/>
                <w:bCs/>
                <w:sz w:val="20"/>
                <w:szCs w:val="20"/>
              </w:rPr>
              <w:t>Community and Personal Autonomy</w:t>
            </w:r>
          </w:p>
        </w:tc>
      </w:tr>
      <w:tr w:rsidR="006A4A62" w14:paraId="17DB969B"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5BC610EC" w14:textId="2E7A9C6D"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D6279">
              <w:rPr>
                <w:rFonts w:ascii="Arial" w:hAnsi="Arial" w:cs="Arial"/>
                <w:sz w:val="20"/>
                <w:szCs w:val="20"/>
              </w:rPr>
            </w:r>
            <w:r w:rsidR="00AD6279">
              <w:rPr>
                <w:rFonts w:ascii="Arial" w:hAnsi="Arial" w:cs="Arial"/>
                <w:sz w:val="20"/>
                <w:szCs w:val="20"/>
              </w:rPr>
              <w:fldChar w:fldCharType="separate"/>
            </w:r>
            <w:r>
              <w:rPr>
                <w:rFonts w:ascii="Arial" w:hAnsi="Arial" w:cs="Arial"/>
                <w:sz w:val="20"/>
                <w:szCs w:val="20"/>
              </w:rPr>
              <w:fldChar w:fldCharType="end"/>
            </w:r>
          </w:p>
        </w:tc>
        <w:tc>
          <w:tcPr>
            <w:tcW w:w="4945" w:type="dxa"/>
            <w:gridSpan w:val="2"/>
            <w:tcBorders>
              <w:bottom w:val="single" w:sz="4" w:space="0" w:color="auto"/>
            </w:tcBorders>
          </w:tcPr>
          <w:p w14:paraId="588401E1" w14:textId="14D3DAC5"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Individual is employed, seeking employment, or chooses not to pursue employment.</w:t>
            </w:r>
          </w:p>
        </w:tc>
        <w:tc>
          <w:tcPr>
            <w:tcW w:w="5396" w:type="dxa"/>
            <w:gridSpan w:val="2"/>
            <w:tcBorders>
              <w:bottom w:val="single" w:sz="4" w:space="0" w:color="auto"/>
            </w:tcBorders>
          </w:tcPr>
          <w:p w14:paraId="5B48EDE7" w14:textId="182E3F93"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Working in an integrated setting with competitive pay, actively working with vocational vendor to obtain employment, or chooses not to work.</w:t>
            </w:r>
          </w:p>
        </w:tc>
      </w:tr>
      <w:tr w:rsidR="006A4A62" w14:paraId="201529DD"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5E2D6A0F" w14:textId="2E5389B1" w:rsidR="006A4A62" w:rsidRPr="006A68C7" w:rsidRDefault="006A4A62" w:rsidP="006A4A62">
            <w:pPr>
              <w:spacing w:before="20" w:after="20" w:line="276" w:lineRule="auto"/>
              <w:rPr>
                <w:rFonts w:ascii="Arial" w:hAnsi="Arial" w:cs="Arial"/>
                <w:sz w:val="20"/>
                <w:szCs w:val="20"/>
              </w:rPr>
            </w:pPr>
            <w:r w:rsidRPr="006A68C7">
              <w:rPr>
                <w:rFonts w:ascii="Arial" w:hAnsi="Arial" w:cs="Arial"/>
                <w:sz w:val="20"/>
                <w:szCs w:val="20"/>
              </w:rPr>
              <w:fldChar w:fldCharType="begin">
                <w:ffData>
                  <w:name w:val="Check1"/>
                  <w:enabled/>
                  <w:calcOnExit w:val="0"/>
                  <w:checkBox>
                    <w:sizeAuto/>
                    <w:default w:val="0"/>
                  </w:checkBox>
                </w:ffData>
              </w:fldChar>
            </w:r>
            <w:r w:rsidRPr="006A68C7">
              <w:rPr>
                <w:rFonts w:ascii="Arial" w:hAnsi="Arial" w:cs="Arial"/>
                <w:sz w:val="20"/>
                <w:szCs w:val="20"/>
              </w:rPr>
              <w:instrText xml:space="preserve"> FORMCHECKBOX </w:instrText>
            </w:r>
            <w:r w:rsidR="00AD6279" w:rsidRPr="006A68C7">
              <w:rPr>
                <w:rFonts w:ascii="Arial" w:hAnsi="Arial" w:cs="Arial"/>
                <w:sz w:val="20"/>
                <w:szCs w:val="20"/>
              </w:rPr>
            </w:r>
            <w:r w:rsidR="00AD6279">
              <w:rPr>
                <w:rFonts w:ascii="Arial" w:hAnsi="Arial" w:cs="Arial"/>
                <w:sz w:val="20"/>
                <w:szCs w:val="20"/>
              </w:rPr>
              <w:fldChar w:fldCharType="separate"/>
            </w:r>
            <w:r w:rsidRPr="006A68C7">
              <w:rPr>
                <w:rFonts w:ascii="Arial" w:hAnsi="Arial" w:cs="Arial"/>
                <w:sz w:val="20"/>
                <w:szCs w:val="20"/>
              </w:rPr>
              <w:fldChar w:fldCharType="end"/>
            </w:r>
          </w:p>
        </w:tc>
        <w:tc>
          <w:tcPr>
            <w:tcW w:w="4945" w:type="dxa"/>
            <w:gridSpan w:val="2"/>
            <w:tcBorders>
              <w:bottom w:val="single" w:sz="4" w:space="0" w:color="auto"/>
            </w:tcBorders>
          </w:tcPr>
          <w:p w14:paraId="0F4AB2AB" w14:textId="368FA442"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Individual is supported to maintain calendar of community events and leisure activities.</w:t>
            </w:r>
          </w:p>
        </w:tc>
        <w:tc>
          <w:tcPr>
            <w:tcW w:w="5396" w:type="dxa"/>
            <w:gridSpan w:val="2"/>
            <w:tcBorders>
              <w:bottom w:val="single" w:sz="4" w:space="0" w:color="auto"/>
            </w:tcBorders>
          </w:tcPr>
          <w:p w14:paraId="3FB50F35" w14:textId="06B6973D"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Has access to current and accurate information about recreation, education, and employment opportunities of interest in their community.</w:t>
            </w:r>
          </w:p>
        </w:tc>
      </w:tr>
      <w:tr w:rsidR="006A4A62" w14:paraId="6F0482A9"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66F3D34E" w14:textId="1275B219"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D6279">
              <w:rPr>
                <w:rFonts w:ascii="Arial" w:hAnsi="Arial" w:cs="Arial"/>
                <w:sz w:val="20"/>
                <w:szCs w:val="20"/>
              </w:rPr>
            </w:r>
            <w:r w:rsidR="00AD6279">
              <w:rPr>
                <w:rFonts w:ascii="Arial" w:hAnsi="Arial" w:cs="Arial"/>
                <w:sz w:val="20"/>
                <w:szCs w:val="20"/>
              </w:rPr>
              <w:fldChar w:fldCharType="separate"/>
            </w:r>
            <w:r>
              <w:rPr>
                <w:rFonts w:ascii="Arial" w:hAnsi="Arial" w:cs="Arial"/>
                <w:sz w:val="20"/>
                <w:szCs w:val="20"/>
              </w:rPr>
              <w:fldChar w:fldCharType="end"/>
            </w:r>
          </w:p>
        </w:tc>
        <w:tc>
          <w:tcPr>
            <w:tcW w:w="4945" w:type="dxa"/>
            <w:gridSpan w:val="2"/>
            <w:tcBorders>
              <w:bottom w:val="single" w:sz="4" w:space="0" w:color="auto"/>
            </w:tcBorders>
          </w:tcPr>
          <w:p w14:paraId="32FE573D" w14:textId="1569CEEA"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Individual has family, friends, or advocates in their life and can have visitors at any time.  Individual can communicate privately with people in their lives.</w:t>
            </w:r>
          </w:p>
        </w:tc>
        <w:tc>
          <w:tcPr>
            <w:tcW w:w="5396" w:type="dxa"/>
            <w:gridSpan w:val="2"/>
            <w:tcBorders>
              <w:bottom w:val="single" w:sz="4" w:space="0" w:color="auto"/>
            </w:tcBorders>
          </w:tcPr>
          <w:p w14:paraId="62659B52" w14:textId="6D0C5AEB"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Able to invite visitors for recreation, chose people to attend planning meetings, has a comfortable and private place for visitors in their home, access to private communication methods like phone, text, video calls, mail, etc.</w:t>
            </w:r>
          </w:p>
        </w:tc>
      </w:tr>
      <w:tr w:rsidR="006A4A62" w14:paraId="5428B41A"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1B15807D" w14:textId="15330516" w:rsidR="006A4A62" w:rsidRPr="006A68C7" w:rsidRDefault="006A4A62" w:rsidP="006A4A62">
            <w:pPr>
              <w:spacing w:before="20" w:after="20" w:line="276" w:lineRule="auto"/>
              <w:rPr>
                <w:rFonts w:ascii="Arial" w:hAnsi="Arial" w:cs="Arial"/>
                <w:sz w:val="20"/>
                <w:szCs w:val="20"/>
              </w:rPr>
            </w:pPr>
            <w:r w:rsidRPr="006A68C7">
              <w:rPr>
                <w:rFonts w:ascii="Arial" w:hAnsi="Arial" w:cs="Arial"/>
                <w:sz w:val="20"/>
                <w:szCs w:val="20"/>
              </w:rPr>
              <w:fldChar w:fldCharType="begin">
                <w:ffData>
                  <w:name w:val="Check1"/>
                  <w:enabled/>
                  <w:calcOnExit w:val="0"/>
                  <w:checkBox>
                    <w:sizeAuto/>
                    <w:default w:val="0"/>
                  </w:checkBox>
                </w:ffData>
              </w:fldChar>
            </w:r>
            <w:r w:rsidRPr="006A68C7">
              <w:rPr>
                <w:rFonts w:ascii="Arial" w:hAnsi="Arial" w:cs="Arial"/>
                <w:sz w:val="20"/>
                <w:szCs w:val="20"/>
              </w:rPr>
              <w:instrText xml:space="preserve"> FORMCHECKBOX </w:instrText>
            </w:r>
            <w:r w:rsidR="00AD6279" w:rsidRPr="006A68C7">
              <w:rPr>
                <w:rFonts w:ascii="Arial" w:hAnsi="Arial" w:cs="Arial"/>
                <w:sz w:val="20"/>
                <w:szCs w:val="20"/>
              </w:rPr>
            </w:r>
            <w:r w:rsidR="00AD6279">
              <w:rPr>
                <w:rFonts w:ascii="Arial" w:hAnsi="Arial" w:cs="Arial"/>
                <w:sz w:val="20"/>
                <w:szCs w:val="20"/>
              </w:rPr>
              <w:fldChar w:fldCharType="separate"/>
            </w:r>
            <w:r w:rsidRPr="006A68C7">
              <w:rPr>
                <w:rFonts w:ascii="Arial" w:hAnsi="Arial" w:cs="Arial"/>
                <w:sz w:val="20"/>
                <w:szCs w:val="20"/>
              </w:rPr>
              <w:fldChar w:fldCharType="end"/>
            </w:r>
          </w:p>
        </w:tc>
        <w:tc>
          <w:tcPr>
            <w:tcW w:w="4945" w:type="dxa"/>
            <w:gridSpan w:val="2"/>
            <w:tcBorders>
              <w:bottom w:val="single" w:sz="4" w:space="0" w:color="auto"/>
            </w:tcBorders>
          </w:tcPr>
          <w:p w14:paraId="22EEEEE3" w14:textId="6EF6102E"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Individual participates in Person-Centered Service Planning meetings.</w:t>
            </w:r>
          </w:p>
        </w:tc>
        <w:tc>
          <w:tcPr>
            <w:tcW w:w="5396" w:type="dxa"/>
            <w:gridSpan w:val="2"/>
            <w:tcBorders>
              <w:bottom w:val="single" w:sz="4" w:space="0" w:color="auto"/>
            </w:tcBorders>
          </w:tcPr>
          <w:p w14:paraId="434F4C23" w14:textId="4FB41D44"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Documented participation and goal planning led by individual and meaningful to them.  Planning meetings are conducted in a communication style that is understandable to the client and encourages participation that is meaningful for the client.</w:t>
            </w:r>
          </w:p>
        </w:tc>
      </w:tr>
      <w:tr w:rsidR="006A4A62" w14:paraId="372FCC6A" w14:textId="77777777" w:rsidTr="006A6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38923E09" w14:textId="5A65DED1"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D6279">
              <w:rPr>
                <w:rFonts w:ascii="Arial" w:hAnsi="Arial" w:cs="Arial"/>
                <w:sz w:val="20"/>
                <w:szCs w:val="20"/>
              </w:rPr>
            </w:r>
            <w:r w:rsidR="00AD6279">
              <w:rPr>
                <w:rFonts w:ascii="Arial" w:hAnsi="Arial" w:cs="Arial"/>
                <w:sz w:val="20"/>
                <w:szCs w:val="20"/>
              </w:rPr>
              <w:fldChar w:fldCharType="separate"/>
            </w:r>
            <w:r>
              <w:rPr>
                <w:rFonts w:ascii="Arial" w:hAnsi="Arial" w:cs="Arial"/>
                <w:sz w:val="20"/>
                <w:szCs w:val="20"/>
              </w:rPr>
              <w:fldChar w:fldCharType="end"/>
            </w:r>
          </w:p>
        </w:tc>
        <w:tc>
          <w:tcPr>
            <w:tcW w:w="4945" w:type="dxa"/>
            <w:gridSpan w:val="2"/>
            <w:tcBorders>
              <w:bottom w:val="single" w:sz="4" w:space="0" w:color="auto"/>
            </w:tcBorders>
          </w:tcPr>
          <w:p w14:paraId="5D62AB05" w14:textId="5DCD6CB8"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t>Individual has the freedom and support to control their own schedules and daily routines, including meal, snack, and sleep schedules.</w:t>
            </w:r>
          </w:p>
        </w:tc>
        <w:tc>
          <w:tcPr>
            <w:tcW w:w="5396" w:type="dxa"/>
            <w:gridSpan w:val="2"/>
            <w:tcBorders>
              <w:bottom w:val="single" w:sz="4" w:space="0" w:color="auto"/>
            </w:tcBorders>
          </w:tcPr>
          <w:p w14:paraId="2D47D129" w14:textId="24E21873" w:rsidR="006A4A62" w:rsidRPr="006A68C7" w:rsidRDefault="006A4A62" w:rsidP="006A4A62">
            <w:pPr>
              <w:spacing w:before="20" w:after="20" w:line="276" w:lineRule="auto"/>
              <w:rPr>
                <w:rFonts w:ascii="Arial" w:hAnsi="Arial" w:cs="Arial"/>
                <w:i/>
                <w:iCs/>
                <w:sz w:val="18"/>
                <w:szCs w:val="18"/>
              </w:rPr>
            </w:pPr>
            <w:r>
              <w:rPr>
                <w:rFonts w:ascii="Arial" w:hAnsi="Arial" w:cs="Arial"/>
                <w:i/>
                <w:iCs/>
                <w:sz w:val="18"/>
                <w:szCs w:val="18"/>
              </w:rPr>
              <w:t>Optimizes individual initiative, autonomy, and independence in making choices, shows variety of activities inside and outside the home.</w:t>
            </w:r>
          </w:p>
        </w:tc>
      </w:tr>
      <w:tr w:rsidR="006A4A62" w14:paraId="12E86642" w14:textId="77777777" w:rsidTr="00AE5272">
        <w:trPr>
          <w:trHeight w:hRule="exact" w:val="317"/>
        </w:trPr>
        <w:tc>
          <w:tcPr>
            <w:tcW w:w="10803" w:type="dxa"/>
            <w:gridSpan w:val="6"/>
            <w:shd w:val="clear" w:color="auto" w:fill="D9E2F3" w:themeFill="accent1" w:themeFillTint="33"/>
            <w:vAlign w:val="center"/>
          </w:tcPr>
          <w:p w14:paraId="5E2A2C0A" w14:textId="10F70151" w:rsidR="006A4A62" w:rsidRPr="007D3C96" w:rsidRDefault="006A4A62" w:rsidP="006A4A62">
            <w:pPr>
              <w:pageBreakBefore/>
              <w:rPr>
                <w:rFonts w:ascii="Arial" w:hAnsi="Arial" w:cs="Arial"/>
                <w:b/>
                <w:bCs/>
                <w:sz w:val="16"/>
                <w:szCs w:val="16"/>
              </w:rPr>
            </w:pPr>
            <w:r>
              <w:rPr>
                <w:rFonts w:ascii="Arial" w:hAnsi="Arial" w:cs="Arial"/>
                <w:b/>
                <w:bCs/>
                <w:sz w:val="20"/>
                <w:szCs w:val="20"/>
              </w:rPr>
              <w:lastRenderedPageBreak/>
              <w:t>Modifications to Rights</w:t>
            </w:r>
          </w:p>
        </w:tc>
      </w:tr>
      <w:tr w:rsidR="006A4A62" w14:paraId="15052DF9" w14:textId="77777777" w:rsidTr="00E968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192CBEF2" w14:textId="5B114B82" w:rsidR="006A4A62" w:rsidRPr="006A4A62" w:rsidRDefault="006A4A62" w:rsidP="006A4A62">
            <w:pPr>
              <w:spacing w:before="20" w:after="20" w:line="276" w:lineRule="auto"/>
              <w:rPr>
                <w:rFonts w:ascii="Arial" w:hAnsi="Arial" w:cs="Arial"/>
                <w:sz w:val="20"/>
                <w:szCs w:val="20"/>
              </w:rPr>
            </w:pPr>
            <w:r w:rsidRPr="006A4A62">
              <w:rPr>
                <w:rFonts w:ascii="Arial" w:hAnsi="Arial" w:cs="Arial"/>
                <w:sz w:val="20"/>
                <w:szCs w:val="20"/>
              </w:rPr>
              <w:fldChar w:fldCharType="begin">
                <w:ffData>
                  <w:name w:val="Check1"/>
                  <w:enabled/>
                  <w:calcOnExit w:val="0"/>
                  <w:checkBox>
                    <w:sizeAuto/>
                    <w:default w:val="0"/>
                  </w:checkBox>
                </w:ffData>
              </w:fldChar>
            </w:r>
            <w:r w:rsidRPr="006A4A62">
              <w:rPr>
                <w:rFonts w:ascii="Arial" w:hAnsi="Arial" w:cs="Arial"/>
                <w:sz w:val="20"/>
                <w:szCs w:val="20"/>
              </w:rPr>
              <w:instrText xml:space="preserve"> FORMCHECKBOX </w:instrText>
            </w:r>
            <w:r w:rsidR="00AD6279" w:rsidRPr="006A4A62">
              <w:rPr>
                <w:rFonts w:ascii="Arial" w:hAnsi="Arial" w:cs="Arial"/>
                <w:sz w:val="20"/>
                <w:szCs w:val="20"/>
              </w:rPr>
            </w:r>
            <w:r w:rsidR="00AD6279">
              <w:rPr>
                <w:rFonts w:ascii="Arial" w:hAnsi="Arial" w:cs="Arial"/>
                <w:sz w:val="20"/>
                <w:szCs w:val="20"/>
              </w:rPr>
              <w:fldChar w:fldCharType="separate"/>
            </w:r>
            <w:r w:rsidRPr="006A4A62">
              <w:rPr>
                <w:rFonts w:ascii="Arial" w:hAnsi="Arial" w:cs="Arial"/>
                <w:sz w:val="20"/>
                <w:szCs w:val="20"/>
              </w:rPr>
              <w:fldChar w:fldCharType="end"/>
            </w:r>
          </w:p>
        </w:tc>
        <w:tc>
          <w:tcPr>
            <w:tcW w:w="10341" w:type="dxa"/>
            <w:gridSpan w:val="4"/>
            <w:tcBorders>
              <w:bottom w:val="single" w:sz="4" w:space="0" w:color="auto"/>
            </w:tcBorders>
          </w:tcPr>
          <w:p w14:paraId="2952CDAE" w14:textId="77777777" w:rsidR="006A4A62" w:rsidRPr="006A4A62" w:rsidRDefault="006A4A62" w:rsidP="006A4A62">
            <w:pPr>
              <w:spacing w:before="20" w:after="20" w:line="276" w:lineRule="auto"/>
              <w:rPr>
                <w:rFonts w:ascii="Arial" w:hAnsi="Arial" w:cs="Arial"/>
                <w:sz w:val="20"/>
                <w:szCs w:val="20"/>
              </w:rPr>
            </w:pPr>
            <w:r w:rsidRPr="006A4A62">
              <w:rPr>
                <w:rFonts w:ascii="Arial" w:hAnsi="Arial" w:cs="Arial"/>
                <w:sz w:val="20"/>
                <w:szCs w:val="20"/>
              </w:rPr>
              <w:t>There are modifications to the rights above.  The following conditions have been met and are documented in the CARE Plan.  Check all boxes prior to implementing modifications.</w:t>
            </w:r>
          </w:p>
          <w:p w14:paraId="68A96081" w14:textId="0097F13A" w:rsidR="006A4A62" w:rsidRPr="006A4A62" w:rsidRDefault="006A4A62" w:rsidP="006A4A62">
            <w:pPr>
              <w:spacing w:before="20" w:after="20" w:line="276" w:lineRule="auto"/>
              <w:ind w:left="345" w:hanging="345"/>
              <w:rPr>
                <w:rFonts w:ascii="Arial" w:hAnsi="Arial" w:cs="Arial"/>
                <w:sz w:val="20"/>
                <w:szCs w:val="20"/>
              </w:rPr>
            </w:pPr>
            <w:r w:rsidRPr="006A4A62">
              <w:rPr>
                <w:rFonts w:ascii="Arial" w:hAnsi="Arial" w:cs="Arial"/>
                <w:sz w:val="20"/>
                <w:szCs w:val="20"/>
              </w:rPr>
              <w:fldChar w:fldCharType="begin">
                <w:ffData>
                  <w:name w:val="Check3"/>
                  <w:enabled/>
                  <w:calcOnExit w:val="0"/>
                  <w:checkBox>
                    <w:sizeAuto/>
                    <w:default w:val="0"/>
                  </w:checkBox>
                </w:ffData>
              </w:fldChar>
            </w:r>
            <w:bookmarkStart w:id="2" w:name="Check3"/>
            <w:r w:rsidRPr="006A4A62">
              <w:rPr>
                <w:rFonts w:ascii="Arial" w:hAnsi="Arial" w:cs="Arial"/>
                <w:sz w:val="20"/>
                <w:szCs w:val="20"/>
              </w:rPr>
              <w:instrText xml:space="preserve"> FORMCHECKBOX </w:instrText>
            </w:r>
            <w:r w:rsidR="00AD6279" w:rsidRPr="006A4A62">
              <w:rPr>
                <w:rFonts w:ascii="Arial" w:hAnsi="Arial" w:cs="Arial"/>
                <w:sz w:val="20"/>
                <w:szCs w:val="20"/>
              </w:rPr>
            </w:r>
            <w:r w:rsidR="00AD6279">
              <w:rPr>
                <w:rFonts w:ascii="Arial" w:hAnsi="Arial" w:cs="Arial"/>
                <w:sz w:val="20"/>
                <w:szCs w:val="20"/>
              </w:rPr>
              <w:fldChar w:fldCharType="separate"/>
            </w:r>
            <w:r w:rsidRPr="006A4A62">
              <w:rPr>
                <w:rFonts w:ascii="Arial" w:hAnsi="Arial" w:cs="Arial"/>
                <w:sz w:val="20"/>
                <w:szCs w:val="20"/>
              </w:rPr>
              <w:fldChar w:fldCharType="end"/>
            </w:r>
            <w:bookmarkEnd w:id="2"/>
            <w:r w:rsidRPr="006A4A62">
              <w:rPr>
                <w:rFonts w:ascii="Arial" w:hAnsi="Arial" w:cs="Arial"/>
                <w:sz w:val="20"/>
                <w:szCs w:val="20"/>
              </w:rPr>
              <w:tab/>
              <w:t>Identified a specific and individualized assessed need.</w:t>
            </w:r>
          </w:p>
          <w:p w14:paraId="44E81BF7" w14:textId="0FA8342D" w:rsidR="006A4A62" w:rsidRPr="006A4A62" w:rsidRDefault="006A4A62" w:rsidP="006A4A62">
            <w:pPr>
              <w:spacing w:before="20" w:after="20" w:line="276" w:lineRule="auto"/>
              <w:ind w:left="345" w:hanging="345"/>
              <w:rPr>
                <w:rFonts w:ascii="Arial" w:hAnsi="Arial" w:cs="Arial"/>
                <w:sz w:val="20"/>
                <w:szCs w:val="20"/>
              </w:rPr>
            </w:pPr>
            <w:r w:rsidRPr="006A4A62">
              <w:rPr>
                <w:rFonts w:ascii="Arial" w:hAnsi="Arial" w:cs="Arial"/>
                <w:sz w:val="20"/>
                <w:szCs w:val="20"/>
              </w:rPr>
              <w:fldChar w:fldCharType="begin">
                <w:ffData>
                  <w:name w:val="Check4"/>
                  <w:enabled/>
                  <w:calcOnExit w:val="0"/>
                  <w:checkBox>
                    <w:sizeAuto/>
                    <w:default w:val="0"/>
                  </w:checkBox>
                </w:ffData>
              </w:fldChar>
            </w:r>
            <w:bookmarkStart w:id="3" w:name="Check4"/>
            <w:r w:rsidRPr="006A4A62">
              <w:rPr>
                <w:rFonts w:ascii="Arial" w:hAnsi="Arial" w:cs="Arial"/>
                <w:sz w:val="20"/>
                <w:szCs w:val="20"/>
              </w:rPr>
              <w:instrText xml:space="preserve"> FORMCHECKBOX </w:instrText>
            </w:r>
            <w:r w:rsidR="00AD6279" w:rsidRPr="006A4A62">
              <w:rPr>
                <w:rFonts w:ascii="Arial" w:hAnsi="Arial" w:cs="Arial"/>
                <w:sz w:val="20"/>
                <w:szCs w:val="20"/>
              </w:rPr>
            </w:r>
            <w:r w:rsidR="00AD6279">
              <w:rPr>
                <w:rFonts w:ascii="Arial" w:hAnsi="Arial" w:cs="Arial"/>
                <w:sz w:val="20"/>
                <w:szCs w:val="20"/>
              </w:rPr>
              <w:fldChar w:fldCharType="separate"/>
            </w:r>
            <w:r w:rsidRPr="006A4A62">
              <w:rPr>
                <w:rFonts w:ascii="Arial" w:hAnsi="Arial" w:cs="Arial"/>
                <w:sz w:val="20"/>
                <w:szCs w:val="20"/>
              </w:rPr>
              <w:fldChar w:fldCharType="end"/>
            </w:r>
            <w:bookmarkEnd w:id="3"/>
            <w:r w:rsidRPr="006A4A62">
              <w:rPr>
                <w:rFonts w:ascii="Arial" w:hAnsi="Arial" w:cs="Arial"/>
                <w:sz w:val="20"/>
                <w:szCs w:val="20"/>
              </w:rPr>
              <w:tab/>
              <w:t>Documented the positive interventions and supports used prior to modification of PCSP.</w:t>
            </w:r>
          </w:p>
          <w:p w14:paraId="1785AA2D" w14:textId="1BDB95C8" w:rsidR="006A4A62" w:rsidRPr="006A4A62" w:rsidRDefault="006A4A62" w:rsidP="006A4A62">
            <w:pPr>
              <w:spacing w:before="20" w:after="20" w:line="276" w:lineRule="auto"/>
              <w:ind w:left="345" w:hanging="345"/>
              <w:rPr>
                <w:rFonts w:ascii="Arial" w:hAnsi="Arial" w:cs="Arial"/>
                <w:sz w:val="20"/>
                <w:szCs w:val="20"/>
              </w:rPr>
            </w:pPr>
            <w:r w:rsidRPr="006A4A62">
              <w:rPr>
                <w:rFonts w:ascii="Arial" w:hAnsi="Arial" w:cs="Arial"/>
                <w:sz w:val="20"/>
                <w:szCs w:val="20"/>
              </w:rPr>
              <w:fldChar w:fldCharType="begin">
                <w:ffData>
                  <w:name w:val="Check5"/>
                  <w:enabled/>
                  <w:calcOnExit w:val="0"/>
                  <w:checkBox>
                    <w:sizeAuto/>
                    <w:default w:val="0"/>
                  </w:checkBox>
                </w:ffData>
              </w:fldChar>
            </w:r>
            <w:bookmarkStart w:id="4" w:name="Check5"/>
            <w:r w:rsidRPr="006A4A62">
              <w:rPr>
                <w:rFonts w:ascii="Arial" w:hAnsi="Arial" w:cs="Arial"/>
                <w:sz w:val="20"/>
                <w:szCs w:val="20"/>
              </w:rPr>
              <w:instrText xml:space="preserve"> FORMCHECKBOX </w:instrText>
            </w:r>
            <w:r w:rsidR="00AD6279" w:rsidRPr="006A4A62">
              <w:rPr>
                <w:rFonts w:ascii="Arial" w:hAnsi="Arial" w:cs="Arial"/>
                <w:sz w:val="20"/>
                <w:szCs w:val="20"/>
              </w:rPr>
            </w:r>
            <w:r w:rsidR="00AD6279">
              <w:rPr>
                <w:rFonts w:ascii="Arial" w:hAnsi="Arial" w:cs="Arial"/>
                <w:sz w:val="20"/>
                <w:szCs w:val="20"/>
              </w:rPr>
              <w:fldChar w:fldCharType="separate"/>
            </w:r>
            <w:r w:rsidRPr="006A4A62">
              <w:rPr>
                <w:rFonts w:ascii="Arial" w:hAnsi="Arial" w:cs="Arial"/>
                <w:sz w:val="20"/>
                <w:szCs w:val="20"/>
              </w:rPr>
              <w:fldChar w:fldCharType="end"/>
            </w:r>
            <w:bookmarkEnd w:id="4"/>
            <w:r w:rsidRPr="006A4A62">
              <w:rPr>
                <w:rFonts w:ascii="Arial" w:hAnsi="Arial" w:cs="Arial"/>
                <w:sz w:val="20"/>
                <w:szCs w:val="20"/>
              </w:rPr>
              <w:tab/>
              <w:t>Documented less intrusive methods of meeting the need that have been tried but did not work.</w:t>
            </w:r>
          </w:p>
          <w:p w14:paraId="7DDE32D9" w14:textId="77217BE8" w:rsidR="006A4A62" w:rsidRPr="006A4A62" w:rsidRDefault="006A4A62" w:rsidP="006A4A62">
            <w:pPr>
              <w:spacing w:before="20" w:after="20" w:line="276" w:lineRule="auto"/>
              <w:ind w:left="345" w:hanging="345"/>
              <w:rPr>
                <w:rFonts w:ascii="Arial" w:hAnsi="Arial" w:cs="Arial"/>
                <w:sz w:val="20"/>
                <w:szCs w:val="20"/>
              </w:rPr>
            </w:pPr>
            <w:r w:rsidRPr="006A4A62">
              <w:rPr>
                <w:rFonts w:ascii="Arial" w:hAnsi="Arial" w:cs="Arial"/>
                <w:sz w:val="20"/>
                <w:szCs w:val="20"/>
              </w:rPr>
              <w:fldChar w:fldCharType="begin">
                <w:ffData>
                  <w:name w:val="Check6"/>
                  <w:enabled/>
                  <w:calcOnExit w:val="0"/>
                  <w:checkBox>
                    <w:sizeAuto/>
                    <w:default w:val="0"/>
                  </w:checkBox>
                </w:ffData>
              </w:fldChar>
            </w:r>
            <w:bookmarkStart w:id="5" w:name="Check6"/>
            <w:r w:rsidRPr="006A4A62">
              <w:rPr>
                <w:rFonts w:ascii="Arial" w:hAnsi="Arial" w:cs="Arial"/>
                <w:sz w:val="20"/>
                <w:szCs w:val="20"/>
              </w:rPr>
              <w:instrText xml:space="preserve"> FORMCHECKBOX </w:instrText>
            </w:r>
            <w:r w:rsidR="00AD6279" w:rsidRPr="006A4A62">
              <w:rPr>
                <w:rFonts w:ascii="Arial" w:hAnsi="Arial" w:cs="Arial"/>
                <w:sz w:val="20"/>
                <w:szCs w:val="20"/>
              </w:rPr>
            </w:r>
            <w:r w:rsidR="00AD6279">
              <w:rPr>
                <w:rFonts w:ascii="Arial" w:hAnsi="Arial" w:cs="Arial"/>
                <w:sz w:val="20"/>
                <w:szCs w:val="20"/>
              </w:rPr>
              <w:fldChar w:fldCharType="separate"/>
            </w:r>
            <w:r w:rsidRPr="006A4A62">
              <w:rPr>
                <w:rFonts w:ascii="Arial" w:hAnsi="Arial" w:cs="Arial"/>
                <w:sz w:val="20"/>
                <w:szCs w:val="20"/>
              </w:rPr>
              <w:fldChar w:fldCharType="end"/>
            </w:r>
            <w:bookmarkEnd w:id="5"/>
            <w:r w:rsidRPr="006A4A62">
              <w:rPr>
                <w:rFonts w:ascii="Arial" w:hAnsi="Arial" w:cs="Arial"/>
                <w:sz w:val="20"/>
                <w:szCs w:val="20"/>
              </w:rPr>
              <w:tab/>
              <w:t>Included a clear description of the condition that is directly proportionate to the specific assessed need.</w:t>
            </w:r>
          </w:p>
          <w:p w14:paraId="50519901" w14:textId="1920086B" w:rsidR="006A4A62" w:rsidRPr="006A4A62" w:rsidRDefault="006A4A62" w:rsidP="006A4A62">
            <w:pPr>
              <w:spacing w:before="20" w:after="20" w:line="276" w:lineRule="auto"/>
              <w:ind w:left="345" w:hanging="345"/>
              <w:rPr>
                <w:rFonts w:ascii="Arial" w:hAnsi="Arial" w:cs="Arial"/>
                <w:sz w:val="20"/>
                <w:szCs w:val="20"/>
              </w:rPr>
            </w:pPr>
            <w:r w:rsidRPr="006A4A62">
              <w:rPr>
                <w:rFonts w:ascii="Arial" w:hAnsi="Arial" w:cs="Arial"/>
                <w:sz w:val="20"/>
                <w:szCs w:val="20"/>
              </w:rPr>
              <w:fldChar w:fldCharType="begin">
                <w:ffData>
                  <w:name w:val="Check7"/>
                  <w:enabled/>
                  <w:calcOnExit w:val="0"/>
                  <w:checkBox>
                    <w:sizeAuto/>
                    <w:default w:val="0"/>
                  </w:checkBox>
                </w:ffData>
              </w:fldChar>
            </w:r>
            <w:bookmarkStart w:id="6" w:name="Check7"/>
            <w:r w:rsidRPr="006A4A62">
              <w:rPr>
                <w:rFonts w:ascii="Arial" w:hAnsi="Arial" w:cs="Arial"/>
                <w:sz w:val="20"/>
                <w:szCs w:val="20"/>
              </w:rPr>
              <w:instrText xml:space="preserve"> FORMCHECKBOX </w:instrText>
            </w:r>
            <w:r w:rsidR="00AD6279" w:rsidRPr="006A4A62">
              <w:rPr>
                <w:rFonts w:ascii="Arial" w:hAnsi="Arial" w:cs="Arial"/>
                <w:sz w:val="20"/>
                <w:szCs w:val="20"/>
              </w:rPr>
            </w:r>
            <w:r w:rsidR="00AD6279">
              <w:rPr>
                <w:rFonts w:ascii="Arial" w:hAnsi="Arial" w:cs="Arial"/>
                <w:sz w:val="20"/>
                <w:szCs w:val="20"/>
              </w:rPr>
              <w:fldChar w:fldCharType="separate"/>
            </w:r>
            <w:r w:rsidRPr="006A4A62">
              <w:rPr>
                <w:rFonts w:ascii="Arial" w:hAnsi="Arial" w:cs="Arial"/>
                <w:sz w:val="20"/>
                <w:szCs w:val="20"/>
              </w:rPr>
              <w:fldChar w:fldCharType="end"/>
            </w:r>
            <w:bookmarkEnd w:id="6"/>
            <w:r w:rsidRPr="006A4A62">
              <w:rPr>
                <w:rFonts w:ascii="Arial" w:hAnsi="Arial" w:cs="Arial"/>
                <w:sz w:val="20"/>
                <w:szCs w:val="20"/>
              </w:rPr>
              <w:tab/>
              <w:t>Has a method of including regular collection and review of data to measure the ongoing effectiveness of the modification.</w:t>
            </w:r>
          </w:p>
          <w:p w14:paraId="6567A409" w14:textId="13DC3557" w:rsidR="006A4A62" w:rsidRPr="006A4A62" w:rsidRDefault="006A4A62" w:rsidP="006A4A62">
            <w:pPr>
              <w:spacing w:before="20" w:after="20" w:line="276" w:lineRule="auto"/>
              <w:ind w:left="345" w:hanging="345"/>
              <w:rPr>
                <w:rFonts w:ascii="Arial" w:hAnsi="Arial" w:cs="Arial"/>
                <w:sz w:val="20"/>
                <w:szCs w:val="20"/>
              </w:rPr>
            </w:pPr>
            <w:r w:rsidRPr="006A4A62">
              <w:rPr>
                <w:rFonts w:ascii="Arial" w:hAnsi="Arial" w:cs="Arial"/>
                <w:sz w:val="20"/>
                <w:szCs w:val="20"/>
              </w:rPr>
              <w:fldChar w:fldCharType="begin">
                <w:ffData>
                  <w:name w:val="Check8"/>
                  <w:enabled/>
                  <w:calcOnExit w:val="0"/>
                  <w:checkBox>
                    <w:sizeAuto/>
                    <w:default w:val="0"/>
                  </w:checkBox>
                </w:ffData>
              </w:fldChar>
            </w:r>
            <w:bookmarkStart w:id="7" w:name="Check8"/>
            <w:r w:rsidRPr="006A4A62">
              <w:rPr>
                <w:rFonts w:ascii="Arial" w:hAnsi="Arial" w:cs="Arial"/>
                <w:sz w:val="20"/>
                <w:szCs w:val="20"/>
              </w:rPr>
              <w:instrText xml:space="preserve"> FORMCHECKBOX </w:instrText>
            </w:r>
            <w:r w:rsidR="00AD6279" w:rsidRPr="006A4A62">
              <w:rPr>
                <w:rFonts w:ascii="Arial" w:hAnsi="Arial" w:cs="Arial"/>
                <w:sz w:val="20"/>
                <w:szCs w:val="20"/>
              </w:rPr>
            </w:r>
            <w:r w:rsidR="00AD6279">
              <w:rPr>
                <w:rFonts w:ascii="Arial" w:hAnsi="Arial" w:cs="Arial"/>
                <w:sz w:val="20"/>
                <w:szCs w:val="20"/>
              </w:rPr>
              <w:fldChar w:fldCharType="separate"/>
            </w:r>
            <w:r w:rsidRPr="006A4A62">
              <w:rPr>
                <w:rFonts w:ascii="Arial" w:hAnsi="Arial" w:cs="Arial"/>
                <w:sz w:val="20"/>
                <w:szCs w:val="20"/>
              </w:rPr>
              <w:fldChar w:fldCharType="end"/>
            </w:r>
            <w:bookmarkEnd w:id="7"/>
            <w:r w:rsidRPr="006A4A62">
              <w:rPr>
                <w:rFonts w:ascii="Arial" w:hAnsi="Arial" w:cs="Arial"/>
                <w:sz w:val="20"/>
                <w:szCs w:val="20"/>
              </w:rPr>
              <w:tab/>
              <w:t>Establish time limits for periodic reviews to determine if the modification is still necessary or can be terminated.</w:t>
            </w:r>
          </w:p>
          <w:p w14:paraId="540CE3F4" w14:textId="7AC085D5" w:rsidR="006A4A62" w:rsidRPr="006A4A62" w:rsidRDefault="006A4A62" w:rsidP="006A4A62">
            <w:pPr>
              <w:spacing w:before="20" w:after="20" w:line="276" w:lineRule="auto"/>
              <w:ind w:left="345" w:hanging="345"/>
              <w:rPr>
                <w:rFonts w:ascii="Arial" w:hAnsi="Arial" w:cs="Arial"/>
                <w:sz w:val="20"/>
                <w:szCs w:val="20"/>
              </w:rPr>
            </w:pPr>
            <w:r w:rsidRPr="006A4A62">
              <w:rPr>
                <w:rFonts w:ascii="Arial" w:hAnsi="Arial" w:cs="Arial"/>
                <w:sz w:val="20"/>
                <w:szCs w:val="20"/>
              </w:rPr>
              <w:fldChar w:fldCharType="begin">
                <w:ffData>
                  <w:name w:val="Check9"/>
                  <w:enabled/>
                  <w:calcOnExit w:val="0"/>
                  <w:checkBox>
                    <w:sizeAuto/>
                    <w:default w:val="0"/>
                  </w:checkBox>
                </w:ffData>
              </w:fldChar>
            </w:r>
            <w:bookmarkStart w:id="8" w:name="Check9"/>
            <w:r w:rsidRPr="006A4A62">
              <w:rPr>
                <w:rFonts w:ascii="Arial" w:hAnsi="Arial" w:cs="Arial"/>
                <w:sz w:val="20"/>
                <w:szCs w:val="20"/>
              </w:rPr>
              <w:instrText xml:space="preserve"> FORMCHECKBOX </w:instrText>
            </w:r>
            <w:r w:rsidR="00AD6279" w:rsidRPr="006A4A62">
              <w:rPr>
                <w:rFonts w:ascii="Arial" w:hAnsi="Arial" w:cs="Arial"/>
                <w:sz w:val="20"/>
                <w:szCs w:val="20"/>
              </w:rPr>
            </w:r>
            <w:r w:rsidR="00AD6279">
              <w:rPr>
                <w:rFonts w:ascii="Arial" w:hAnsi="Arial" w:cs="Arial"/>
                <w:sz w:val="20"/>
                <w:szCs w:val="20"/>
              </w:rPr>
              <w:fldChar w:fldCharType="separate"/>
            </w:r>
            <w:r w:rsidRPr="006A4A62">
              <w:rPr>
                <w:rFonts w:ascii="Arial" w:hAnsi="Arial" w:cs="Arial"/>
                <w:sz w:val="20"/>
                <w:szCs w:val="20"/>
              </w:rPr>
              <w:fldChar w:fldCharType="end"/>
            </w:r>
            <w:bookmarkEnd w:id="8"/>
            <w:r w:rsidRPr="006A4A62">
              <w:rPr>
                <w:rFonts w:ascii="Arial" w:hAnsi="Arial" w:cs="Arial"/>
                <w:sz w:val="20"/>
                <w:szCs w:val="20"/>
              </w:rPr>
              <w:tab/>
              <w:t>Documented informed consent from the individual or legal decision maker.</w:t>
            </w:r>
          </w:p>
          <w:p w14:paraId="4FD40D0B" w14:textId="642303A1" w:rsidR="006A4A62" w:rsidRPr="006A4A62" w:rsidRDefault="006A4A62" w:rsidP="006A4A62">
            <w:pPr>
              <w:spacing w:before="20" w:after="20" w:line="276" w:lineRule="auto"/>
              <w:ind w:left="345" w:hanging="345"/>
              <w:rPr>
                <w:rFonts w:ascii="Arial" w:hAnsi="Arial" w:cs="Arial"/>
                <w:sz w:val="20"/>
                <w:szCs w:val="20"/>
              </w:rPr>
            </w:pPr>
            <w:r w:rsidRPr="006A4A62">
              <w:rPr>
                <w:rFonts w:ascii="Arial" w:hAnsi="Arial" w:cs="Arial"/>
                <w:sz w:val="20"/>
                <w:szCs w:val="20"/>
              </w:rPr>
              <w:fldChar w:fldCharType="begin">
                <w:ffData>
                  <w:name w:val="Check10"/>
                  <w:enabled/>
                  <w:calcOnExit w:val="0"/>
                  <w:checkBox>
                    <w:sizeAuto/>
                    <w:default w:val="0"/>
                  </w:checkBox>
                </w:ffData>
              </w:fldChar>
            </w:r>
            <w:bookmarkStart w:id="9" w:name="Check10"/>
            <w:r w:rsidRPr="006A4A62">
              <w:rPr>
                <w:rFonts w:ascii="Arial" w:hAnsi="Arial" w:cs="Arial"/>
                <w:sz w:val="20"/>
                <w:szCs w:val="20"/>
              </w:rPr>
              <w:instrText xml:space="preserve"> FORMCHECKBOX </w:instrText>
            </w:r>
            <w:r w:rsidR="00AD6279" w:rsidRPr="006A4A62">
              <w:rPr>
                <w:rFonts w:ascii="Arial" w:hAnsi="Arial" w:cs="Arial"/>
                <w:sz w:val="20"/>
                <w:szCs w:val="20"/>
              </w:rPr>
            </w:r>
            <w:r w:rsidR="00AD6279">
              <w:rPr>
                <w:rFonts w:ascii="Arial" w:hAnsi="Arial" w:cs="Arial"/>
                <w:sz w:val="20"/>
                <w:szCs w:val="20"/>
              </w:rPr>
              <w:fldChar w:fldCharType="separate"/>
            </w:r>
            <w:r w:rsidRPr="006A4A62">
              <w:rPr>
                <w:rFonts w:ascii="Arial" w:hAnsi="Arial" w:cs="Arial"/>
                <w:sz w:val="20"/>
                <w:szCs w:val="20"/>
              </w:rPr>
              <w:fldChar w:fldCharType="end"/>
            </w:r>
            <w:bookmarkEnd w:id="9"/>
            <w:r w:rsidRPr="006A4A62">
              <w:rPr>
                <w:rFonts w:ascii="Arial" w:hAnsi="Arial" w:cs="Arial"/>
                <w:sz w:val="20"/>
                <w:szCs w:val="20"/>
              </w:rPr>
              <w:tab/>
              <w:t>Plan includes an assurance that interventions and supports will cause no harm to the individual.</w:t>
            </w:r>
          </w:p>
        </w:tc>
      </w:tr>
      <w:tr w:rsidR="006A4A62" w14:paraId="381BE9E8" w14:textId="77777777" w:rsidTr="00B13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453" w:type="dxa"/>
            <w:tcBorders>
              <w:bottom w:val="single" w:sz="4" w:space="0" w:color="auto"/>
            </w:tcBorders>
          </w:tcPr>
          <w:p w14:paraId="02C16E2C" w14:textId="2CF6570E" w:rsidR="006A4A62" w:rsidRPr="006A68C7" w:rsidRDefault="006A4A62" w:rsidP="006A4A62">
            <w:pPr>
              <w:spacing w:before="20" w:after="20" w:line="276" w:lineRule="auto"/>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D6279">
              <w:rPr>
                <w:rFonts w:ascii="Arial" w:hAnsi="Arial" w:cs="Arial"/>
                <w:sz w:val="20"/>
                <w:szCs w:val="20"/>
              </w:rPr>
            </w:r>
            <w:r w:rsidR="00AD6279">
              <w:rPr>
                <w:rFonts w:ascii="Arial" w:hAnsi="Arial" w:cs="Arial"/>
                <w:sz w:val="20"/>
                <w:szCs w:val="20"/>
              </w:rPr>
              <w:fldChar w:fldCharType="separate"/>
            </w:r>
            <w:r>
              <w:rPr>
                <w:rFonts w:ascii="Arial" w:hAnsi="Arial" w:cs="Arial"/>
                <w:sz w:val="20"/>
                <w:szCs w:val="20"/>
              </w:rPr>
              <w:fldChar w:fldCharType="end"/>
            </w:r>
          </w:p>
        </w:tc>
        <w:tc>
          <w:tcPr>
            <w:tcW w:w="10341" w:type="dxa"/>
            <w:gridSpan w:val="4"/>
            <w:tcBorders>
              <w:bottom w:val="single" w:sz="4" w:space="0" w:color="auto"/>
            </w:tcBorders>
          </w:tcPr>
          <w:p w14:paraId="3DDC171D" w14:textId="1BA16BF3" w:rsidR="006A4A62" w:rsidRDefault="006A4A62" w:rsidP="006A4A62">
            <w:pPr>
              <w:spacing w:before="20" w:after="20" w:line="276" w:lineRule="auto"/>
              <w:rPr>
                <w:rFonts w:ascii="Arial" w:hAnsi="Arial" w:cs="Arial"/>
                <w:sz w:val="20"/>
                <w:szCs w:val="20"/>
              </w:rPr>
            </w:pPr>
            <w:r>
              <w:rPr>
                <w:rFonts w:ascii="Arial" w:hAnsi="Arial" w:cs="Arial"/>
                <w:sz w:val="20"/>
                <w:szCs w:val="20"/>
              </w:rPr>
              <w:t>There are restrictions in place (sharps, chemicals, media, visitors, food, etc.).</w:t>
            </w:r>
          </w:p>
          <w:p w14:paraId="55D71A61" w14:textId="3BF3317C" w:rsidR="006A4A62" w:rsidRPr="00FB7B88" w:rsidRDefault="006A4A62" w:rsidP="006A4A62">
            <w:pPr>
              <w:spacing w:before="20" w:after="20" w:line="276" w:lineRule="auto"/>
              <w:ind w:left="345" w:hanging="345"/>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10" w:name="Check11"/>
            <w:r>
              <w:rPr>
                <w:rFonts w:ascii="Arial" w:hAnsi="Arial" w:cs="Arial"/>
                <w:sz w:val="20"/>
                <w:szCs w:val="20"/>
              </w:rPr>
              <w:instrText xml:space="preserve"> FORMCHECKBOX </w:instrText>
            </w:r>
            <w:r w:rsidR="00AD6279">
              <w:rPr>
                <w:rFonts w:ascii="Arial" w:hAnsi="Arial" w:cs="Arial"/>
                <w:sz w:val="20"/>
                <w:szCs w:val="20"/>
              </w:rPr>
            </w:r>
            <w:r w:rsidR="00AD6279">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Restrictions documented in all applicable plans (PCSP, NCP</w:t>
            </w:r>
            <w:r w:rsidR="003E0D0F">
              <w:rPr>
                <w:rFonts w:ascii="Arial" w:hAnsi="Arial" w:cs="Arial"/>
                <w:sz w:val="20"/>
                <w:szCs w:val="20"/>
              </w:rPr>
              <w:t>, or NSA</w:t>
            </w:r>
            <w:r>
              <w:rPr>
                <w:rFonts w:ascii="Arial" w:hAnsi="Arial" w:cs="Arial"/>
                <w:sz w:val="20"/>
                <w:szCs w:val="20"/>
              </w:rPr>
              <w:t>).</w:t>
            </w:r>
          </w:p>
        </w:tc>
      </w:tr>
      <w:tr w:rsidR="006A4A62" w14:paraId="24C11550" w14:textId="77777777" w:rsidTr="007A4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26"/>
        </w:trPr>
        <w:tc>
          <w:tcPr>
            <w:tcW w:w="10794" w:type="dxa"/>
            <w:gridSpan w:val="5"/>
            <w:tcBorders>
              <w:bottom w:val="single" w:sz="4" w:space="0" w:color="auto"/>
            </w:tcBorders>
          </w:tcPr>
          <w:p w14:paraId="6821F88B" w14:textId="77777777" w:rsidR="006A4A62" w:rsidRPr="006A68C7" w:rsidRDefault="006A4A62" w:rsidP="006A4A62">
            <w:pPr>
              <w:rPr>
                <w:rFonts w:ascii="Arial" w:hAnsi="Arial" w:cs="Arial"/>
                <w:sz w:val="16"/>
                <w:szCs w:val="16"/>
              </w:rPr>
            </w:pPr>
            <w:r w:rsidRPr="006A68C7">
              <w:rPr>
                <w:rFonts w:ascii="Arial" w:hAnsi="Arial" w:cs="Arial"/>
                <w:sz w:val="16"/>
                <w:szCs w:val="16"/>
              </w:rPr>
              <w:t>NOTES FOR FOLLOW</w:t>
            </w:r>
            <w:r>
              <w:rPr>
                <w:rFonts w:ascii="Arial" w:hAnsi="Arial" w:cs="Arial"/>
                <w:sz w:val="16"/>
                <w:szCs w:val="16"/>
              </w:rPr>
              <w:t>-</w:t>
            </w:r>
            <w:r w:rsidRPr="006A68C7">
              <w:rPr>
                <w:rFonts w:ascii="Arial" w:hAnsi="Arial" w:cs="Arial"/>
                <w:sz w:val="16"/>
                <w:szCs w:val="16"/>
              </w:rPr>
              <w:t>UP</w:t>
            </w:r>
          </w:p>
          <w:p w14:paraId="617370F3" w14:textId="25479F1A" w:rsidR="006A4A62" w:rsidRPr="00173CA9" w:rsidRDefault="006A4A62" w:rsidP="006A4A62">
            <w:pPr>
              <w:spacing w:before="60" w:after="60"/>
              <w:rPr>
                <w:rFonts w:ascii="Times New Roman" w:hAnsi="Times New Roman" w:cs="Times New Roman"/>
                <w:b/>
                <w:bCs/>
                <w:sz w:val="24"/>
                <w:szCs w:val="24"/>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00AD6279">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6A4A62" w14:paraId="73CA1FF6" w14:textId="77777777" w:rsidTr="005C0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Pr>
        <w:tc>
          <w:tcPr>
            <w:tcW w:w="10794" w:type="dxa"/>
            <w:gridSpan w:val="5"/>
            <w:tcBorders>
              <w:top w:val="single" w:sz="4" w:space="0" w:color="auto"/>
              <w:left w:val="nil"/>
              <w:bottom w:val="nil"/>
              <w:right w:val="nil"/>
            </w:tcBorders>
          </w:tcPr>
          <w:p w14:paraId="50933404" w14:textId="77777777" w:rsidR="006A4A62" w:rsidRDefault="006A4A62" w:rsidP="006A4A62">
            <w:pPr>
              <w:spacing w:before="60" w:after="60"/>
              <w:rPr>
                <w:rFonts w:ascii="Arial" w:hAnsi="Arial" w:cs="Arial"/>
                <w:sz w:val="20"/>
                <w:szCs w:val="20"/>
              </w:rPr>
            </w:pPr>
            <w:r>
              <w:rPr>
                <w:rFonts w:ascii="Arial" w:hAnsi="Arial" w:cs="Arial"/>
                <w:sz w:val="20"/>
                <w:szCs w:val="20"/>
              </w:rPr>
              <w:t>Applicable Code of Federal Regulations:</w:t>
            </w:r>
          </w:p>
          <w:p w14:paraId="3A3F4DC7" w14:textId="77777777" w:rsidR="006A4A62" w:rsidRPr="006A68C7" w:rsidRDefault="00AD6279" w:rsidP="006A4A62">
            <w:pPr>
              <w:rPr>
                <w:rFonts w:ascii="Arial" w:hAnsi="Arial" w:cs="Arial"/>
                <w:sz w:val="20"/>
                <w:szCs w:val="20"/>
              </w:rPr>
            </w:pPr>
            <w:hyperlink r:id="rId9" w:history="1">
              <w:r w:rsidR="006A4A62" w:rsidRPr="006A68C7">
                <w:rPr>
                  <w:rStyle w:val="Hyperlink"/>
                  <w:rFonts w:ascii="Arial" w:hAnsi="Arial" w:cs="Arial"/>
                  <w:sz w:val="20"/>
                  <w:szCs w:val="20"/>
                </w:rPr>
                <w:t>§ 441.530 Home and Community-Based Setting</w:t>
              </w:r>
            </w:hyperlink>
          </w:p>
          <w:p w14:paraId="2F1C8293" w14:textId="61C6CDC5" w:rsidR="006A4A62" w:rsidRPr="006A68C7" w:rsidRDefault="00AD6279" w:rsidP="006A4A62">
            <w:pPr>
              <w:rPr>
                <w:rFonts w:ascii="Arial" w:hAnsi="Arial" w:cs="Arial"/>
                <w:sz w:val="20"/>
                <w:szCs w:val="20"/>
              </w:rPr>
            </w:pPr>
            <w:hyperlink r:id="rId10" w:anchor="p-441.301(c)(4)" w:history="1">
              <w:r w:rsidR="006A4A62" w:rsidRPr="006A68C7">
                <w:rPr>
                  <w:rStyle w:val="Hyperlink"/>
                  <w:rFonts w:ascii="Arial" w:hAnsi="Arial" w:cs="Arial"/>
                  <w:sz w:val="20"/>
                  <w:szCs w:val="20"/>
                </w:rPr>
                <w:t>§ 441.301 Contents of request for a waiver</w:t>
              </w:r>
            </w:hyperlink>
          </w:p>
        </w:tc>
      </w:tr>
    </w:tbl>
    <w:p w14:paraId="2A47498E" w14:textId="77777777" w:rsidR="00402045" w:rsidRPr="006F1CB2" w:rsidRDefault="00402045" w:rsidP="006F1CB2">
      <w:pPr>
        <w:spacing w:after="0"/>
        <w:rPr>
          <w:rFonts w:ascii="Arial" w:hAnsi="Arial" w:cs="Arial"/>
          <w:sz w:val="20"/>
          <w:szCs w:val="20"/>
        </w:rPr>
      </w:pPr>
    </w:p>
    <w:sectPr w:rsidR="00402045" w:rsidRPr="006F1CB2" w:rsidSect="00110A8A">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2409B" w14:textId="77777777" w:rsidR="006F1CB2" w:rsidRDefault="006F1CB2" w:rsidP="006F1CB2">
      <w:pPr>
        <w:spacing w:after="0" w:line="240" w:lineRule="auto"/>
      </w:pPr>
      <w:r>
        <w:separator/>
      </w:r>
    </w:p>
  </w:endnote>
  <w:endnote w:type="continuationSeparator" w:id="0">
    <w:p w14:paraId="6DF13028" w14:textId="77777777" w:rsidR="006F1CB2" w:rsidRDefault="006F1CB2" w:rsidP="006F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4675A" w14:textId="6614123D" w:rsidR="006F1CB2" w:rsidRDefault="006A68C7" w:rsidP="006F1CB2">
    <w:pPr>
      <w:pStyle w:val="Footer"/>
      <w:tabs>
        <w:tab w:val="clear" w:pos="4680"/>
        <w:tab w:val="clear" w:pos="9360"/>
        <w:tab w:val="right" w:pos="10800"/>
      </w:tabs>
    </w:pPr>
    <w:r>
      <w:rPr>
        <w:rFonts w:ascii="Arial" w:hAnsi="Arial" w:cs="Arial"/>
        <w:b/>
        <w:bCs/>
        <w:sz w:val="16"/>
        <w:szCs w:val="16"/>
      </w:rPr>
      <w:t xml:space="preserve">INDIVIDUAL INTEGRATED SETTINGS CHECKLIST FOR RESIDENTIAL PROVIDERS </w:t>
    </w:r>
    <w:r w:rsidR="006A4A62">
      <w:rPr>
        <w:rFonts w:ascii="Arial" w:hAnsi="Arial" w:cs="Arial"/>
        <w:b/>
        <w:bCs/>
        <w:sz w:val="16"/>
        <w:szCs w:val="16"/>
      </w:rPr>
      <w:t>RESOURCES</w:t>
    </w:r>
    <w:r w:rsidR="006F1CB2">
      <w:tab/>
    </w:r>
    <w:sdt>
      <w:sdtPr>
        <w:id w:val="-138506241"/>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r w:rsidR="006F1CB2" w:rsidRPr="006F1CB2">
              <w:rPr>
                <w:rFonts w:ascii="Arial" w:hAnsi="Arial" w:cs="Arial"/>
                <w:sz w:val="20"/>
                <w:szCs w:val="20"/>
              </w:rPr>
              <w:t xml:space="preserve">Page </w:t>
            </w:r>
            <w:r w:rsidR="006F1CB2" w:rsidRPr="006F1CB2">
              <w:rPr>
                <w:rFonts w:ascii="Arial" w:hAnsi="Arial" w:cs="Arial"/>
                <w:sz w:val="20"/>
                <w:szCs w:val="20"/>
              </w:rPr>
              <w:fldChar w:fldCharType="begin"/>
            </w:r>
            <w:r w:rsidR="006F1CB2" w:rsidRPr="006F1CB2">
              <w:rPr>
                <w:rFonts w:ascii="Arial" w:hAnsi="Arial" w:cs="Arial"/>
                <w:sz w:val="20"/>
                <w:szCs w:val="20"/>
              </w:rPr>
              <w:instrText xml:space="preserve"> PAGE </w:instrText>
            </w:r>
            <w:r w:rsidR="006F1CB2" w:rsidRPr="006F1CB2">
              <w:rPr>
                <w:rFonts w:ascii="Arial" w:hAnsi="Arial" w:cs="Arial"/>
                <w:sz w:val="20"/>
                <w:szCs w:val="20"/>
              </w:rPr>
              <w:fldChar w:fldCharType="separate"/>
            </w:r>
            <w:r w:rsidR="006F1CB2" w:rsidRPr="006F1CB2">
              <w:rPr>
                <w:rFonts w:ascii="Arial" w:hAnsi="Arial" w:cs="Arial"/>
                <w:noProof/>
                <w:sz w:val="20"/>
                <w:szCs w:val="20"/>
              </w:rPr>
              <w:t>2</w:t>
            </w:r>
            <w:r w:rsidR="006F1CB2" w:rsidRPr="006F1CB2">
              <w:rPr>
                <w:rFonts w:ascii="Arial" w:hAnsi="Arial" w:cs="Arial"/>
                <w:sz w:val="20"/>
                <w:szCs w:val="20"/>
              </w:rPr>
              <w:fldChar w:fldCharType="end"/>
            </w:r>
            <w:r w:rsidR="006F1CB2" w:rsidRPr="006F1CB2">
              <w:rPr>
                <w:rFonts w:ascii="Arial" w:hAnsi="Arial" w:cs="Arial"/>
                <w:sz w:val="20"/>
                <w:szCs w:val="20"/>
              </w:rPr>
              <w:t xml:space="preserve"> of </w:t>
            </w:r>
            <w:r w:rsidR="006F1CB2" w:rsidRPr="006F1CB2">
              <w:rPr>
                <w:rFonts w:ascii="Arial" w:hAnsi="Arial" w:cs="Arial"/>
                <w:sz w:val="20"/>
                <w:szCs w:val="20"/>
              </w:rPr>
              <w:fldChar w:fldCharType="begin"/>
            </w:r>
            <w:r w:rsidR="006F1CB2" w:rsidRPr="006F1CB2">
              <w:rPr>
                <w:rFonts w:ascii="Arial" w:hAnsi="Arial" w:cs="Arial"/>
                <w:sz w:val="20"/>
                <w:szCs w:val="20"/>
              </w:rPr>
              <w:instrText xml:space="preserve"> NUMPAGES  </w:instrText>
            </w:r>
            <w:r w:rsidR="006F1CB2" w:rsidRPr="006F1CB2">
              <w:rPr>
                <w:rFonts w:ascii="Arial" w:hAnsi="Arial" w:cs="Arial"/>
                <w:sz w:val="20"/>
                <w:szCs w:val="20"/>
              </w:rPr>
              <w:fldChar w:fldCharType="separate"/>
            </w:r>
            <w:r w:rsidR="006F1CB2" w:rsidRPr="006F1CB2">
              <w:rPr>
                <w:rFonts w:ascii="Arial" w:hAnsi="Arial" w:cs="Arial"/>
                <w:noProof/>
                <w:sz w:val="20"/>
                <w:szCs w:val="20"/>
              </w:rPr>
              <w:t>2</w:t>
            </w:r>
            <w:r w:rsidR="006F1CB2" w:rsidRPr="006F1CB2">
              <w:rPr>
                <w:rFonts w:ascii="Arial" w:hAnsi="Arial" w:cs="Arial"/>
                <w:sz w:val="20"/>
                <w:szCs w:val="20"/>
              </w:rPr>
              <w:fldChar w:fldCharType="end"/>
            </w:r>
          </w:sdtContent>
        </w:sdt>
      </w:sdtContent>
    </w:sdt>
  </w:p>
  <w:p w14:paraId="55F3E767" w14:textId="50373509" w:rsidR="006F1CB2" w:rsidRPr="006F1CB2" w:rsidRDefault="006F1CB2">
    <w:pPr>
      <w:pStyle w:val="Footer"/>
      <w:rPr>
        <w:rFonts w:ascii="Arial" w:hAnsi="Arial" w:cs="Arial"/>
        <w:b/>
        <w:bCs/>
        <w:sz w:val="16"/>
        <w:szCs w:val="16"/>
      </w:rPr>
    </w:pPr>
    <w:r w:rsidRPr="006F1CB2">
      <w:rPr>
        <w:rFonts w:ascii="Arial" w:hAnsi="Arial" w:cs="Arial"/>
        <w:b/>
        <w:bCs/>
        <w:sz w:val="16"/>
        <w:szCs w:val="16"/>
      </w:rPr>
      <w:t>DSHS 16-</w:t>
    </w:r>
    <w:r w:rsidR="007D3F2C">
      <w:rPr>
        <w:rFonts w:ascii="Arial" w:hAnsi="Arial" w:cs="Arial"/>
        <w:b/>
        <w:bCs/>
        <w:sz w:val="16"/>
        <w:szCs w:val="16"/>
      </w:rPr>
      <w:t>280</w:t>
    </w:r>
    <w:r w:rsidRPr="006F1CB2">
      <w:rPr>
        <w:rFonts w:ascii="Arial" w:hAnsi="Arial" w:cs="Arial"/>
        <w:b/>
        <w:bCs/>
        <w:sz w:val="16"/>
        <w:szCs w:val="16"/>
      </w:rPr>
      <w:t xml:space="preserve"> (</w:t>
    </w:r>
    <w:r w:rsidR="007D3F2C">
      <w:rPr>
        <w:rFonts w:ascii="Arial" w:hAnsi="Arial" w:cs="Arial"/>
        <w:b/>
        <w:bCs/>
        <w:sz w:val="16"/>
        <w:szCs w:val="16"/>
      </w:rPr>
      <w:t>06</w:t>
    </w:r>
    <w:r w:rsidR="006A4A62">
      <w:rPr>
        <w:rFonts w:ascii="Arial" w:hAnsi="Arial" w:cs="Arial"/>
        <w:b/>
        <w:bCs/>
        <w:sz w:val="16"/>
        <w:szCs w:val="16"/>
      </w:rPr>
      <w:t>/2024</w:t>
    </w:r>
    <w:r w:rsidRPr="006F1CB2">
      <w:rPr>
        <w:rFonts w:ascii="Arial" w:hAnsi="Arial" w:cs="Arial"/>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C1385" w14:textId="77777777" w:rsidR="006F1CB2" w:rsidRDefault="006F1CB2" w:rsidP="006F1CB2">
      <w:pPr>
        <w:spacing w:after="0" w:line="240" w:lineRule="auto"/>
      </w:pPr>
      <w:r>
        <w:separator/>
      </w:r>
    </w:p>
  </w:footnote>
  <w:footnote w:type="continuationSeparator" w:id="0">
    <w:p w14:paraId="4A13530C" w14:textId="77777777" w:rsidR="006F1CB2" w:rsidRDefault="006F1CB2" w:rsidP="006F1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A0E"/>
    <w:multiLevelType w:val="hybridMultilevel"/>
    <w:tmpl w:val="221A9844"/>
    <w:lvl w:ilvl="0" w:tplc="D29C51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665B8"/>
    <w:multiLevelType w:val="hybridMultilevel"/>
    <w:tmpl w:val="40149E8A"/>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348DE"/>
    <w:multiLevelType w:val="hybridMultilevel"/>
    <w:tmpl w:val="480C6D9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1FC6393A"/>
    <w:multiLevelType w:val="hybridMultilevel"/>
    <w:tmpl w:val="5590E11E"/>
    <w:lvl w:ilvl="0" w:tplc="719AA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F45DD"/>
    <w:multiLevelType w:val="hybridMultilevel"/>
    <w:tmpl w:val="CE46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43AAB"/>
    <w:multiLevelType w:val="hybridMultilevel"/>
    <w:tmpl w:val="E4786364"/>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94B61"/>
    <w:multiLevelType w:val="hybridMultilevel"/>
    <w:tmpl w:val="2ED88A32"/>
    <w:lvl w:ilvl="0" w:tplc="FC32A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7FA6"/>
    <w:multiLevelType w:val="hybridMultilevel"/>
    <w:tmpl w:val="C80AE30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43695253"/>
    <w:multiLevelType w:val="hybridMultilevel"/>
    <w:tmpl w:val="F76ECED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EE12FB"/>
    <w:multiLevelType w:val="hybridMultilevel"/>
    <w:tmpl w:val="3C54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83832"/>
    <w:multiLevelType w:val="hybridMultilevel"/>
    <w:tmpl w:val="295E4F64"/>
    <w:lvl w:ilvl="0" w:tplc="7F5A1AF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717FF"/>
    <w:multiLevelType w:val="hybridMultilevel"/>
    <w:tmpl w:val="2A6853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356E3D"/>
    <w:multiLevelType w:val="hybridMultilevel"/>
    <w:tmpl w:val="B9E628CA"/>
    <w:lvl w:ilvl="0" w:tplc="288CD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962DE"/>
    <w:multiLevelType w:val="hybridMultilevel"/>
    <w:tmpl w:val="538212F0"/>
    <w:lvl w:ilvl="0" w:tplc="F1FCD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A9603B"/>
    <w:multiLevelType w:val="hybridMultilevel"/>
    <w:tmpl w:val="FB22F002"/>
    <w:lvl w:ilvl="0" w:tplc="DF0A3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7998">
    <w:abstractNumId w:val="9"/>
  </w:num>
  <w:num w:numId="2" w16cid:durableId="524952007">
    <w:abstractNumId w:val="1"/>
  </w:num>
  <w:num w:numId="3" w16cid:durableId="1869178274">
    <w:abstractNumId w:val="5"/>
  </w:num>
  <w:num w:numId="4" w16cid:durableId="262881247">
    <w:abstractNumId w:val="2"/>
  </w:num>
  <w:num w:numId="5" w16cid:durableId="963731339">
    <w:abstractNumId w:val="11"/>
  </w:num>
  <w:num w:numId="6" w16cid:durableId="1046025595">
    <w:abstractNumId w:val="10"/>
  </w:num>
  <w:num w:numId="7" w16cid:durableId="2120637141">
    <w:abstractNumId w:val="12"/>
  </w:num>
  <w:num w:numId="8" w16cid:durableId="21131016">
    <w:abstractNumId w:val="13"/>
  </w:num>
  <w:num w:numId="9" w16cid:durableId="2042392230">
    <w:abstractNumId w:val="4"/>
  </w:num>
  <w:num w:numId="10" w16cid:durableId="1470825992">
    <w:abstractNumId w:val="3"/>
  </w:num>
  <w:num w:numId="11" w16cid:durableId="1812823599">
    <w:abstractNumId w:val="6"/>
  </w:num>
  <w:num w:numId="12" w16cid:durableId="2048289775">
    <w:abstractNumId w:val="14"/>
  </w:num>
  <w:num w:numId="13" w16cid:durableId="406540564">
    <w:abstractNumId w:val="7"/>
  </w:num>
  <w:num w:numId="14" w16cid:durableId="531920930">
    <w:abstractNumId w:val="8"/>
  </w:num>
  <w:num w:numId="15" w16cid:durableId="13259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sA5VxN3XUIpSsZimeSBWyuH3u6kgAYiKu8/0TMjcfejxL3Xn55iyJl/rASMvH7xE0opNg4fqzWaEf8a33KI5GQ==" w:salt="REbpu24RFRHCN9nzi++lz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60"/>
    <w:rsid w:val="00080A4E"/>
    <w:rsid w:val="00110A8A"/>
    <w:rsid w:val="00171F94"/>
    <w:rsid w:val="00173CA9"/>
    <w:rsid w:val="001C722D"/>
    <w:rsid w:val="002109E7"/>
    <w:rsid w:val="0028451A"/>
    <w:rsid w:val="002E2437"/>
    <w:rsid w:val="00340795"/>
    <w:rsid w:val="00352D33"/>
    <w:rsid w:val="003658F4"/>
    <w:rsid w:val="003E0D0F"/>
    <w:rsid w:val="00402045"/>
    <w:rsid w:val="004E4DA4"/>
    <w:rsid w:val="005010DA"/>
    <w:rsid w:val="00545313"/>
    <w:rsid w:val="005C03F4"/>
    <w:rsid w:val="005D32F2"/>
    <w:rsid w:val="00633340"/>
    <w:rsid w:val="00633CBF"/>
    <w:rsid w:val="006434CA"/>
    <w:rsid w:val="00661040"/>
    <w:rsid w:val="00664BDC"/>
    <w:rsid w:val="0066576D"/>
    <w:rsid w:val="006720A7"/>
    <w:rsid w:val="006A4A62"/>
    <w:rsid w:val="006A68C7"/>
    <w:rsid w:val="006F1CB2"/>
    <w:rsid w:val="00780473"/>
    <w:rsid w:val="007A4486"/>
    <w:rsid w:val="007C276C"/>
    <w:rsid w:val="007D3C96"/>
    <w:rsid w:val="007D3F2C"/>
    <w:rsid w:val="00852D1C"/>
    <w:rsid w:val="0089594E"/>
    <w:rsid w:val="009824F6"/>
    <w:rsid w:val="009C45D7"/>
    <w:rsid w:val="00A55FE4"/>
    <w:rsid w:val="00A95560"/>
    <w:rsid w:val="00AC5847"/>
    <w:rsid w:val="00AD6279"/>
    <w:rsid w:val="00B049BD"/>
    <w:rsid w:val="00C52E20"/>
    <w:rsid w:val="00CD7330"/>
    <w:rsid w:val="00CF630C"/>
    <w:rsid w:val="00DA3C6F"/>
    <w:rsid w:val="00DD17D8"/>
    <w:rsid w:val="00DD4C60"/>
    <w:rsid w:val="00E04E59"/>
    <w:rsid w:val="00E33CBB"/>
    <w:rsid w:val="00E51018"/>
    <w:rsid w:val="00E7215B"/>
    <w:rsid w:val="00F27725"/>
    <w:rsid w:val="00FB6837"/>
    <w:rsid w:val="00FB7B8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725E2"/>
  <w15:chartTrackingRefBased/>
  <w15:docId w15:val="{C14F8538-3E15-401C-BEFE-876822C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B2"/>
  </w:style>
  <w:style w:type="paragraph" w:styleId="Footer">
    <w:name w:val="footer"/>
    <w:basedOn w:val="Normal"/>
    <w:link w:val="FooterChar"/>
    <w:uiPriority w:val="99"/>
    <w:unhideWhenUsed/>
    <w:rsid w:val="006F1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B2"/>
  </w:style>
  <w:style w:type="paragraph" w:styleId="ListParagraph">
    <w:name w:val="List Paragraph"/>
    <w:basedOn w:val="Normal"/>
    <w:uiPriority w:val="34"/>
    <w:qFormat/>
    <w:rsid w:val="00A95560"/>
    <w:pPr>
      <w:ind w:left="720"/>
      <w:contextualSpacing/>
    </w:pPr>
  </w:style>
  <w:style w:type="paragraph" w:styleId="Revision">
    <w:name w:val="Revision"/>
    <w:hidden/>
    <w:uiPriority w:val="99"/>
    <w:semiHidden/>
    <w:rsid w:val="00110A8A"/>
    <w:pPr>
      <w:spacing w:after="0" w:line="240" w:lineRule="auto"/>
    </w:pPr>
  </w:style>
  <w:style w:type="character" w:styleId="Emphasis">
    <w:name w:val="Emphasis"/>
    <w:basedOn w:val="DefaultParagraphFont"/>
    <w:uiPriority w:val="20"/>
    <w:qFormat/>
    <w:rsid w:val="001C722D"/>
    <w:rPr>
      <w:i/>
      <w:iCs/>
    </w:rPr>
  </w:style>
  <w:style w:type="character" w:styleId="Hyperlink">
    <w:name w:val="Hyperlink"/>
    <w:basedOn w:val="DefaultParagraphFont"/>
    <w:uiPriority w:val="99"/>
    <w:unhideWhenUsed/>
    <w:rsid w:val="006A68C7"/>
    <w:rPr>
      <w:color w:val="0563C1" w:themeColor="hyperlink"/>
      <w:u w:val="single"/>
    </w:rPr>
  </w:style>
  <w:style w:type="character" w:styleId="CommentReference">
    <w:name w:val="annotation reference"/>
    <w:basedOn w:val="DefaultParagraphFont"/>
    <w:uiPriority w:val="99"/>
    <w:semiHidden/>
    <w:unhideWhenUsed/>
    <w:rsid w:val="006A4A62"/>
    <w:rPr>
      <w:sz w:val="16"/>
      <w:szCs w:val="16"/>
    </w:rPr>
  </w:style>
  <w:style w:type="paragraph" w:styleId="CommentText">
    <w:name w:val="annotation text"/>
    <w:basedOn w:val="Normal"/>
    <w:link w:val="CommentTextChar"/>
    <w:uiPriority w:val="99"/>
    <w:unhideWhenUsed/>
    <w:rsid w:val="006A4A62"/>
    <w:pPr>
      <w:spacing w:line="240" w:lineRule="auto"/>
    </w:pPr>
    <w:rPr>
      <w:sz w:val="20"/>
      <w:szCs w:val="20"/>
    </w:rPr>
  </w:style>
  <w:style w:type="character" w:customStyle="1" w:styleId="CommentTextChar">
    <w:name w:val="Comment Text Char"/>
    <w:basedOn w:val="DefaultParagraphFont"/>
    <w:link w:val="CommentText"/>
    <w:uiPriority w:val="99"/>
    <w:rsid w:val="006A4A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cfr.gov/current/title-42/chapter-IV/subchapter-C/part-441/subpart-G/section-441.301" TargetMode="External"/><Relationship Id="rId4" Type="http://schemas.openxmlformats.org/officeDocument/2006/relationships/settings" Target="settings.xml"/><Relationship Id="rId9" Type="http://schemas.openxmlformats.org/officeDocument/2006/relationships/hyperlink" Target="https://www.ecfr.gov/current/title-42/chapter-IV/subchapter-C/part-441/subpart-K/section-441.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89F5-D8EE-4B50-A08D-43E38A45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4329</Characters>
  <Application>Microsoft Office Word</Application>
  <DocSecurity>0</DocSecurity>
  <Lines>123</Lines>
  <Paragraphs>92</Paragraphs>
  <ScaleCrop>false</ScaleCrop>
  <HeadingPairs>
    <vt:vector size="2" baseType="variant">
      <vt:variant>
        <vt:lpstr>Title</vt:lpstr>
      </vt:variant>
      <vt:variant>
        <vt:i4>1</vt:i4>
      </vt:variant>
    </vt:vector>
  </HeadingPairs>
  <TitlesOfParts>
    <vt:vector size="1" baseType="lpstr">
      <vt:lpstr>Individual Integrated Settings Checklist for Residential Providers (Optional) n</vt:lpstr>
    </vt:vector>
  </TitlesOfParts>
  <Company>DSHS TSD</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Integrated Settings Checklist for Residential Providers</dc:title>
  <dc:subject/>
  <dc:creator>Brombacher, Millie (DSHS/OOS/OIG)</dc:creator>
  <cp:keywords/>
  <dc:description/>
  <cp:lastModifiedBy>Brombacher, Millie (DSHS/OOS/OIG)</cp:lastModifiedBy>
  <cp:revision>2</cp:revision>
  <dcterms:created xsi:type="dcterms:W3CDTF">2024-06-12T20:03:00Z</dcterms:created>
  <dcterms:modified xsi:type="dcterms:W3CDTF">2024-06-12T20:03:00Z</dcterms:modified>
</cp:coreProperties>
</file>