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F6" w:rsidRPr="00D2495C" w:rsidRDefault="005832F6" w:rsidP="005832F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2495C">
        <w:rPr>
          <w:rFonts w:ascii="Arial" w:hAnsi="Arial" w:cs="Arial"/>
          <w:b/>
          <w:bCs/>
          <w:sz w:val="22"/>
          <w:szCs w:val="22"/>
        </w:rPr>
        <w:t xml:space="preserve">Project Code:  </w:t>
      </w:r>
      <w:r w:rsidRPr="00D249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2495C">
        <w:rPr>
          <w:rFonts w:ascii="Arial" w:hAnsi="Arial" w:cs="Arial"/>
          <w:sz w:val="22"/>
          <w:szCs w:val="22"/>
        </w:rPr>
        <w:instrText xml:space="preserve"> FORMTEXT </w:instrText>
      </w:r>
      <w:r w:rsidRPr="00D2495C">
        <w:rPr>
          <w:rFonts w:ascii="Arial" w:hAnsi="Arial" w:cs="Arial"/>
          <w:sz w:val="22"/>
          <w:szCs w:val="22"/>
        </w:rPr>
      </w:r>
      <w:r w:rsidRPr="00D2495C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="004D058B">
        <w:rPr>
          <w:rFonts w:ascii="Arial" w:hAnsi="Arial" w:cs="Arial"/>
          <w:noProof/>
          <w:sz w:val="22"/>
          <w:szCs w:val="22"/>
        </w:rPr>
        <w:t> </w:t>
      </w:r>
      <w:r w:rsidR="004D058B">
        <w:rPr>
          <w:rFonts w:ascii="Arial" w:hAnsi="Arial" w:cs="Arial"/>
          <w:noProof/>
          <w:sz w:val="22"/>
          <w:szCs w:val="22"/>
        </w:rPr>
        <w:t> </w:t>
      </w:r>
      <w:r w:rsidR="004D058B">
        <w:rPr>
          <w:rFonts w:ascii="Arial" w:hAnsi="Arial" w:cs="Arial"/>
          <w:noProof/>
          <w:sz w:val="22"/>
          <w:szCs w:val="22"/>
        </w:rPr>
        <w:t> </w:t>
      </w:r>
      <w:r w:rsidR="004D058B">
        <w:rPr>
          <w:rFonts w:ascii="Arial" w:hAnsi="Arial" w:cs="Arial"/>
          <w:noProof/>
          <w:sz w:val="22"/>
          <w:szCs w:val="22"/>
        </w:rPr>
        <w:t> </w:t>
      </w:r>
      <w:r w:rsidR="004D058B">
        <w:rPr>
          <w:rFonts w:ascii="Arial" w:hAnsi="Arial" w:cs="Arial"/>
          <w:noProof/>
          <w:sz w:val="22"/>
          <w:szCs w:val="22"/>
        </w:rPr>
        <w:t> </w:t>
      </w:r>
      <w:bookmarkEnd w:id="0"/>
      <w:r w:rsidRPr="00D2495C">
        <w:rPr>
          <w:rFonts w:ascii="Arial" w:hAnsi="Arial" w:cs="Arial"/>
          <w:sz w:val="22"/>
          <w:szCs w:val="22"/>
        </w:rPr>
        <w:fldChar w:fldCharType="end"/>
      </w:r>
      <w:r w:rsidRPr="00D2495C">
        <w:rPr>
          <w:rFonts w:ascii="Arial" w:hAnsi="Arial" w:cs="Arial"/>
          <w:b/>
          <w:bCs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ab/>
      </w:r>
    </w:p>
    <w:p w:rsidR="005832F6" w:rsidRPr="00D2495C" w:rsidRDefault="005832F6" w:rsidP="005832F6">
      <w:pPr>
        <w:rPr>
          <w:rFonts w:ascii="Arial" w:hAnsi="Arial" w:cs="Arial"/>
          <w:b/>
          <w:bCs/>
          <w:sz w:val="22"/>
          <w:szCs w:val="22"/>
        </w:rPr>
      </w:pPr>
      <w:r w:rsidRPr="00D2495C">
        <w:rPr>
          <w:rFonts w:ascii="Arial" w:hAnsi="Arial" w:cs="Arial"/>
          <w:b/>
          <w:bCs/>
          <w:sz w:val="22"/>
          <w:szCs w:val="22"/>
        </w:rPr>
        <w:t>Project Title:</w:t>
      </w:r>
      <w:r w:rsidRPr="00D2495C">
        <w:rPr>
          <w:rFonts w:ascii="Arial" w:hAnsi="Arial" w:cs="Arial"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D2495C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2495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2495C">
        <w:rPr>
          <w:rFonts w:ascii="Arial" w:hAnsi="Arial" w:cs="Arial"/>
          <w:bCs/>
          <w:sz w:val="22"/>
          <w:szCs w:val="22"/>
        </w:rPr>
      </w:r>
      <w:r w:rsidRPr="00D2495C">
        <w:rPr>
          <w:rFonts w:ascii="Arial" w:hAnsi="Arial" w:cs="Arial"/>
          <w:bCs/>
          <w:sz w:val="22"/>
          <w:szCs w:val="22"/>
        </w:rPr>
        <w:fldChar w:fldCharType="separate"/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Pr="00D2495C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D2495C">
        <w:rPr>
          <w:rFonts w:ascii="Arial" w:hAnsi="Arial" w:cs="Arial"/>
          <w:b/>
          <w:bCs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ab/>
      </w:r>
      <w:r w:rsidRPr="00D2495C">
        <w:rPr>
          <w:rFonts w:ascii="Arial" w:hAnsi="Arial" w:cs="Arial"/>
          <w:b/>
          <w:bCs/>
          <w:sz w:val="22"/>
          <w:szCs w:val="22"/>
        </w:rPr>
        <w:tab/>
      </w:r>
    </w:p>
    <w:p w:rsidR="005832F6" w:rsidRPr="00D2495C" w:rsidRDefault="005832F6" w:rsidP="005832F6">
      <w:pPr>
        <w:rPr>
          <w:rFonts w:ascii="Arial" w:hAnsi="Arial" w:cs="Arial"/>
          <w:sz w:val="22"/>
          <w:szCs w:val="22"/>
          <w:u w:val="single"/>
        </w:rPr>
      </w:pPr>
      <w:r w:rsidRPr="00D2495C">
        <w:rPr>
          <w:rFonts w:ascii="Arial" w:hAnsi="Arial" w:cs="Arial"/>
          <w:b/>
          <w:bCs/>
          <w:sz w:val="22"/>
          <w:szCs w:val="22"/>
        </w:rPr>
        <w:t xml:space="preserve">Principal Investigator:   </w:t>
      </w:r>
      <w:r w:rsidRPr="00D2495C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2495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2495C">
        <w:rPr>
          <w:rFonts w:ascii="Arial" w:hAnsi="Arial" w:cs="Arial"/>
          <w:bCs/>
          <w:sz w:val="22"/>
          <w:szCs w:val="22"/>
        </w:rPr>
      </w:r>
      <w:r w:rsidRPr="00D2495C">
        <w:rPr>
          <w:rFonts w:ascii="Arial" w:hAnsi="Arial" w:cs="Arial"/>
          <w:bCs/>
          <w:sz w:val="22"/>
          <w:szCs w:val="22"/>
        </w:rPr>
        <w:fldChar w:fldCharType="separate"/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="004D058B">
        <w:rPr>
          <w:rFonts w:ascii="Arial" w:hAnsi="Arial" w:cs="Arial"/>
          <w:bCs/>
          <w:noProof/>
          <w:sz w:val="22"/>
          <w:szCs w:val="22"/>
        </w:rPr>
        <w:t> </w:t>
      </w:r>
      <w:r w:rsidRPr="00D2495C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:rsidR="00A44881" w:rsidRPr="00D2495C" w:rsidRDefault="00A44881">
      <w:pPr>
        <w:rPr>
          <w:rStyle w:val="Citation"/>
          <w:rFonts w:cs="Arial"/>
          <w:b w:val="0"/>
          <w:bCs/>
          <w:color w:val="auto"/>
          <w:sz w:val="22"/>
          <w:szCs w:val="22"/>
        </w:rPr>
      </w:pPr>
    </w:p>
    <w:p w:rsidR="008460C3" w:rsidRPr="00D2495C" w:rsidRDefault="008460C3">
      <w:pPr>
        <w:pStyle w:val="Heading1"/>
        <w:rPr>
          <w:rFonts w:ascii="Arial" w:hAnsi="Arial" w:cs="Arial"/>
          <w:szCs w:val="22"/>
        </w:rPr>
      </w:pPr>
    </w:p>
    <w:p w:rsidR="008460C3" w:rsidRPr="00D2495C" w:rsidRDefault="00A44881" w:rsidP="00A44881">
      <w:pPr>
        <w:pStyle w:val="Heading1"/>
        <w:jc w:val="center"/>
        <w:rPr>
          <w:rFonts w:ascii="Arial" w:hAnsi="Arial" w:cs="Arial"/>
          <w:szCs w:val="22"/>
        </w:rPr>
      </w:pPr>
      <w:r w:rsidRPr="00D2495C">
        <w:rPr>
          <w:rFonts w:ascii="Arial" w:hAnsi="Arial" w:cs="Arial"/>
          <w:szCs w:val="22"/>
        </w:rPr>
        <w:t>Certification that Research Records</w:t>
      </w:r>
      <w:r w:rsidR="008460C3" w:rsidRPr="00D2495C">
        <w:rPr>
          <w:rFonts w:ascii="Arial" w:hAnsi="Arial" w:cs="Arial"/>
          <w:szCs w:val="22"/>
        </w:rPr>
        <w:t xml:space="preserve"> </w:t>
      </w:r>
      <w:r w:rsidRPr="00D2495C">
        <w:rPr>
          <w:rFonts w:ascii="Arial" w:hAnsi="Arial" w:cs="Arial"/>
          <w:szCs w:val="22"/>
        </w:rPr>
        <w:t xml:space="preserve">Have Been De-identified </w:t>
      </w:r>
    </w:p>
    <w:p w:rsidR="00A44881" w:rsidRPr="00D2495C" w:rsidRDefault="00A44881" w:rsidP="00A44881">
      <w:pPr>
        <w:rPr>
          <w:rFonts w:ascii="Arial" w:hAnsi="Arial" w:cs="Arial"/>
          <w:sz w:val="22"/>
          <w:szCs w:val="22"/>
        </w:rPr>
      </w:pPr>
    </w:p>
    <w:p w:rsidR="00AE22BA" w:rsidRPr="00D2495C" w:rsidRDefault="009856F2" w:rsidP="00AE22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2495C">
        <w:rPr>
          <w:rFonts w:ascii="Arial" w:hAnsi="Arial" w:cs="Arial"/>
          <w:snapToGrid w:val="0"/>
          <w:sz w:val="22"/>
          <w:szCs w:val="22"/>
        </w:rPr>
        <w:t xml:space="preserve">The 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>HIPAA Privacy Rule (</w:t>
      </w:r>
      <w:r w:rsidR="00A44881" w:rsidRPr="00D2495C">
        <w:rPr>
          <w:rFonts w:ascii="Arial" w:hAnsi="Arial" w:cs="Arial"/>
          <w:sz w:val="22"/>
          <w:szCs w:val="22"/>
        </w:rPr>
        <w:t>45 CFR 164.514)</w:t>
      </w:r>
      <w:r w:rsidRPr="00D2495C">
        <w:rPr>
          <w:rFonts w:ascii="Arial" w:hAnsi="Arial" w:cs="Arial"/>
          <w:sz w:val="22"/>
          <w:szCs w:val="22"/>
        </w:rPr>
        <w:t xml:space="preserve"> </w:t>
      </w:r>
      <w:r w:rsidR="00DC2435" w:rsidRPr="00D2495C">
        <w:rPr>
          <w:rFonts w:ascii="Arial" w:hAnsi="Arial" w:cs="Arial"/>
          <w:sz w:val="22"/>
          <w:szCs w:val="22"/>
        </w:rPr>
        <w:t xml:space="preserve">includes </w:t>
      </w:r>
      <w:r w:rsidRPr="00D2495C">
        <w:rPr>
          <w:rFonts w:ascii="Arial" w:hAnsi="Arial" w:cs="Arial"/>
          <w:sz w:val="22"/>
          <w:szCs w:val="22"/>
        </w:rPr>
        <w:t>requirements for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 de-identify</w:t>
      </w:r>
      <w:r w:rsidRPr="00D2495C">
        <w:rPr>
          <w:rFonts w:ascii="Arial" w:hAnsi="Arial" w:cs="Arial"/>
          <w:snapToGrid w:val="0"/>
          <w:sz w:val="22"/>
          <w:szCs w:val="22"/>
        </w:rPr>
        <w:t xml:space="preserve">ing 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>dataset</w:t>
      </w:r>
      <w:r w:rsidRPr="00D2495C">
        <w:rPr>
          <w:rFonts w:ascii="Arial" w:hAnsi="Arial" w:cs="Arial"/>
          <w:snapToGrid w:val="0"/>
          <w:sz w:val="22"/>
          <w:szCs w:val="22"/>
        </w:rPr>
        <w:t>s.  Please certify that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 </w:t>
      </w:r>
      <w:r w:rsidR="008460C3" w:rsidRPr="00D2495C">
        <w:rPr>
          <w:rFonts w:ascii="Arial" w:hAnsi="Arial" w:cs="Arial"/>
          <w:b/>
          <w:i/>
          <w:snapToGrid w:val="0"/>
          <w:sz w:val="22"/>
          <w:szCs w:val="22"/>
        </w:rPr>
        <w:t>all</w:t>
      </w:r>
      <w:r w:rsidR="008460C3" w:rsidRPr="00D2495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>of the following identifiers of the individual or of relatives, employers, or household members of the ind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>i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vidual, </w:t>
      </w:r>
      <w:r w:rsidRPr="00D2495C">
        <w:rPr>
          <w:rFonts w:ascii="Arial" w:hAnsi="Arial" w:cs="Arial"/>
          <w:snapToGrid w:val="0"/>
          <w:sz w:val="22"/>
          <w:szCs w:val="22"/>
        </w:rPr>
        <w:t>have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 be</w:t>
      </w:r>
      <w:r w:rsidRPr="00D2495C">
        <w:rPr>
          <w:rFonts w:ascii="Arial" w:hAnsi="Arial" w:cs="Arial"/>
          <w:snapToGrid w:val="0"/>
          <w:sz w:val="22"/>
          <w:szCs w:val="22"/>
        </w:rPr>
        <w:t>en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 removed from all records in the dataset and permanently destroyed</w:t>
      </w:r>
      <w:r w:rsidR="0029570B">
        <w:rPr>
          <w:rFonts w:ascii="Arial" w:hAnsi="Arial" w:cs="Arial"/>
          <w:snapToGrid w:val="0"/>
          <w:sz w:val="22"/>
          <w:szCs w:val="22"/>
        </w:rPr>
        <w:t xml:space="preserve"> or were never disclosed to you for this research</w:t>
      </w:r>
      <w:r w:rsidR="008460C3" w:rsidRPr="00D2495C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AE22BA" w:rsidRPr="00D2495C" w:rsidRDefault="00AE22BA" w:rsidP="00AE22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A54B3" w:rsidRPr="00D2495C" w:rsidRDefault="00AE22BA" w:rsidP="00AE22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2495C">
        <w:rPr>
          <w:rFonts w:ascii="Arial" w:hAnsi="Arial" w:cs="Arial"/>
          <w:b/>
          <w:snapToGrid w:val="0"/>
          <w:sz w:val="22"/>
          <w:szCs w:val="22"/>
        </w:rPr>
        <w:t xml:space="preserve">     </w:t>
      </w:r>
      <w:r w:rsidR="00CA54B3" w:rsidRPr="00D2495C">
        <w:rPr>
          <w:rFonts w:ascii="Arial" w:hAnsi="Arial" w:cs="Arial"/>
          <w:b/>
          <w:snapToGrid w:val="0"/>
          <w:sz w:val="22"/>
          <w:szCs w:val="22"/>
        </w:rPr>
        <w:t>Yes</w:t>
      </w:r>
      <w:r w:rsidRPr="00D2495C">
        <w:rPr>
          <w:rFonts w:ascii="Arial" w:hAnsi="Arial" w:cs="Arial"/>
          <w:b/>
          <w:snapToGrid w:val="0"/>
          <w:sz w:val="22"/>
          <w:szCs w:val="22"/>
        </w:rPr>
        <w:tab/>
      </w:r>
      <w:r w:rsidRPr="00D2495C">
        <w:rPr>
          <w:rFonts w:ascii="Arial" w:hAnsi="Arial" w:cs="Arial"/>
          <w:b/>
          <w:snapToGrid w:val="0"/>
          <w:sz w:val="22"/>
          <w:szCs w:val="22"/>
        </w:rPr>
        <w:tab/>
      </w:r>
      <w:r w:rsidRPr="00D2495C">
        <w:rPr>
          <w:rFonts w:ascii="Arial" w:hAnsi="Arial" w:cs="Arial"/>
          <w:b/>
          <w:snapToGrid w:val="0"/>
          <w:sz w:val="22"/>
          <w:szCs w:val="22"/>
        </w:rPr>
        <w:tab/>
      </w:r>
      <w:r w:rsidRPr="00D2495C">
        <w:rPr>
          <w:rFonts w:ascii="Arial" w:hAnsi="Arial" w:cs="Arial"/>
          <w:b/>
          <w:snapToGrid w:val="0"/>
          <w:sz w:val="22"/>
          <w:szCs w:val="22"/>
        </w:rPr>
        <w:tab/>
      </w:r>
      <w:r w:rsidR="006774A9" w:rsidRPr="00D2495C">
        <w:rPr>
          <w:rFonts w:ascii="Arial" w:hAnsi="Arial" w:cs="Arial"/>
          <w:b/>
          <w:snapToGrid w:val="0"/>
          <w:sz w:val="22"/>
          <w:szCs w:val="22"/>
        </w:rPr>
        <w:t>Identifier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8730"/>
      </w:tblGrid>
      <w:tr w:rsidR="00CA54B3" w:rsidRPr="00966380" w:rsidTr="00966380">
        <w:tc>
          <w:tcPr>
            <w:tcW w:w="1278" w:type="dxa"/>
          </w:tcPr>
          <w:p w:rsidR="00CA54B3" w:rsidRPr="00966380" w:rsidRDefault="00CA54B3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CA54B3" w:rsidRPr="00966380" w:rsidRDefault="00CA54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Names </w:t>
            </w:r>
          </w:p>
        </w:tc>
      </w:tr>
      <w:tr w:rsidR="00CA54B3" w:rsidRPr="00966380" w:rsidTr="00966380">
        <w:tc>
          <w:tcPr>
            <w:tcW w:w="1278" w:type="dxa"/>
          </w:tcPr>
          <w:p w:rsidR="00CA54B3" w:rsidRPr="00966380" w:rsidRDefault="00CA54B3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CA54B3" w:rsidRPr="00966380" w:rsidRDefault="00CA54B3" w:rsidP="00CA54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All geographic subdivisions smaller than a State, including street address, city, county, precinct, zip code, and their equivalent geocodes, except for the initial three digits of a zip code if, according to the current publicly available data from the Bureau of the Census: </w:t>
            </w:r>
          </w:p>
          <w:p w:rsidR="0084308C" w:rsidRPr="00966380" w:rsidRDefault="0084308C" w:rsidP="00966380">
            <w:pPr>
              <w:ind w:left="342" w:hanging="342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The geographic unit formed by combining all zip codes with the  same three initial digits contains more than 20,000 people; </w:t>
            </w:r>
            <w:r w:rsidRPr="00966380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and</w:t>
            </w: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84308C" w:rsidRPr="00966380" w:rsidRDefault="0084308C" w:rsidP="00966380">
            <w:pPr>
              <w:ind w:left="342" w:hanging="342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The initial three digits of a zip code for all such geographic units containing 20,000 or fewer pe</w:t>
            </w: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>o</w:t>
            </w: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ple is changed to 000.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6C20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t>All elements of dates (except year) f</w:t>
            </w:r>
            <w:r w:rsidR="0082339B">
              <w:rPr>
                <w:rFonts w:ascii="Arial" w:hAnsi="Arial" w:cs="Arial"/>
                <w:sz w:val="22"/>
                <w:szCs w:val="22"/>
              </w:rPr>
              <w:t>or dates directly related to an</w:t>
            </w:r>
            <w:r w:rsidRPr="00966380">
              <w:rPr>
                <w:rFonts w:ascii="Arial" w:hAnsi="Arial" w:cs="Arial"/>
                <w:sz w:val="22"/>
                <w:szCs w:val="22"/>
              </w:rPr>
              <w:t xml:space="preserve"> individual, including birth date, admission date, discharge date, date of death; and all ages over 89 and all elements of dates (including year) indicative of such age, except that such ages and elements may be aggregated into a single category of age 90 or older;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 w:rsidP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Telephone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Fax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Electronic mail addresses;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Social security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Medical record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Health plan beneficiary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7A5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Account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8459F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Certificate/license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8459F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Vehicle identifiers and serial numbers, including license plate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8459F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Device identifiers and serial numbers;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8459F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Web Universal Resource Locators (URLs); </w:t>
            </w:r>
          </w:p>
        </w:tc>
      </w:tr>
      <w:tr w:rsidR="0084308C" w:rsidRPr="00966380" w:rsidTr="00966380">
        <w:tc>
          <w:tcPr>
            <w:tcW w:w="1278" w:type="dxa"/>
          </w:tcPr>
          <w:p w:rsidR="0084308C" w:rsidRPr="00966380" w:rsidRDefault="0084308C" w:rsidP="0096638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84308C" w:rsidRPr="00966380" w:rsidRDefault="008459F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Internet Protocol (IP) address numbers; </w:t>
            </w:r>
          </w:p>
        </w:tc>
      </w:tr>
      <w:tr w:rsidR="00920D6B" w:rsidRPr="00966380" w:rsidTr="00966380">
        <w:tc>
          <w:tcPr>
            <w:tcW w:w="1278" w:type="dxa"/>
          </w:tcPr>
          <w:p w:rsidR="00920D6B" w:rsidRPr="00966380" w:rsidRDefault="006774A9" w:rsidP="0096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920D6B" w:rsidRPr="00966380" w:rsidRDefault="00920D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Biometric identifiers, including finger and voice prints; </w:t>
            </w:r>
          </w:p>
        </w:tc>
      </w:tr>
      <w:tr w:rsidR="00920D6B" w:rsidRPr="00966380" w:rsidTr="00966380">
        <w:tc>
          <w:tcPr>
            <w:tcW w:w="1278" w:type="dxa"/>
          </w:tcPr>
          <w:p w:rsidR="00920D6B" w:rsidRPr="00966380" w:rsidRDefault="006774A9" w:rsidP="0096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</w:tcPr>
          <w:p w:rsidR="00920D6B" w:rsidRPr="00966380" w:rsidRDefault="00920D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 xml:space="preserve">Full face photographic images and any comparable images; and </w:t>
            </w:r>
          </w:p>
        </w:tc>
      </w:tr>
      <w:tr w:rsidR="00920D6B" w:rsidRPr="00966380" w:rsidTr="00966380">
        <w:tc>
          <w:tcPr>
            <w:tcW w:w="1278" w:type="dxa"/>
            <w:tcBorders>
              <w:bottom w:val="single" w:sz="4" w:space="0" w:color="auto"/>
            </w:tcBorders>
          </w:tcPr>
          <w:p w:rsidR="00920D6B" w:rsidRPr="00966380" w:rsidRDefault="006774A9" w:rsidP="0096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D058B" w:rsidRPr="00966380">
              <w:rPr>
                <w:rFonts w:ascii="Arial" w:hAnsi="Arial" w:cs="Arial"/>
                <w:sz w:val="22"/>
                <w:szCs w:val="22"/>
              </w:rPr>
            </w:r>
            <w:r w:rsidRPr="00966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0B229E" w:rsidRPr="00966380" w:rsidRDefault="00920D6B" w:rsidP="00B0378F">
            <w:pPr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966380">
              <w:rPr>
                <w:rFonts w:ascii="Arial" w:hAnsi="Arial" w:cs="Arial"/>
                <w:snapToGrid w:val="0"/>
                <w:sz w:val="22"/>
                <w:szCs w:val="22"/>
              </w:rPr>
              <w:t>Any other unique identifying number, characteristic, or code</w:t>
            </w:r>
          </w:p>
        </w:tc>
      </w:tr>
    </w:tbl>
    <w:p w:rsidR="00CA54B3" w:rsidRDefault="00CA54B3">
      <w:pPr>
        <w:rPr>
          <w:rFonts w:ascii="Arial" w:hAnsi="Arial" w:cs="Arial"/>
          <w:snapToGrid w:val="0"/>
          <w:sz w:val="22"/>
          <w:szCs w:val="22"/>
        </w:rPr>
      </w:pPr>
    </w:p>
    <w:p w:rsidR="00400ED7" w:rsidRPr="00D2495C" w:rsidRDefault="00400ED7" w:rsidP="00400ED7">
      <w:pPr>
        <w:pStyle w:val="Heading1"/>
        <w:jc w:val="center"/>
        <w:rPr>
          <w:rFonts w:ascii="Arial" w:hAnsi="Arial" w:cs="Arial"/>
          <w:szCs w:val="22"/>
        </w:rPr>
      </w:pPr>
      <w:r w:rsidRPr="00D2495C">
        <w:rPr>
          <w:rFonts w:ascii="Arial" w:hAnsi="Arial" w:cs="Arial"/>
          <w:szCs w:val="22"/>
        </w:rPr>
        <w:t xml:space="preserve">Certification that Research Records Have Been </w:t>
      </w:r>
      <w:r>
        <w:rPr>
          <w:rFonts w:ascii="Arial" w:hAnsi="Arial" w:cs="Arial"/>
          <w:szCs w:val="22"/>
        </w:rPr>
        <w:t>Destroyed</w:t>
      </w:r>
      <w:r w:rsidRPr="00D2495C">
        <w:rPr>
          <w:rFonts w:ascii="Arial" w:hAnsi="Arial" w:cs="Arial"/>
          <w:szCs w:val="22"/>
        </w:rPr>
        <w:t xml:space="preserve"> </w:t>
      </w:r>
    </w:p>
    <w:p w:rsidR="00400ED7" w:rsidRPr="00D2495C" w:rsidRDefault="00400ED7">
      <w:pPr>
        <w:rPr>
          <w:rFonts w:ascii="Arial" w:hAnsi="Arial" w:cs="Arial"/>
          <w:snapToGrid w:val="0"/>
          <w:sz w:val="22"/>
          <w:szCs w:val="22"/>
        </w:rPr>
      </w:pPr>
    </w:p>
    <w:p w:rsidR="00AD7B5C" w:rsidRDefault="00BB254B" w:rsidP="00AD7B5C">
      <w:pPr>
        <w:rPr>
          <w:rFonts w:ascii="Arial" w:hAnsi="Arial" w:cs="Arial"/>
          <w:snapToGrid w:val="0"/>
          <w:sz w:val="22"/>
          <w:szCs w:val="22"/>
        </w:rPr>
      </w:pPr>
      <w:r w:rsidRPr="00D2495C">
        <w:rPr>
          <w:rFonts w:ascii="Arial" w:hAnsi="Arial" w:cs="Arial"/>
          <w:snapToGrid w:val="0"/>
          <w:sz w:val="22"/>
          <w:szCs w:val="22"/>
        </w:rPr>
        <w:t xml:space="preserve">By signing this Certification, 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 xml:space="preserve">I </w:t>
      </w:r>
      <w:r w:rsidR="00960177" w:rsidRPr="00D2495C">
        <w:rPr>
          <w:rFonts w:ascii="Arial" w:hAnsi="Arial" w:cs="Arial"/>
          <w:snapToGrid w:val="0"/>
          <w:sz w:val="22"/>
          <w:szCs w:val="22"/>
        </w:rPr>
        <w:t>confirm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 xml:space="preserve"> that </w:t>
      </w:r>
      <w:r w:rsidR="00EE6AEA" w:rsidRPr="00D2495C">
        <w:rPr>
          <w:rFonts w:ascii="Arial" w:hAnsi="Arial" w:cs="Arial"/>
          <w:snapToGrid w:val="0"/>
          <w:sz w:val="22"/>
          <w:szCs w:val="22"/>
        </w:rPr>
        <w:t>the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 xml:space="preserve"> identifiers specified above have been removed from </w:t>
      </w:r>
      <w:r w:rsidR="00EE6AEA" w:rsidRPr="00D2495C">
        <w:rPr>
          <w:rFonts w:ascii="Arial" w:hAnsi="Arial" w:cs="Arial"/>
          <w:snapToGrid w:val="0"/>
          <w:sz w:val="22"/>
          <w:szCs w:val="22"/>
        </w:rPr>
        <w:t xml:space="preserve">all 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 xml:space="preserve">research records and </w:t>
      </w:r>
      <w:r w:rsidR="00400ED7">
        <w:rPr>
          <w:rFonts w:ascii="Arial" w:hAnsi="Arial" w:cs="Arial"/>
          <w:snapToGrid w:val="0"/>
          <w:sz w:val="22"/>
          <w:szCs w:val="22"/>
        </w:rPr>
        <w:t xml:space="preserve">all state records or record information </w:t>
      </w:r>
      <w:r w:rsidR="00595F21">
        <w:rPr>
          <w:rFonts w:ascii="Arial" w:hAnsi="Arial" w:cs="Arial"/>
          <w:snapToGrid w:val="0"/>
          <w:sz w:val="22"/>
          <w:szCs w:val="22"/>
        </w:rPr>
        <w:t xml:space="preserve">and 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 xml:space="preserve">have been </w:t>
      </w:r>
      <w:r w:rsidR="00EE6AEA" w:rsidRPr="00D2495C">
        <w:rPr>
          <w:rFonts w:ascii="Arial" w:hAnsi="Arial" w:cs="Arial"/>
          <w:snapToGrid w:val="0"/>
          <w:sz w:val="22"/>
          <w:szCs w:val="22"/>
        </w:rPr>
        <w:t xml:space="preserve">permanently </w:t>
      </w:r>
      <w:r w:rsidR="00A44881" w:rsidRPr="00D2495C">
        <w:rPr>
          <w:rFonts w:ascii="Arial" w:hAnsi="Arial" w:cs="Arial"/>
          <w:snapToGrid w:val="0"/>
          <w:sz w:val="22"/>
          <w:szCs w:val="22"/>
        </w:rPr>
        <w:t>destroyed</w:t>
      </w:r>
      <w:r w:rsidR="00AD7B5C">
        <w:rPr>
          <w:rFonts w:ascii="Arial" w:hAnsi="Arial" w:cs="Arial"/>
          <w:snapToGrid w:val="0"/>
          <w:sz w:val="22"/>
          <w:szCs w:val="22"/>
        </w:rPr>
        <w:t>.</w:t>
      </w:r>
      <w:r w:rsidR="00AD7B5C" w:rsidRPr="00AD7B5C">
        <w:rPr>
          <w:rFonts w:ascii="Arial" w:hAnsi="Arial" w:cs="Arial"/>
          <w:snapToGrid w:val="0"/>
          <w:sz w:val="22"/>
          <w:szCs w:val="22"/>
        </w:rPr>
        <w:t xml:space="preserve"> </w:t>
      </w:r>
      <w:r w:rsidR="00AD7B5C">
        <w:rPr>
          <w:rFonts w:ascii="Arial" w:hAnsi="Arial" w:cs="Arial"/>
          <w:snapToGrid w:val="0"/>
          <w:sz w:val="22"/>
          <w:szCs w:val="22"/>
        </w:rPr>
        <w:t>All versions</w:t>
      </w:r>
      <w:r w:rsidR="00595F21">
        <w:rPr>
          <w:rFonts w:ascii="Arial" w:hAnsi="Arial" w:cs="Arial"/>
          <w:snapToGrid w:val="0"/>
          <w:sz w:val="22"/>
          <w:szCs w:val="22"/>
        </w:rPr>
        <w:t>, including back up versions</w:t>
      </w:r>
      <w:r w:rsidR="00AD7B5C">
        <w:rPr>
          <w:rFonts w:ascii="Arial" w:hAnsi="Arial" w:cs="Arial"/>
          <w:snapToGrid w:val="0"/>
          <w:sz w:val="22"/>
          <w:szCs w:val="22"/>
        </w:rPr>
        <w:t xml:space="preserve"> of the </w:t>
      </w:r>
      <w:r w:rsidR="00595F21">
        <w:rPr>
          <w:rFonts w:ascii="Arial" w:hAnsi="Arial" w:cs="Arial"/>
          <w:snapToGrid w:val="0"/>
          <w:sz w:val="22"/>
          <w:szCs w:val="22"/>
        </w:rPr>
        <w:t>study databases</w:t>
      </w:r>
      <w:r w:rsidR="00AD7B5C">
        <w:rPr>
          <w:rFonts w:ascii="Arial" w:hAnsi="Arial" w:cs="Arial"/>
          <w:snapToGrid w:val="0"/>
          <w:sz w:val="22"/>
          <w:szCs w:val="22"/>
        </w:rPr>
        <w:t xml:space="preserve"> have been destroyed.</w:t>
      </w:r>
    </w:p>
    <w:p w:rsidR="00A44881" w:rsidRPr="00D2495C" w:rsidRDefault="00A44881" w:rsidP="00A44881">
      <w:pPr>
        <w:rPr>
          <w:rFonts w:ascii="Arial" w:hAnsi="Arial" w:cs="Arial"/>
          <w:snapToGrid w:val="0"/>
          <w:sz w:val="22"/>
          <w:szCs w:val="22"/>
        </w:rPr>
      </w:pPr>
    </w:p>
    <w:p w:rsidR="00A44881" w:rsidRPr="00D2495C" w:rsidRDefault="00A44881" w:rsidP="00A44881">
      <w:pPr>
        <w:rPr>
          <w:rFonts w:ascii="Arial" w:hAnsi="Arial" w:cs="Arial"/>
          <w:snapToGrid w:val="0"/>
          <w:sz w:val="22"/>
          <w:szCs w:val="22"/>
        </w:rPr>
      </w:pPr>
    </w:p>
    <w:p w:rsidR="00A44881" w:rsidRPr="00D2495C" w:rsidRDefault="00A44881" w:rsidP="00A44881">
      <w:pPr>
        <w:rPr>
          <w:rFonts w:ascii="Arial" w:hAnsi="Arial" w:cs="Arial"/>
          <w:snapToGrid w:val="0"/>
          <w:sz w:val="22"/>
          <w:szCs w:val="22"/>
        </w:rPr>
      </w:pPr>
      <w:r w:rsidRPr="00D2495C">
        <w:rPr>
          <w:rFonts w:ascii="Arial" w:hAnsi="Arial" w:cs="Arial"/>
          <w:snapToGrid w:val="0"/>
          <w:sz w:val="22"/>
          <w:szCs w:val="22"/>
        </w:rPr>
        <w:t>_______________________________________</w:t>
      </w:r>
      <w:r w:rsidRPr="00D2495C">
        <w:rPr>
          <w:rFonts w:ascii="Arial" w:hAnsi="Arial" w:cs="Arial"/>
          <w:snapToGrid w:val="0"/>
          <w:sz w:val="22"/>
          <w:szCs w:val="22"/>
        </w:rPr>
        <w:tab/>
      </w:r>
      <w:r w:rsidRPr="00D2495C">
        <w:rPr>
          <w:rFonts w:ascii="Arial" w:hAnsi="Arial" w:cs="Arial"/>
          <w:snapToGrid w:val="0"/>
          <w:sz w:val="22"/>
          <w:szCs w:val="22"/>
        </w:rPr>
        <w:tab/>
        <w:t>_________________</w:t>
      </w:r>
    </w:p>
    <w:p w:rsidR="00DB5AD2" w:rsidRDefault="00A44881" w:rsidP="00E01ED0">
      <w:pPr>
        <w:rPr>
          <w:rFonts w:ascii="Arial" w:hAnsi="Arial" w:cs="Arial"/>
          <w:snapToGrid w:val="0"/>
          <w:sz w:val="22"/>
          <w:szCs w:val="22"/>
        </w:rPr>
      </w:pPr>
      <w:r w:rsidRPr="00D2495C">
        <w:rPr>
          <w:rFonts w:ascii="Arial" w:hAnsi="Arial" w:cs="Arial"/>
          <w:snapToGrid w:val="0"/>
          <w:sz w:val="22"/>
          <w:szCs w:val="22"/>
        </w:rPr>
        <w:t>Principal Investigator signature</w:t>
      </w:r>
      <w:r w:rsidRPr="00D2495C">
        <w:rPr>
          <w:rFonts w:ascii="Arial" w:hAnsi="Arial" w:cs="Arial"/>
          <w:snapToGrid w:val="0"/>
          <w:sz w:val="22"/>
          <w:szCs w:val="22"/>
        </w:rPr>
        <w:tab/>
      </w:r>
      <w:r w:rsidRPr="00D2495C">
        <w:rPr>
          <w:rFonts w:ascii="Arial" w:hAnsi="Arial" w:cs="Arial"/>
          <w:snapToGrid w:val="0"/>
          <w:sz w:val="22"/>
          <w:szCs w:val="22"/>
        </w:rPr>
        <w:tab/>
      </w:r>
      <w:r w:rsidRPr="00D2495C">
        <w:rPr>
          <w:rFonts w:ascii="Arial" w:hAnsi="Arial" w:cs="Arial"/>
          <w:snapToGrid w:val="0"/>
          <w:sz w:val="22"/>
          <w:szCs w:val="22"/>
        </w:rPr>
        <w:tab/>
      </w:r>
      <w:r w:rsidRPr="00D2495C">
        <w:rPr>
          <w:rFonts w:ascii="Arial" w:hAnsi="Arial" w:cs="Arial"/>
          <w:snapToGrid w:val="0"/>
          <w:sz w:val="22"/>
          <w:szCs w:val="22"/>
        </w:rPr>
        <w:tab/>
        <w:t>Date</w:t>
      </w:r>
    </w:p>
    <w:p w:rsidR="00E01ED0" w:rsidRPr="00D2495C" w:rsidRDefault="00E01ED0" w:rsidP="00A44881">
      <w:pPr>
        <w:rPr>
          <w:rFonts w:ascii="Arial" w:hAnsi="Arial" w:cs="Arial"/>
          <w:snapToGrid w:val="0"/>
          <w:sz w:val="22"/>
          <w:szCs w:val="22"/>
        </w:rPr>
      </w:pPr>
    </w:p>
    <w:sectPr w:rsidR="00E01ED0" w:rsidRPr="00D2495C" w:rsidSect="0047081A">
      <w:footerReference w:type="default" r:id="rId7"/>
      <w:headerReference w:type="first" r:id="rId8"/>
      <w:pgSz w:w="12240" w:h="15840" w:code="1"/>
      <w:pgMar w:top="1440" w:right="1440" w:bottom="720" w:left="1440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FD" w:rsidRDefault="00B31DFD">
      <w:r>
        <w:separator/>
      </w:r>
    </w:p>
  </w:endnote>
  <w:endnote w:type="continuationSeparator" w:id="0">
    <w:p w:rsidR="00B31DFD" w:rsidRDefault="00B3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6A" w:rsidRPr="0047081A" w:rsidRDefault="0023166A" w:rsidP="0047081A">
    <w:pPr>
      <w:pStyle w:val="Footer"/>
      <w:jc w:val="right"/>
      <w:rPr>
        <w:rFonts w:ascii="Arial" w:hAnsi="Arial" w:cs="Arial"/>
      </w:rPr>
    </w:pPr>
    <w:r w:rsidRPr="0047081A">
      <w:rPr>
        <w:rFonts w:ascii="Arial" w:hAnsi="Arial" w:cs="Arial"/>
      </w:rPr>
      <w:t xml:space="preserve">Revised </w:t>
    </w:r>
    <w:r w:rsidR="00595F21">
      <w:rPr>
        <w:rFonts w:ascii="Arial" w:hAnsi="Arial" w:cs="Arial"/>
      </w:rPr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FD" w:rsidRDefault="00B31DFD">
      <w:r>
        <w:separator/>
      </w:r>
    </w:p>
  </w:footnote>
  <w:footnote w:type="continuationSeparator" w:id="0">
    <w:p w:rsidR="00B31DFD" w:rsidRDefault="00B3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B" w:rsidRDefault="0029570B">
    <w:pPr>
      <w:jc w:val="right"/>
      <w:rPr>
        <w:rStyle w:val="Citation"/>
        <w:rFonts w:ascii="Tahoma" w:hAnsi="Tahoma" w:cs="Tahoma"/>
        <w:b w:val="0"/>
        <w:bCs/>
        <w:color w:val="auto"/>
        <w:sz w:val="22"/>
      </w:rPr>
    </w:pPr>
    <w:r>
      <w:rPr>
        <w:rStyle w:val="Citation"/>
        <w:rFonts w:ascii="Tahoma" w:hAnsi="Tahoma" w:cs="Tahoma"/>
        <w:b w:val="0"/>
        <w:bCs/>
        <w:color w:val="auto"/>
        <w:sz w:val="22"/>
      </w:rPr>
      <w:t xml:space="preserve">Attachment # </w:t>
    </w:r>
  </w:p>
  <w:p w:rsidR="0029570B" w:rsidRDefault="0029570B">
    <w:pPr>
      <w:jc w:val="right"/>
      <w:rPr>
        <w:rStyle w:val="Citation"/>
        <w:rFonts w:ascii="Tahoma" w:hAnsi="Tahoma" w:cs="Tahoma"/>
        <w:b w:val="0"/>
        <w:bCs/>
        <w:color w:val="auto"/>
        <w:sz w:val="22"/>
      </w:rPr>
    </w:pPr>
    <w:r>
      <w:rPr>
        <w:rStyle w:val="Citation"/>
        <w:rFonts w:ascii="Tahoma" w:hAnsi="Tahoma" w:cs="Tahoma"/>
        <w:b w:val="0"/>
        <w:bCs/>
        <w:color w:val="auto"/>
        <w:sz w:val="22"/>
      </w:rPr>
      <w:t xml:space="preserve">Agreement # </w:t>
    </w:r>
  </w:p>
  <w:p w:rsidR="0029570B" w:rsidRDefault="0029570B">
    <w:pPr>
      <w:jc w:val="right"/>
      <w:rPr>
        <w:rStyle w:val="Citation"/>
        <w:rFonts w:ascii="Tahoma" w:hAnsi="Tahoma" w:cs="Tahoma"/>
        <w:b w:val="0"/>
        <w:bCs/>
        <w:color w:val="auto"/>
        <w:sz w:val="22"/>
      </w:rPr>
    </w:pPr>
    <w:r>
      <w:rPr>
        <w:rStyle w:val="Citation"/>
        <w:rFonts w:ascii="Tahoma" w:hAnsi="Tahoma" w:cs="Tahoma"/>
        <w:b w:val="0"/>
        <w:bCs/>
        <w:color w:val="auto"/>
        <w:sz w:val="22"/>
      </w:rPr>
      <w:t xml:space="preserve">DSHS Project # </w:t>
    </w:r>
  </w:p>
  <w:p w:rsidR="0029570B" w:rsidRDefault="0029570B">
    <w:pPr>
      <w:jc w:val="right"/>
      <w:rPr>
        <w:rStyle w:val="Citation"/>
        <w:rFonts w:ascii="Tahoma" w:hAnsi="Tahoma" w:cs="Tahoma"/>
        <w:b w:val="0"/>
        <w:bCs/>
        <w:color w:val="auto"/>
        <w:sz w:val="22"/>
      </w:rPr>
    </w:pPr>
    <w:r>
      <w:rPr>
        <w:rStyle w:val="Citation"/>
        <w:rFonts w:ascii="Tahoma" w:hAnsi="Tahoma" w:cs="Tahoma"/>
        <w:b w:val="0"/>
        <w:bCs/>
        <w:color w:val="auto"/>
        <w:sz w:val="22"/>
      </w:rPr>
      <w:t xml:space="preserve">Page </w:t>
    </w:r>
    <w:r>
      <w:rPr>
        <w:rStyle w:val="PageNumber"/>
        <w:rFonts w:ascii="Tahoma" w:hAnsi="Tahoma" w:cs="Tahoma"/>
        <w:sz w:val="22"/>
      </w:rPr>
      <w:fldChar w:fldCharType="begin"/>
    </w:r>
    <w:r>
      <w:rPr>
        <w:rStyle w:val="PageNumber"/>
        <w:rFonts w:ascii="Tahoma" w:hAnsi="Tahoma" w:cs="Tahoma"/>
        <w:sz w:val="22"/>
      </w:rPr>
      <w:instrText xml:space="preserve"> PAGE </w:instrText>
    </w:r>
    <w:r>
      <w:rPr>
        <w:rStyle w:val="PageNumber"/>
        <w:rFonts w:ascii="Tahoma" w:hAnsi="Tahoma" w:cs="Tahoma"/>
        <w:sz w:val="22"/>
      </w:rPr>
      <w:fldChar w:fldCharType="separate"/>
    </w:r>
    <w:r>
      <w:rPr>
        <w:rStyle w:val="PageNumber"/>
        <w:rFonts w:ascii="Tahoma" w:hAnsi="Tahoma" w:cs="Tahoma"/>
        <w:noProof/>
        <w:sz w:val="22"/>
      </w:rPr>
      <w:t>1</w:t>
    </w:r>
    <w:r>
      <w:rPr>
        <w:rStyle w:val="PageNumber"/>
        <w:rFonts w:ascii="Tahoma" w:hAnsi="Tahoma" w:cs="Tahoma"/>
        <w:sz w:val="22"/>
      </w:rPr>
      <w:fldChar w:fldCharType="end"/>
    </w:r>
    <w:r>
      <w:rPr>
        <w:rStyle w:val="PageNumber"/>
        <w:rFonts w:ascii="Tahoma" w:hAnsi="Tahoma" w:cs="Tahoma"/>
        <w:sz w:val="22"/>
      </w:rPr>
      <w:t xml:space="preserve"> of 2</w:t>
    </w:r>
  </w:p>
  <w:p w:rsidR="0029570B" w:rsidRDefault="00295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83C"/>
    <w:multiLevelType w:val="multilevel"/>
    <w:tmpl w:val="0D18A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7FCF"/>
    <w:multiLevelType w:val="hybridMultilevel"/>
    <w:tmpl w:val="B2B08EE8"/>
    <w:lvl w:ilvl="0" w:tplc="37B8129C">
      <w:start w:val="1"/>
      <w:numFmt w:val="upperLetter"/>
      <w:lvlText w:val="(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D44A96FC">
      <w:start w:val="1"/>
      <w:numFmt w:val="decimal"/>
      <w:lvlText w:val="(%2)"/>
      <w:lvlJc w:val="left"/>
      <w:pPr>
        <w:tabs>
          <w:tab w:val="num" w:pos="1944"/>
        </w:tabs>
        <w:ind w:left="1944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78F770D9"/>
    <w:multiLevelType w:val="hybridMultilevel"/>
    <w:tmpl w:val="0D18A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D1"/>
    <w:rsid w:val="00014ED4"/>
    <w:rsid w:val="00036D4C"/>
    <w:rsid w:val="000B229E"/>
    <w:rsid w:val="000C725A"/>
    <w:rsid w:val="001A3FD6"/>
    <w:rsid w:val="001C08A3"/>
    <w:rsid w:val="001F29F7"/>
    <w:rsid w:val="0023166A"/>
    <w:rsid w:val="0029570B"/>
    <w:rsid w:val="002B086E"/>
    <w:rsid w:val="002F6E3B"/>
    <w:rsid w:val="00310EE4"/>
    <w:rsid w:val="00367F74"/>
    <w:rsid w:val="003D69AD"/>
    <w:rsid w:val="003E726A"/>
    <w:rsid w:val="00400ED7"/>
    <w:rsid w:val="0042413D"/>
    <w:rsid w:val="0047081A"/>
    <w:rsid w:val="004D058B"/>
    <w:rsid w:val="005832F6"/>
    <w:rsid w:val="00595F21"/>
    <w:rsid w:val="005B1E7F"/>
    <w:rsid w:val="005C588B"/>
    <w:rsid w:val="00613F18"/>
    <w:rsid w:val="006774A9"/>
    <w:rsid w:val="006C207B"/>
    <w:rsid w:val="00727631"/>
    <w:rsid w:val="0073523F"/>
    <w:rsid w:val="007843D1"/>
    <w:rsid w:val="00797091"/>
    <w:rsid w:val="007A5626"/>
    <w:rsid w:val="007C0238"/>
    <w:rsid w:val="007C6EA3"/>
    <w:rsid w:val="0082339B"/>
    <w:rsid w:val="0084308C"/>
    <w:rsid w:val="008459F6"/>
    <w:rsid w:val="008460C3"/>
    <w:rsid w:val="008D4488"/>
    <w:rsid w:val="00920D6B"/>
    <w:rsid w:val="009435B2"/>
    <w:rsid w:val="00960177"/>
    <w:rsid w:val="00966380"/>
    <w:rsid w:val="0097750E"/>
    <w:rsid w:val="009856F2"/>
    <w:rsid w:val="009A62F5"/>
    <w:rsid w:val="009D38E7"/>
    <w:rsid w:val="009E205D"/>
    <w:rsid w:val="009E3748"/>
    <w:rsid w:val="00A1284A"/>
    <w:rsid w:val="00A44881"/>
    <w:rsid w:val="00A512F5"/>
    <w:rsid w:val="00A9445B"/>
    <w:rsid w:val="00AB196A"/>
    <w:rsid w:val="00AD7B5C"/>
    <w:rsid w:val="00AE22BA"/>
    <w:rsid w:val="00AF4846"/>
    <w:rsid w:val="00B0378F"/>
    <w:rsid w:val="00B31DFD"/>
    <w:rsid w:val="00BB254B"/>
    <w:rsid w:val="00BF1E51"/>
    <w:rsid w:val="00BF36F1"/>
    <w:rsid w:val="00C22E11"/>
    <w:rsid w:val="00C36B26"/>
    <w:rsid w:val="00C51F67"/>
    <w:rsid w:val="00C65B06"/>
    <w:rsid w:val="00CA54B3"/>
    <w:rsid w:val="00D2495C"/>
    <w:rsid w:val="00D54B0F"/>
    <w:rsid w:val="00DB5AD2"/>
    <w:rsid w:val="00DC2435"/>
    <w:rsid w:val="00E01ED0"/>
    <w:rsid w:val="00E20D1D"/>
    <w:rsid w:val="00E9208C"/>
    <w:rsid w:val="00E94672"/>
    <w:rsid w:val="00EC7E1E"/>
    <w:rsid w:val="00EE6AEA"/>
    <w:rsid w:val="00F16047"/>
    <w:rsid w:val="00F23E61"/>
    <w:rsid w:val="00FA7C9E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D81FA3-6D03-4A82-8CE2-09BE132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napToGrid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itation">
    <w:name w:val="Citation"/>
    <w:rPr>
      <w:rFonts w:ascii="Arial" w:hAnsi="Arial"/>
      <w:b/>
      <w:dstrike w:val="0"/>
      <w:color w:val="000000"/>
      <w:sz w:val="20"/>
      <w:szCs w:val="16"/>
      <w:vertAlign w:val="baseline"/>
    </w:rPr>
  </w:style>
  <w:style w:type="paragraph" w:styleId="BodyTextIndent2">
    <w:name w:val="Body Text Indent 2"/>
    <w:basedOn w:val="Normal"/>
    <w:pPr>
      <w:ind w:left="288"/>
    </w:pPr>
    <w:rPr>
      <w:rFonts w:ascii="Melior" w:hAnsi="Melior"/>
      <w:snapToGrid w:val="0"/>
      <w:color w:val="000000"/>
      <w:sz w:val="18"/>
    </w:rPr>
  </w:style>
  <w:style w:type="paragraph" w:styleId="BodyTextIndent">
    <w:name w:val="Body Text Indent"/>
    <w:basedOn w:val="Normal"/>
    <w:pPr>
      <w:ind w:left="576"/>
    </w:pPr>
    <w:rPr>
      <w:rFonts w:ascii="Melior" w:hAnsi="Melior"/>
      <w:snapToGrid w:val="0"/>
      <w:color w:val="000000"/>
      <w:sz w:val="18"/>
    </w:rPr>
  </w:style>
  <w:style w:type="paragraph" w:styleId="BodyTextIndent3">
    <w:name w:val="Body Text Indent 3"/>
    <w:basedOn w:val="Normal"/>
    <w:pPr>
      <w:ind w:left="864"/>
    </w:pPr>
    <w:rPr>
      <w:rFonts w:ascii="Melior" w:hAnsi="Melior"/>
      <w:snapToGrid w:val="0"/>
      <w:color w:val="000000"/>
      <w:sz w:val="18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.WKG\De-ident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De-ident Standards.dot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De-identifiaction Standard (45 CFR 164</vt:lpstr>
    </vt:vector>
  </TitlesOfParts>
  <Company>RDA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De-identifiaction Standard (45 CFR 164</dc:title>
  <dc:subject/>
  <dc:creator>fredem</dc:creator>
  <cp:keywords/>
  <dc:description/>
  <cp:lastModifiedBy>Moneer, Lilly (DSHS/RDA)</cp:lastModifiedBy>
  <cp:revision>2</cp:revision>
  <cp:lastPrinted>2009-06-15T17:23:00Z</cp:lastPrinted>
  <dcterms:created xsi:type="dcterms:W3CDTF">2021-02-05T18:54:00Z</dcterms:created>
  <dcterms:modified xsi:type="dcterms:W3CDTF">2021-02-05T18:54:00Z</dcterms:modified>
</cp:coreProperties>
</file>